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FBC92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12BEF37A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0EBA29FF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25E8D89C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28D0988D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73AED53E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1328974E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3CE8652D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177D42A0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1245EFF9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36C1629F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4B54851B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3B49D3A8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1C3C2C81" w14:textId="048CBA97" w:rsidR="00F538DE" w:rsidRDefault="00F538DE" w:rsidP="00F538DE">
      <w:pPr>
        <w:jc w:val="center"/>
        <w:rPr>
          <w:rFonts w:ascii="Times New Roman" w:hAnsi="Times New Roman" w:cs="Times New Roman"/>
          <w:sz w:val="56"/>
          <w:szCs w:val="56"/>
        </w:rPr>
      </w:pPr>
      <w:r w:rsidRPr="00F538DE">
        <w:rPr>
          <w:rFonts w:ascii="Times New Roman" w:hAnsi="Times New Roman" w:cs="Times New Roman"/>
          <w:sz w:val="56"/>
          <w:szCs w:val="56"/>
        </w:rPr>
        <w:t>ИНЖЕНЕРНАЯ КНИГА</w:t>
      </w:r>
    </w:p>
    <w:p w14:paraId="25DEF8C4" w14:textId="778EB6E7" w:rsidR="00F538DE" w:rsidRPr="00F538DE" w:rsidRDefault="00F538DE" w:rsidP="00F538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Тарканы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14899940" w14:textId="77777777" w:rsidR="00F538DE" w:rsidRPr="00F538DE" w:rsidRDefault="00F538DE" w:rsidP="00F538DE">
      <w:pPr>
        <w:jc w:val="center"/>
        <w:rPr>
          <w:rFonts w:ascii="Times New Roman" w:hAnsi="Times New Roman" w:cs="Times New Roman"/>
        </w:rPr>
      </w:pPr>
    </w:p>
    <w:p w14:paraId="366F1D96" w14:textId="5FCED131" w:rsidR="00F538DE" w:rsidRPr="00F538DE" w:rsidRDefault="00F538DE">
      <w:pPr>
        <w:rPr>
          <w:rFonts w:ascii="Times New Roman" w:hAnsi="Times New Roman" w:cs="Times New Roman"/>
          <w:lang w:val="en-US"/>
        </w:rPr>
      </w:pPr>
      <w:r w:rsidRPr="00F538DE">
        <w:rPr>
          <w:rFonts w:ascii="Times New Roman" w:hAnsi="Times New Roman" w:cs="Times New Roman"/>
          <w:lang w:val="en-US"/>
        </w:rPr>
        <w:br w:type="page"/>
      </w:r>
    </w:p>
    <w:p w14:paraId="399E78FC" w14:textId="39B6D751" w:rsidR="001906C8" w:rsidRPr="00F538DE" w:rsidRDefault="00F538DE">
      <w:pPr>
        <w:rPr>
          <w:rFonts w:ascii="Times New Roman" w:hAnsi="Times New Roman" w:cs="Times New Roman"/>
          <w:lang w:val="en-US"/>
        </w:rPr>
      </w:pPr>
      <w:r w:rsidRPr="00F538D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977C6D0" wp14:editId="7F41A933">
            <wp:extent cx="5940425" cy="3636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4FCB" w14:textId="1DB3CBC4" w:rsidR="00F538DE" w:rsidRPr="00F538DE" w:rsidRDefault="00F538DE" w:rsidP="00F538DE">
      <w:pPr>
        <w:jc w:val="center"/>
        <w:rPr>
          <w:rFonts w:ascii="Times New Roman" w:hAnsi="Times New Roman" w:cs="Times New Roman"/>
          <w:sz w:val="24"/>
          <w:szCs w:val="24"/>
        </w:rPr>
      </w:pPr>
      <w:r w:rsidRPr="00F538DE">
        <w:rPr>
          <w:rFonts w:ascii="Times New Roman" w:hAnsi="Times New Roman" w:cs="Times New Roman"/>
          <w:sz w:val="24"/>
          <w:szCs w:val="24"/>
        </w:rPr>
        <w:t>Рисунок 1 – Общей вид ТС</w:t>
      </w:r>
    </w:p>
    <w:p w14:paraId="159CE8C2" w14:textId="33C15E6D" w:rsidR="00F538DE" w:rsidRPr="00F538DE" w:rsidRDefault="00F538DE" w:rsidP="00F538DE">
      <w:pPr>
        <w:rPr>
          <w:rFonts w:ascii="Times New Roman" w:hAnsi="Times New Roman" w:cs="Times New Roman"/>
          <w:sz w:val="24"/>
          <w:szCs w:val="24"/>
        </w:rPr>
      </w:pPr>
      <w:r w:rsidRPr="00F538DE">
        <w:rPr>
          <w:rFonts w:ascii="Times New Roman" w:hAnsi="Times New Roman" w:cs="Times New Roman"/>
          <w:sz w:val="24"/>
          <w:szCs w:val="24"/>
        </w:rPr>
        <w:t>В этом году наша команда создаёт новое ТС, ни в чём не похожее на предыдущее. На данный момент он на ст</w:t>
      </w:r>
      <w:bookmarkStart w:id="0" w:name="_GoBack"/>
      <w:bookmarkEnd w:id="0"/>
      <w:r w:rsidRPr="00F538DE">
        <w:rPr>
          <w:rFonts w:ascii="Times New Roman" w:hAnsi="Times New Roman" w:cs="Times New Roman"/>
          <w:sz w:val="24"/>
          <w:szCs w:val="24"/>
        </w:rPr>
        <w:t>адии изготовления и сборки, поэтому пока есть только рендер.</w:t>
      </w:r>
    </w:p>
    <w:p w14:paraId="1C503DC3" w14:textId="0E7F6C60" w:rsidR="00F538DE" w:rsidRPr="00F538DE" w:rsidRDefault="00F538DE" w:rsidP="00F538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8DE">
        <w:rPr>
          <w:rFonts w:ascii="Times New Roman" w:hAnsi="Times New Roman" w:cs="Times New Roman"/>
          <w:sz w:val="24"/>
          <w:szCs w:val="24"/>
        </w:rPr>
        <w:t>Общие характеристики</w:t>
      </w:r>
      <w:r w:rsidRPr="00F538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96D484F" w14:textId="614F68DF" w:rsidR="00F538DE" w:rsidRPr="00F538DE" w:rsidRDefault="00F538DE" w:rsidP="00F538DE">
      <w:pPr>
        <w:rPr>
          <w:rFonts w:ascii="Times New Roman" w:hAnsi="Times New Roman" w:cs="Times New Roman"/>
          <w:sz w:val="24"/>
          <w:szCs w:val="24"/>
        </w:rPr>
      </w:pPr>
      <w:r w:rsidRPr="00F538DE">
        <w:rPr>
          <w:rFonts w:ascii="Times New Roman" w:hAnsi="Times New Roman" w:cs="Times New Roman"/>
          <w:sz w:val="24"/>
          <w:szCs w:val="24"/>
        </w:rPr>
        <w:t>Масса</w:t>
      </w:r>
      <w:r w:rsidRPr="00F538DE">
        <w:rPr>
          <w:rFonts w:ascii="Times New Roman" w:hAnsi="Times New Roman" w:cs="Times New Roman"/>
          <w:sz w:val="24"/>
          <w:szCs w:val="24"/>
          <w:lang w:val="en-US"/>
        </w:rPr>
        <w:t>: 60</w:t>
      </w:r>
      <w:r w:rsidRPr="00F538DE">
        <w:rPr>
          <w:rFonts w:ascii="Times New Roman" w:hAnsi="Times New Roman" w:cs="Times New Roman"/>
          <w:sz w:val="24"/>
          <w:szCs w:val="24"/>
        </w:rPr>
        <w:t>кг</w:t>
      </w:r>
    </w:p>
    <w:p w14:paraId="3E772D72" w14:textId="646BCF38" w:rsidR="00F538DE" w:rsidRPr="00F538DE" w:rsidRDefault="00F538DE" w:rsidP="00F538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38DE">
        <w:rPr>
          <w:rFonts w:ascii="Times New Roman" w:hAnsi="Times New Roman" w:cs="Times New Roman"/>
          <w:sz w:val="24"/>
          <w:szCs w:val="24"/>
        </w:rPr>
        <w:t>ДхШхВ</w:t>
      </w:r>
      <w:proofErr w:type="spellEnd"/>
      <w:r w:rsidRPr="00F538D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538DE">
        <w:rPr>
          <w:rFonts w:ascii="Times New Roman" w:hAnsi="Times New Roman" w:cs="Times New Roman"/>
          <w:sz w:val="24"/>
          <w:szCs w:val="24"/>
        </w:rPr>
        <w:t>1200х800х500мм</w:t>
      </w:r>
    </w:p>
    <w:p w14:paraId="16F9833E" w14:textId="1A896080" w:rsidR="00F538DE" w:rsidRPr="00F538DE" w:rsidRDefault="00F538DE" w:rsidP="00F538DE">
      <w:pPr>
        <w:rPr>
          <w:rFonts w:ascii="Times New Roman" w:hAnsi="Times New Roman" w:cs="Times New Roman"/>
          <w:sz w:val="24"/>
          <w:szCs w:val="24"/>
        </w:rPr>
      </w:pPr>
      <w:r w:rsidRPr="00F538DE">
        <w:rPr>
          <w:rFonts w:ascii="Times New Roman" w:hAnsi="Times New Roman" w:cs="Times New Roman"/>
          <w:sz w:val="24"/>
          <w:szCs w:val="24"/>
        </w:rPr>
        <w:t>Привод</w:t>
      </w:r>
      <w:r w:rsidRPr="00F538D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538DE">
        <w:rPr>
          <w:rFonts w:ascii="Times New Roman" w:hAnsi="Times New Roman" w:cs="Times New Roman"/>
          <w:sz w:val="24"/>
          <w:szCs w:val="24"/>
        </w:rPr>
        <w:t>полный</w:t>
      </w:r>
    </w:p>
    <w:sectPr w:rsidR="00F538DE" w:rsidRPr="00F53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E5"/>
    <w:rsid w:val="001906C8"/>
    <w:rsid w:val="009440E5"/>
    <w:rsid w:val="00F5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F7AD"/>
  <w15:chartTrackingRefBased/>
  <w15:docId w15:val="{AA9CFA62-DBC2-434A-B6DE-72866329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2026-06-22T18:24:00Z</dcterms:created>
  <dcterms:modified xsi:type="dcterms:W3CDTF">2026-06-22T18:32:00Z</dcterms:modified>
</cp:coreProperties>
</file>