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3. Секция «О нас»</w:t>
      </w:r>
    </w:p>
    <w:p w:rsidR="00000000" w:rsidDel="00000000" w:rsidP="00000000" w:rsidRDefault="00000000" w:rsidRPr="00000000" w14:paraId="00000002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04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Компания PetCook основана в 1990 году в Германии. Мы работаем над созданием не просто вкусного корма для домашних животных, а научно обоснованного здорового рациона, которое положительно влияет на состояние питомцев.</w:t>
      </w:r>
    </w:p>
    <w:p w:rsidR="00000000" w:rsidDel="00000000" w:rsidP="00000000" w:rsidRDefault="00000000" w:rsidRPr="00000000" w14:paraId="0000000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4. Секция «Карточка товара»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0A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Сухой корм для собак в возрасте от 1 года до 7 лет и старше.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Поддерживает иммунную систему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Обладает высокой усвояемостью и способствует здоровью пищеварительной системы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Способствует здоровью кожи и шерсти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Обладает высокой вкусовой привлекательностью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100% полнорационное и сбалансированное питание</w:t>
      </w:r>
    </w:p>
    <w:p w:rsidR="00000000" w:rsidDel="00000000" w:rsidP="00000000" w:rsidRDefault="00000000" w:rsidRPr="00000000" w14:paraId="00000011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Эксклюзивная формула корма PetCook, богатая высококачественным белком, способствует поддержанию оптимального пищеварения, которое позволяет собаке эффективно усваивать питательные вещества. Пребиотики обеспечивают работу пищеварительной системы.</w:t>
      </w:r>
    </w:p>
    <w:p w:rsidR="00000000" w:rsidDel="00000000" w:rsidP="00000000" w:rsidRDefault="00000000" w:rsidRPr="00000000" w14:paraId="00000012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b w:val="1"/>
          <w:sz w:val="24"/>
          <w:szCs w:val="24"/>
          <w:rtl w:val="0"/>
        </w:rPr>
        <w:t xml:space="preserve">6. Секция «О компании»</w:t>
      </w:r>
    </w:p>
    <w:p w:rsidR="00000000" w:rsidDel="00000000" w:rsidP="00000000" w:rsidRDefault="00000000" w:rsidRPr="00000000" w14:paraId="00000014">
      <w:pPr>
        <w:rPr>
          <w:rFonts w:ascii="PT Sans" w:cs="PT Sans" w:eastAsia="PT Sans" w:hAnsi="PT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Текстовый блок</w:t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sz w:val="24"/>
          <w:szCs w:val="24"/>
        </w:rPr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Серьезный научный подход позволяет нам создавать качественное питание для разных целей: помочь домашнему животному сбросить лишний вес, помочь ему почувствовать себя активным в пожилом возрасте или поддержать иммунитет. Приобретая питание PetCook,    вы можете быть уверены, что ваш питомец получает необходимое количество микроэлементов, а значит он будет здоровый и бодрый.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PT Sans" w:cs="PT Sans" w:eastAsia="PT Sans" w:hAnsi="PT Sans"/>
          <w:sz w:val="24"/>
          <w:szCs w:val="24"/>
          <w:rtl w:val="0"/>
        </w:rPr>
        <w:t xml:space="preserve">Здоровое пищеварение, крепкие кости и красивая, гладкая шерсть — это результат тщательно подобранного сочетания ингредиентов, питательных веществ. Команда PetCook уделяет большое внимание исследованию микробиомы, его влияния на пищеварительную систему и общее состояние питомца. Поэтому во всех кормах содержатся пребиотики, которые восстанавливают и активируют уникальный баланс микробима.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