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B2244" w14:textId="7C8FE550" w:rsidR="00130FC8" w:rsidRDefault="00130FC8" w:rsidP="00130FC8">
      <w:pPr>
        <w:spacing w:line="240" w:lineRule="auto"/>
      </w:pPr>
      <w:r>
        <w:t>April 5, 2026</w:t>
      </w:r>
    </w:p>
    <w:p w14:paraId="49DE7EEB" w14:textId="77777777" w:rsidR="00130FC8" w:rsidRDefault="00130FC8" w:rsidP="00130FC8">
      <w:pPr>
        <w:spacing w:line="240" w:lineRule="auto"/>
      </w:pPr>
      <w:r>
        <w:t xml:space="preserve">Editor-in-Chief  </w:t>
      </w:r>
    </w:p>
    <w:p w14:paraId="61359665" w14:textId="6921797F" w:rsidR="00130FC8" w:rsidRDefault="00130FC8" w:rsidP="00130FC8">
      <w:pPr>
        <w:spacing w:line="240" w:lineRule="auto"/>
      </w:pPr>
      <w:r>
        <w:t>Livestock Science</w:t>
      </w:r>
    </w:p>
    <w:p w14:paraId="68B28302" w14:textId="2B4120B1" w:rsidR="00130FC8" w:rsidRDefault="00130FC8" w:rsidP="00130FC8">
      <w:pPr>
        <w:spacing w:line="240" w:lineRule="auto"/>
      </w:pPr>
      <w:r>
        <w:t>Dear Editor,</w:t>
      </w:r>
    </w:p>
    <w:p w14:paraId="1FF9E381" w14:textId="2C6828C3" w:rsidR="00130FC8" w:rsidRDefault="00130FC8" w:rsidP="00130FC8">
      <w:pPr>
        <w:spacing w:line="240" w:lineRule="auto"/>
      </w:pPr>
      <w:r>
        <w:t xml:space="preserve">Please consider our manuscript, </w:t>
      </w:r>
      <w:r w:rsidR="003A3631" w:rsidRPr="003A3631">
        <w:t>«</w:t>
      </w:r>
      <w:r>
        <w:t>Felex: a local livestock ration decision-support platform for Russian small farms and animal businesses</w:t>
      </w:r>
      <w:r w:rsidR="003A3631" w:rsidRPr="003A3631">
        <w:t>»</w:t>
      </w:r>
      <w:r>
        <w:t>, for publication in Livestock Science.</w:t>
      </w:r>
    </w:p>
    <w:p w14:paraId="2CA8736A" w14:textId="1BDF5D07" w:rsidR="00130FC8" w:rsidRDefault="00130FC8" w:rsidP="00130FC8">
      <w:pPr>
        <w:spacing w:line="240" w:lineRule="auto"/>
      </w:pPr>
      <w:r>
        <w:t>The manuscript presents Felex as an applied desktop decision-support instrument for ration formulation under practical livestock conditions, with particular attention to the operating realities of Russian small farms and animal businesses. The paper combines three elements that we believe are relevant to the journal's readership: (1) an executable description of a locally deployable ration-formulation platform, (2) benchmarked performance across cattle, swine, and poultry scenarios, and (3) a practical comparison of the current software field in US/EN and Russian contexts, including the limitations that still constrain regional adoption.</w:t>
      </w:r>
    </w:p>
    <w:p w14:paraId="72680154" w14:textId="375D250D" w:rsidR="00130FC8" w:rsidRDefault="00130FC8" w:rsidP="00130FC8">
      <w:pPr>
        <w:spacing w:line="240" w:lineRule="auto"/>
      </w:pPr>
      <w:r>
        <w:t>The contribution is intentionally applied rather than purely algorithmic. We position Felex as a transparent local support instrument for specialists who need explicit optimization workflows, localized feed-data handling, and reduced dependence on cloud infrastructure. The manuscript also states the present limits of the system, including linear-model assumptions, incomplete regional price anchoring, and the still-supportive rather than autonomous status of the local LLM layer.</w:t>
      </w:r>
    </w:p>
    <w:p w14:paraId="1AAAB0C4" w14:textId="0B632849" w:rsidR="00130FC8" w:rsidRDefault="00130FC8" w:rsidP="00130FC8">
      <w:pPr>
        <w:spacing w:line="240" w:lineRule="auto"/>
      </w:pPr>
      <w:r>
        <w:t>This manuscript has not been published previously and is not under consideration elsewhere. All authors have approved the submitted version. The authors declare no conflict of interest, and the work received no external funding.</w:t>
      </w:r>
    </w:p>
    <w:p w14:paraId="214C1497" w14:textId="77777777" w:rsidR="00130FC8" w:rsidRDefault="00130FC8" w:rsidP="00130FC8">
      <w:pPr>
        <w:spacing w:line="240" w:lineRule="auto"/>
      </w:pPr>
      <w:r>
        <w:t>Sincerely,</w:t>
      </w:r>
    </w:p>
    <w:p w14:paraId="7EBE9FF8" w14:textId="77777777" w:rsidR="00130FC8" w:rsidRDefault="00130FC8" w:rsidP="00130FC8">
      <w:pPr>
        <w:spacing w:line="240" w:lineRule="auto"/>
      </w:pPr>
    </w:p>
    <w:p w14:paraId="720BF95B" w14:textId="689C77A2" w:rsidR="00130FC8" w:rsidRDefault="00130FC8" w:rsidP="003A3631">
      <w:pPr>
        <w:spacing w:line="240" w:lineRule="auto"/>
      </w:pPr>
      <w:r>
        <w:t>Olga</w:t>
      </w:r>
      <w:r>
        <w:t xml:space="preserve"> </w:t>
      </w:r>
      <w:r>
        <w:t>V</w:t>
      </w:r>
      <w:r>
        <w:t xml:space="preserve">. </w:t>
      </w:r>
      <w:r>
        <w:t>Demkina</w:t>
      </w:r>
      <w:r>
        <w:t xml:space="preserve">  </w:t>
      </w:r>
    </w:p>
    <w:p w14:paraId="08242698" w14:textId="77777777" w:rsidR="003A3631" w:rsidRDefault="00130FC8" w:rsidP="003A3631">
      <w:pPr>
        <w:spacing w:line="240" w:lineRule="auto"/>
      </w:pPr>
      <w:r>
        <w:t xml:space="preserve">Far Eastern State Agrarian University  </w:t>
      </w:r>
    </w:p>
    <w:p w14:paraId="115F9205" w14:textId="3384C91D" w:rsidR="00130FC8" w:rsidRDefault="00130FC8" w:rsidP="003A3631">
      <w:pPr>
        <w:spacing w:line="240" w:lineRule="auto"/>
      </w:pPr>
      <w:r>
        <w:t xml:space="preserve">86 Politekhnicheskaya Str.  </w:t>
      </w:r>
    </w:p>
    <w:p w14:paraId="1A718E9A" w14:textId="2A293FBE" w:rsidR="00130FC8" w:rsidRDefault="00130FC8" w:rsidP="003A3631">
      <w:pPr>
        <w:spacing w:line="240" w:lineRule="auto"/>
      </w:pPr>
      <w:r>
        <w:t>Blagoveshchensk, 675005</w:t>
      </w:r>
    </w:p>
    <w:p w14:paraId="348B4437" w14:textId="7634FF59" w:rsidR="007D4C6C" w:rsidRDefault="00130FC8" w:rsidP="00130FC8">
      <w:pPr>
        <w:spacing w:line="240" w:lineRule="auto"/>
      </w:pPr>
      <w:r>
        <w:t xml:space="preserve">Russian </w:t>
      </w:r>
      <w:r>
        <w:t>Federation</w:t>
      </w:r>
      <w:r w:rsidR="00000000">
        <w:br/>
        <w:t xml:space="preserve">Email: </w:t>
      </w:r>
      <w:r>
        <w:t>demkina1976@gmail.com</w:t>
      </w:r>
    </w:p>
    <w:sectPr w:rsidR="007D4C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62155033">
    <w:abstractNumId w:val="8"/>
  </w:num>
  <w:num w:numId="2" w16cid:durableId="1560480832">
    <w:abstractNumId w:val="6"/>
  </w:num>
  <w:num w:numId="3" w16cid:durableId="762798124">
    <w:abstractNumId w:val="5"/>
  </w:num>
  <w:num w:numId="4" w16cid:durableId="1229532789">
    <w:abstractNumId w:val="4"/>
  </w:num>
  <w:num w:numId="5" w16cid:durableId="1476988494">
    <w:abstractNumId w:val="7"/>
  </w:num>
  <w:num w:numId="6" w16cid:durableId="1569730185">
    <w:abstractNumId w:val="3"/>
  </w:num>
  <w:num w:numId="7" w16cid:durableId="501354465">
    <w:abstractNumId w:val="2"/>
  </w:num>
  <w:num w:numId="8" w16cid:durableId="974486070">
    <w:abstractNumId w:val="1"/>
  </w:num>
  <w:num w:numId="9" w16cid:durableId="729308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FC8"/>
    <w:rsid w:val="0015074B"/>
    <w:rsid w:val="0029639D"/>
    <w:rsid w:val="00326F90"/>
    <w:rsid w:val="003A3631"/>
    <w:rsid w:val="007D4C6C"/>
    <w:rsid w:val="00AA1D8D"/>
    <w:rsid w:val="00B47730"/>
    <w:rsid w:val="00CB0664"/>
    <w:rsid w:val="00E02A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E0B81A"/>
  <w14:defaultImageDpi w14:val="300"/>
  <w15:docId w15:val="{B0B1C42F-2E48-4070-A875-B03176B77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264</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Данил Котельников</cp:lastModifiedBy>
  <cp:revision>3</cp:revision>
  <dcterms:created xsi:type="dcterms:W3CDTF">2013-12-23T23:15:00Z</dcterms:created>
  <dcterms:modified xsi:type="dcterms:W3CDTF">2026-04-05T09:04:00Z</dcterms:modified>
  <cp:category/>
</cp:coreProperties>
</file>