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1A8B3" w14:textId="77777777" w:rsidR="000168A3" w:rsidRDefault="00000000" w:rsidP="002425D2">
      <w:pPr>
        <w:spacing w:line="240" w:lineRule="auto"/>
      </w:pPr>
      <w:r>
        <w:rPr>
          <w:b/>
        </w:rPr>
        <w:t>Highlights:</w:t>
      </w:r>
      <w:r>
        <w:rPr>
          <w:b/>
        </w:rPr>
        <w:br/>
      </w:r>
      <w:r>
        <w:rPr>
          <w:b/>
        </w:rPr>
        <w:br/>
      </w:r>
    </w:p>
    <w:p w14:paraId="23D1976C" w14:textId="77777777" w:rsidR="000168A3" w:rsidRDefault="00000000" w:rsidP="002425D2">
      <w:pPr>
        <w:spacing w:line="240" w:lineRule="auto"/>
      </w:pPr>
      <w:r>
        <w:t>• Local ration DSS for Russian small farms and animal businesses</w:t>
      </w:r>
    </w:p>
    <w:p w14:paraId="3AAACD25" w14:textId="77777777" w:rsidR="000168A3" w:rsidRDefault="00000000" w:rsidP="002425D2">
      <w:pPr>
        <w:spacing w:line="240" w:lineRule="auto"/>
      </w:pPr>
      <w:r>
        <w:t>• Rust optimization backend runs locally inside a Tauri desktop shell</w:t>
      </w:r>
    </w:p>
    <w:p w14:paraId="458CE626" w14:textId="77777777" w:rsidR="000168A3" w:rsidRDefault="00000000" w:rsidP="002425D2">
      <w:pPr>
        <w:spacing w:line="240" w:lineRule="auto"/>
      </w:pPr>
      <w:r>
        <w:t>• Benchmark covered 23 livestock scenarios and 69 optimization runs</w:t>
      </w:r>
    </w:p>
    <w:p w14:paraId="49661440" w14:textId="77777777" w:rsidR="000168A3" w:rsidRDefault="00000000" w:rsidP="002425D2">
      <w:pPr>
        <w:spacing w:line="240" w:lineRule="auto"/>
      </w:pPr>
      <w:r>
        <w:t>• Ration completion improved mean norm coverage over automatic build</w:t>
      </w:r>
    </w:p>
    <w:p w14:paraId="6C23A9EC" w14:textId="77777777" w:rsidR="000168A3" w:rsidRDefault="00000000" w:rsidP="002425D2">
      <w:pPr>
        <w:spacing w:line="240" w:lineRule="auto"/>
      </w:pPr>
      <w:r>
        <w:t>• Local LLM stayed grounded but lacked reliability for autonomous use</w:t>
      </w:r>
    </w:p>
    <w:sectPr w:rsidR="000168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6716325">
    <w:abstractNumId w:val="8"/>
  </w:num>
  <w:num w:numId="2" w16cid:durableId="669068260">
    <w:abstractNumId w:val="6"/>
  </w:num>
  <w:num w:numId="3" w16cid:durableId="1641492587">
    <w:abstractNumId w:val="5"/>
  </w:num>
  <w:num w:numId="4" w16cid:durableId="569385575">
    <w:abstractNumId w:val="4"/>
  </w:num>
  <w:num w:numId="5" w16cid:durableId="862939755">
    <w:abstractNumId w:val="7"/>
  </w:num>
  <w:num w:numId="6" w16cid:durableId="173347277">
    <w:abstractNumId w:val="3"/>
  </w:num>
  <w:num w:numId="7" w16cid:durableId="1400666007">
    <w:abstractNumId w:val="2"/>
  </w:num>
  <w:num w:numId="8" w16cid:durableId="1995522968">
    <w:abstractNumId w:val="1"/>
  </w:num>
  <w:num w:numId="9" w16cid:durableId="8610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8A3"/>
    <w:rsid w:val="00034616"/>
    <w:rsid w:val="0006063C"/>
    <w:rsid w:val="0015074B"/>
    <w:rsid w:val="002425D2"/>
    <w:rsid w:val="0029639D"/>
    <w:rsid w:val="00326F90"/>
    <w:rsid w:val="004A57D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607763"/>
  <w14:defaultImageDpi w14:val="300"/>
  <w15:docId w15:val="{3C594968-7262-496C-8938-53299F89E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Данил Котельников</cp:lastModifiedBy>
  <cp:revision>2</cp:revision>
  <dcterms:created xsi:type="dcterms:W3CDTF">2013-12-23T23:15:00Z</dcterms:created>
  <dcterms:modified xsi:type="dcterms:W3CDTF">2026-04-05T09:04:00Z</dcterms:modified>
  <cp:category/>
</cp:coreProperties>
</file>