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5BC2" w14:textId="77777777" w:rsidR="000945B4" w:rsidRPr="001505D0" w:rsidRDefault="00B27BFE">
      <w:pPr>
        <w:rPr>
          <w:sz w:val="28"/>
          <w:szCs w:val="28"/>
          <w:lang w:val="ru-RU"/>
        </w:rPr>
      </w:pPr>
      <w:r w:rsidRPr="001505D0">
        <w:rPr>
          <w:b/>
          <w:sz w:val="28"/>
          <w:szCs w:val="28"/>
          <w:lang w:val="ru-RU"/>
        </w:rPr>
        <w:t>ГЛОССАРИЙ ПРЕДМЕТНОЙ ОБЛАСТИ</w:t>
      </w:r>
    </w:p>
    <w:p w14:paraId="2A43DD32" w14:textId="77777777" w:rsidR="000945B4" w:rsidRPr="001505D0" w:rsidRDefault="00B27BFE">
      <w:pPr>
        <w:rPr>
          <w:sz w:val="28"/>
          <w:szCs w:val="28"/>
        </w:rPr>
      </w:pPr>
      <w:r w:rsidRPr="001505D0">
        <w:rPr>
          <w:sz w:val="28"/>
          <w:szCs w:val="28"/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 w:rsidRPr="001505D0">
        <w:rPr>
          <w:sz w:val="28"/>
          <w:szCs w:val="28"/>
        </w:rPr>
        <w:t>Не</w:t>
      </w:r>
      <w:proofErr w:type="spellEnd"/>
      <w:r w:rsidRPr="001505D0">
        <w:rPr>
          <w:sz w:val="28"/>
          <w:szCs w:val="28"/>
        </w:rPr>
        <w:t xml:space="preserve"> </w:t>
      </w:r>
      <w:proofErr w:type="spellStart"/>
      <w:r w:rsidRPr="001505D0">
        <w:rPr>
          <w:sz w:val="28"/>
          <w:szCs w:val="28"/>
        </w:rPr>
        <w:t>вносите</w:t>
      </w:r>
      <w:proofErr w:type="spellEnd"/>
      <w:r w:rsidRPr="001505D0">
        <w:rPr>
          <w:sz w:val="28"/>
          <w:szCs w:val="28"/>
        </w:rPr>
        <w:t xml:space="preserve"> </w:t>
      </w:r>
      <w:proofErr w:type="spellStart"/>
      <w:r w:rsidRPr="001505D0">
        <w:rPr>
          <w:sz w:val="28"/>
          <w:szCs w:val="28"/>
        </w:rPr>
        <w:t>названия</w:t>
      </w:r>
      <w:proofErr w:type="spellEnd"/>
      <w:r w:rsidRPr="001505D0">
        <w:rPr>
          <w:sz w:val="28"/>
          <w:szCs w:val="28"/>
        </w:rPr>
        <w:t xml:space="preserve"> </w:t>
      </w:r>
      <w:proofErr w:type="spellStart"/>
      <w:r w:rsidRPr="001505D0">
        <w:rPr>
          <w:sz w:val="28"/>
          <w:szCs w:val="28"/>
        </w:rPr>
        <w:t>таблиц</w:t>
      </w:r>
      <w:proofErr w:type="spellEnd"/>
      <w:r w:rsidRPr="001505D0">
        <w:rPr>
          <w:sz w:val="28"/>
          <w:szCs w:val="28"/>
        </w:rPr>
        <w:t>, полей и классов программы.</w:t>
      </w:r>
    </w:p>
    <w:tbl>
      <w:tblPr>
        <w:tblStyle w:val="aff0"/>
        <w:tblW w:w="12335" w:type="dxa"/>
        <w:jc w:val="center"/>
        <w:tblLayout w:type="fixed"/>
        <w:tblLook w:val="04A0" w:firstRow="1" w:lastRow="0" w:firstColumn="1" w:lastColumn="0" w:noHBand="0" w:noVBand="1"/>
      </w:tblPr>
      <w:tblGrid>
        <w:gridCol w:w="3491"/>
        <w:gridCol w:w="5353"/>
        <w:gridCol w:w="3491"/>
      </w:tblGrid>
      <w:tr w:rsidR="000945B4" w:rsidRPr="001505D0" w14:paraId="3DFFE07E" w14:textId="77777777" w:rsidTr="001505D0">
        <w:trPr>
          <w:trHeight w:val="392"/>
          <w:jc w:val="center"/>
        </w:trPr>
        <w:tc>
          <w:tcPr>
            <w:tcW w:w="3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99817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b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5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C646D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b/>
                <w:sz w:val="28"/>
                <w:szCs w:val="28"/>
              </w:rPr>
              <w:t>Объяснение</w:t>
            </w:r>
            <w:proofErr w:type="spellEnd"/>
            <w:r w:rsidRPr="001505D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b/>
                <w:sz w:val="28"/>
                <w:szCs w:val="28"/>
              </w:rPr>
              <w:t>простыми</w:t>
            </w:r>
            <w:proofErr w:type="spellEnd"/>
            <w:r w:rsidRPr="001505D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b/>
                <w:sz w:val="28"/>
                <w:szCs w:val="28"/>
              </w:rPr>
              <w:t>словами</w:t>
            </w:r>
            <w:proofErr w:type="spellEnd"/>
          </w:p>
        </w:tc>
        <w:tc>
          <w:tcPr>
            <w:tcW w:w="3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57AAC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b/>
                <w:sz w:val="28"/>
                <w:szCs w:val="28"/>
              </w:rPr>
              <w:t>Роль</w:t>
            </w:r>
            <w:proofErr w:type="spellEnd"/>
            <w:r w:rsidRPr="001505D0">
              <w:rPr>
                <w:b/>
                <w:sz w:val="28"/>
                <w:szCs w:val="28"/>
              </w:rPr>
              <w:t xml:space="preserve"> в </w:t>
            </w:r>
            <w:proofErr w:type="spellStart"/>
            <w:r w:rsidRPr="001505D0">
              <w:rPr>
                <w:b/>
                <w:sz w:val="28"/>
                <w:szCs w:val="28"/>
              </w:rPr>
              <w:t>модели</w:t>
            </w:r>
            <w:proofErr w:type="spellEnd"/>
          </w:p>
        </w:tc>
      </w:tr>
      <w:tr w:rsidR="000945B4" w:rsidRPr="001505D0" w14:paraId="4B204FA3" w14:textId="77777777" w:rsidTr="001505D0">
        <w:trPr>
          <w:trHeight w:val="1192"/>
          <w:jc w:val="center"/>
        </w:trPr>
        <w:tc>
          <w:tcPr>
            <w:tcW w:w="3491" w:type="dxa"/>
          </w:tcPr>
          <w:p w14:paraId="1C540A9B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5353" w:type="dxa"/>
          </w:tcPr>
          <w:p w14:paraId="5F27A510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 xml:space="preserve">Человек, </w:t>
            </w:r>
            <w:r w:rsidRPr="001505D0">
              <w:rPr>
                <w:sz w:val="28"/>
                <w:szCs w:val="28"/>
                <w:lang w:val="ru-RU"/>
              </w:rPr>
              <w:t>который взаимодействует с интернет-магазином.</w:t>
            </w:r>
          </w:p>
        </w:tc>
        <w:tc>
          <w:tcPr>
            <w:tcW w:w="3491" w:type="dxa"/>
          </w:tcPr>
          <w:p w14:paraId="0EF43EF7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Оформляет заказы или работает с каталогом в зависимости от назначенной роли.</w:t>
            </w:r>
          </w:p>
        </w:tc>
      </w:tr>
      <w:tr w:rsidR="000945B4" w:rsidRPr="001505D0" w14:paraId="05F58EBF" w14:textId="77777777" w:rsidTr="001505D0">
        <w:trPr>
          <w:trHeight w:val="887"/>
          <w:jc w:val="center"/>
        </w:trPr>
        <w:tc>
          <w:tcPr>
            <w:tcW w:w="3491" w:type="dxa"/>
          </w:tcPr>
          <w:p w14:paraId="319C0C1D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5353" w:type="dxa"/>
          </w:tcPr>
          <w:p w14:paraId="4A897D97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Набор прав, определяющий доступные пользователю возможности.</w:t>
            </w:r>
          </w:p>
        </w:tc>
        <w:tc>
          <w:tcPr>
            <w:tcW w:w="3491" w:type="dxa"/>
          </w:tcPr>
          <w:p w14:paraId="17A3E785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Разделяет возможности гостя, клиента, менеджера и администратора.</w:t>
            </w:r>
          </w:p>
        </w:tc>
      </w:tr>
      <w:tr w:rsidR="000945B4" w:rsidRPr="001505D0" w14:paraId="7CA7CD05" w14:textId="77777777" w:rsidTr="001505D0">
        <w:trPr>
          <w:trHeight w:val="1178"/>
          <w:jc w:val="center"/>
        </w:trPr>
        <w:tc>
          <w:tcPr>
            <w:tcW w:w="3491" w:type="dxa"/>
          </w:tcPr>
          <w:p w14:paraId="3871D60E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Товар</w:t>
            </w:r>
            <w:proofErr w:type="spellEnd"/>
          </w:p>
        </w:tc>
        <w:tc>
          <w:tcPr>
            <w:tcW w:w="5353" w:type="dxa"/>
          </w:tcPr>
          <w:p w14:paraId="022DB86C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Позиция обуви, представленная для продажи.</w:t>
            </w:r>
          </w:p>
        </w:tc>
        <w:tc>
          <w:tcPr>
            <w:tcW w:w="3491" w:type="dxa"/>
          </w:tcPr>
          <w:p w14:paraId="2F08B8D7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Имеет описание, цену, скидку, остаток и изображение; может входить в строку заказа.</w:t>
            </w:r>
          </w:p>
        </w:tc>
      </w:tr>
      <w:tr w:rsidR="000945B4" w:rsidRPr="001505D0" w14:paraId="401086FA" w14:textId="77777777" w:rsidTr="001505D0">
        <w:trPr>
          <w:trHeight w:val="596"/>
          <w:jc w:val="center"/>
        </w:trPr>
        <w:tc>
          <w:tcPr>
            <w:tcW w:w="3491" w:type="dxa"/>
          </w:tcPr>
          <w:p w14:paraId="4C714382" w14:textId="77777777" w:rsidR="000945B4" w:rsidRPr="001505D0" w:rsidRDefault="00B27BFE">
            <w:pPr>
              <w:rPr>
                <w:sz w:val="28"/>
                <w:szCs w:val="28"/>
              </w:rPr>
            </w:pPr>
            <w:r w:rsidRPr="001505D0">
              <w:rPr>
                <w:sz w:val="28"/>
                <w:szCs w:val="28"/>
              </w:rPr>
              <w:t>Категория</w:t>
            </w:r>
          </w:p>
        </w:tc>
        <w:tc>
          <w:tcPr>
            <w:tcW w:w="5353" w:type="dxa"/>
          </w:tcPr>
          <w:p w14:paraId="3037B475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Группа товаров со сходным назначением или видом.</w:t>
            </w:r>
          </w:p>
        </w:tc>
        <w:tc>
          <w:tcPr>
            <w:tcW w:w="3491" w:type="dxa"/>
          </w:tcPr>
          <w:p w14:paraId="6412CB5C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Помогает организовать каталог и находить товары.</w:t>
            </w:r>
          </w:p>
        </w:tc>
      </w:tr>
      <w:tr w:rsidR="000945B4" w:rsidRPr="001505D0" w14:paraId="66F9B75A" w14:textId="77777777" w:rsidTr="001505D0">
        <w:trPr>
          <w:trHeight w:val="596"/>
          <w:jc w:val="center"/>
        </w:trPr>
        <w:tc>
          <w:tcPr>
            <w:tcW w:w="3491" w:type="dxa"/>
          </w:tcPr>
          <w:p w14:paraId="5516F6A4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Производитель</w:t>
            </w:r>
            <w:proofErr w:type="spellEnd"/>
          </w:p>
        </w:tc>
        <w:tc>
          <w:tcPr>
            <w:tcW w:w="5353" w:type="dxa"/>
          </w:tcPr>
          <w:p w14:paraId="6D00D8E7" w14:textId="77777777" w:rsidR="000945B4" w:rsidRPr="001505D0" w:rsidRDefault="00B27BFE">
            <w:pPr>
              <w:rPr>
                <w:sz w:val="28"/>
                <w:szCs w:val="28"/>
              </w:rPr>
            </w:pPr>
            <w:r w:rsidRPr="001505D0">
              <w:rPr>
                <w:sz w:val="28"/>
                <w:szCs w:val="28"/>
              </w:rPr>
              <w:t>Организация, выпускающая товар.</w:t>
            </w:r>
          </w:p>
        </w:tc>
        <w:tc>
          <w:tcPr>
            <w:tcW w:w="3491" w:type="dxa"/>
          </w:tcPr>
          <w:p w14:paraId="548E0243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Позволяет указать, кто произвёл товар.</w:t>
            </w:r>
          </w:p>
        </w:tc>
      </w:tr>
      <w:tr w:rsidR="000945B4" w:rsidRPr="001505D0" w14:paraId="009DA03D" w14:textId="77777777" w:rsidTr="001505D0">
        <w:trPr>
          <w:trHeight w:val="1178"/>
          <w:jc w:val="center"/>
        </w:trPr>
        <w:tc>
          <w:tcPr>
            <w:tcW w:w="3491" w:type="dxa"/>
          </w:tcPr>
          <w:p w14:paraId="14FBF0EF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Поставщик</w:t>
            </w:r>
            <w:proofErr w:type="spellEnd"/>
          </w:p>
        </w:tc>
        <w:tc>
          <w:tcPr>
            <w:tcW w:w="5353" w:type="dxa"/>
          </w:tcPr>
          <w:p w14:paraId="2056B042" w14:textId="77777777" w:rsidR="000945B4" w:rsidRPr="001505D0" w:rsidRDefault="00B27BFE">
            <w:pPr>
              <w:rPr>
                <w:sz w:val="28"/>
                <w:szCs w:val="28"/>
              </w:rPr>
            </w:pPr>
            <w:r w:rsidRPr="001505D0">
              <w:rPr>
                <w:sz w:val="28"/>
                <w:szCs w:val="28"/>
              </w:rPr>
              <w:t>Организация, поставляющая товар магазину.</w:t>
            </w:r>
          </w:p>
        </w:tc>
        <w:tc>
          <w:tcPr>
            <w:tcW w:w="3491" w:type="dxa"/>
          </w:tcPr>
          <w:p w14:paraId="38B486A1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Связан с товарами и используется в сведениях о товаре и фильтрации каталога.</w:t>
            </w:r>
          </w:p>
        </w:tc>
      </w:tr>
      <w:tr w:rsidR="000945B4" w:rsidRPr="001505D0" w14:paraId="5A2177B6" w14:textId="77777777" w:rsidTr="001505D0">
        <w:trPr>
          <w:trHeight w:val="887"/>
          <w:jc w:val="center"/>
        </w:trPr>
        <w:tc>
          <w:tcPr>
            <w:tcW w:w="3491" w:type="dxa"/>
          </w:tcPr>
          <w:p w14:paraId="3A18FE28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Заказ</w:t>
            </w:r>
            <w:proofErr w:type="spellEnd"/>
          </w:p>
        </w:tc>
        <w:tc>
          <w:tcPr>
            <w:tcW w:w="5353" w:type="dxa"/>
          </w:tcPr>
          <w:p w14:paraId="6BDB0EA2" w14:textId="77777777" w:rsidR="000945B4" w:rsidRPr="001505D0" w:rsidRDefault="00B27BFE">
            <w:pPr>
              <w:rPr>
                <w:sz w:val="28"/>
                <w:szCs w:val="28"/>
              </w:rPr>
            </w:pPr>
            <w:r w:rsidRPr="001505D0">
              <w:rPr>
                <w:sz w:val="28"/>
                <w:szCs w:val="28"/>
              </w:rPr>
              <w:t>Оформленная пользователем покупка.</w:t>
            </w:r>
          </w:p>
        </w:tc>
        <w:tc>
          <w:tcPr>
            <w:tcW w:w="3491" w:type="dxa"/>
          </w:tcPr>
          <w:p w14:paraId="4DCD5ACE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Объединяет строки заказа, имеет статус и пункт выдачи.</w:t>
            </w:r>
          </w:p>
        </w:tc>
      </w:tr>
      <w:tr w:rsidR="000945B4" w:rsidRPr="001505D0" w14:paraId="0CFA6325" w14:textId="77777777" w:rsidTr="001505D0">
        <w:trPr>
          <w:trHeight w:val="1192"/>
          <w:jc w:val="center"/>
        </w:trPr>
        <w:tc>
          <w:tcPr>
            <w:tcW w:w="3491" w:type="dxa"/>
          </w:tcPr>
          <w:p w14:paraId="50FA6A04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Строка</w:t>
            </w:r>
            <w:proofErr w:type="spellEnd"/>
            <w:r w:rsidRPr="001505D0">
              <w:rPr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sz w:val="28"/>
                <w:szCs w:val="28"/>
              </w:rPr>
              <w:t>заказа</w:t>
            </w:r>
            <w:proofErr w:type="spellEnd"/>
          </w:p>
        </w:tc>
        <w:tc>
          <w:tcPr>
            <w:tcW w:w="5353" w:type="dxa"/>
          </w:tcPr>
          <w:p w14:paraId="31C200AF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Отдельная позиция внутри заказа, указывающая товар и его количество.</w:t>
            </w:r>
          </w:p>
        </w:tc>
        <w:tc>
          <w:tcPr>
            <w:tcW w:w="3491" w:type="dxa"/>
          </w:tcPr>
          <w:p w14:paraId="7AA0FC42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Связывает заказ с конкретным товаром и хранит сведения о покупке.</w:t>
            </w:r>
          </w:p>
        </w:tc>
      </w:tr>
      <w:tr w:rsidR="000945B4" w:rsidRPr="001505D0" w14:paraId="6AA6543F" w14:textId="77777777" w:rsidTr="001505D0">
        <w:trPr>
          <w:trHeight w:val="582"/>
          <w:jc w:val="center"/>
        </w:trPr>
        <w:tc>
          <w:tcPr>
            <w:tcW w:w="3491" w:type="dxa"/>
          </w:tcPr>
          <w:p w14:paraId="7CBA3CF5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Пункт</w:t>
            </w:r>
            <w:proofErr w:type="spellEnd"/>
            <w:r w:rsidRPr="001505D0">
              <w:rPr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sz w:val="28"/>
                <w:szCs w:val="28"/>
              </w:rPr>
              <w:t>выдачи</w:t>
            </w:r>
            <w:proofErr w:type="spellEnd"/>
          </w:p>
        </w:tc>
        <w:tc>
          <w:tcPr>
            <w:tcW w:w="5353" w:type="dxa"/>
          </w:tcPr>
          <w:p w14:paraId="0FC17DE4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Место, в котором покупатель получает</w:t>
            </w:r>
            <w:r w:rsidRPr="001505D0">
              <w:rPr>
                <w:sz w:val="28"/>
                <w:szCs w:val="28"/>
                <w:lang w:val="ru-RU"/>
              </w:rPr>
              <w:t xml:space="preserve"> заказ.</w:t>
            </w:r>
          </w:p>
        </w:tc>
        <w:tc>
          <w:tcPr>
            <w:tcW w:w="3491" w:type="dxa"/>
          </w:tcPr>
          <w:p w14:paraId="0D07431C" w14:textId="77777777" w:rsidR="000945B4" w:rsidRPr="001505D0" w:rsidRDefault="00B27BFE">
            <w:pPr>
              <w:rPr>
                <w:sz w:val="28"/>
                <w:szCs w:val="28"/>
              </w:rPr>
            </w:pPr>
            <w:proofErr w:type="spellStart"/>
            <w:r w:rsidRPr="001505D0">
              <w:rPr>
                <w:sz w:val="28"/>
                <w:szCs w:val="28"/>
              </w:rPr>
              <w:t>Определяет</w:t>
            </w:r>
            <w:proofErr w:type="spellEnd"/>
            <w:r w:rsidRPr="001505D0">
              <w:rPr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sz w:val="28"/>
                <w:szCs w:val="28"/>
              </w:rPr>
              <w:t>место</w:t>
            </w:r>
            <w:proofErr w:type="spellEnd"/>
            <w:r w:rsidRPr="001505D0">
              <w:rPr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sz w:val="28"/>
                <w:szCs w:val="28"/>
              </w:rPr>
              <w:t>выдачи</w:t>
            </w:r>
            <w:proofErr w:type="spellEnd"/>
            <w:r w:rsidRPr="001505D0">
              <w:rPr>
                <w:sz w:val="28"/>
                <w:szCs w:val="28"/>
              </w:rPr>
              <w:t xml:space="preserve"> </w:t>
            </w:r>
            <w:proofErr w:type="spellStart"/>
            <w:r w:rsidRPr="001505D0">
              <w:rPr>
                <w:sz w:val="28"/>
                <w:szCs w:val="28"/>
              </w:rPr>
              <w:t>заказа</w:t>
            </w:r>
            <w:proofErr w:type="spellEnd"/>
            <w:r w:rsidRPr="001505D0">
              <w:rPr>
                <w:sz w:val="28"/>
                <w:szCs w:val="28"/>
              </w:rPr>
              <w:t>.</w:t>
            </w:r>
          </w:p>
        </w:tc>
      </w:tr>
      <w:tr w:rsidR="000945B4" w:rsidRPr="001505D0" w14:paraId="341B9D88" w14:textId="77777777" w:rsidTr="001505D0">
        <w:trPr>
          <w:trHeight w:val="887"/>
          <w:jc w:val="center"/>
        </w:trPr>
        <w:tc>
          <w:tcPr>
            <w:tcW w:w="3491" w:type="dxa"/>
          </w:tcPr>
          <w:p w14:paraId="09FAF53E" w14:textId="77777777" w:rsidR="000945B4" w:rsidRPr="001505D0" w:rsidRDefault="00B27BFE">
            <w:pPr>
              <w:rPr>
                <w:sz w:val="28"/>
                <w:szCs w:val="28"/>
              </w:rPr>
            </w:pPr>
            <w:r w:rsidRPr="001505D0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5353" w:type="dxa"/>
          </w:tcPr>
          <w:p w14:paraId="7B9F04C4" w14:textId="77777777" w:rsidR="000945B4" w:rsidRPr="001505D0" w:rsidRDefault="00B27BFE">
            <w:pPr>
              <w:rPr>
                <w:sz w:val="28"/>
                <w:szCs w:val="28"/>
              </w:rPr>
            </w:pPr>
            <w:r w:rsidRPr="001505D0">
              <w:rPr>
                <w:sz w:val="28"/>
                <w:szCs w:val="28"/>
              </w:rPr>
              <w:t>Текущее состояние обработки заказа.</w:t>
            </w:r>
          </w:p>
        </w:tc>
        <w:tc>
          <w:tcPr>
            <w:tcW w:w="3491" w:type="dxa"/>
          </w:tcPr>
          <w:p w14:paraId="1E86CAB7" w14:textId="77777777" w:rsidR="000945B4" w:rsidRPr="001505D0" w:rsidRDefault="00B27BFE">
            <w:pPr>
              <w:rPr>
                <w:sz w:val="28"/>
                <w:szCs w:val="28"/>
                <w:lang w:val="ru-RU"/>
              </w:rPr>
            </w:pPr>
            <w:r w:rsidRPr="001505D0">
              <w:rPr>
                <w:sz w:val="28"/>
                <w:szCs w:val="28"/>
                <w:lang w:val="ru-RU"/>
              </w:rPr>
              <w:t>Позволяет понимать, на каком этапе находится заказ.</w:t>
            </w:r>
          </w:p>
        </w:tc>
      </w:tr>
    </w:tbl>
    <w:p w14:paraId="22773616" w14:textId="77777777" w:rsidR="00B27BFE" w:rsidRPr="001505D0" w:rsidRDefault="00B27BFE">
      <w:pPr>
        <w:rPr>
          <w:sz w:val="28"/>
          <w:szCs w:val="28"/>
          <w:lang w:val="ru-RU"/>
        </w:rPr>
      </w:pPr>
    </w:p>
    <w:sectPr w:rsidR="00B27BFE" w:rsidRPr="001505D0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4"/>
    <w:rsid w:val="001505D0"/>
    <w:rsid w:val="0015074B"/>
    <w:rsid w:val="0029639D"/>
    <w:rsid w:val="00326F90"/>
    <w:rsid w:val="00AA1D8D"/>
    <w:rsid w:val="00B27B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07801"/>
  <w14:defaultImageDpi w14:val="300"/>
  <w15:docId w15:val="{B8CFF91E-7CF4-46FA-BFA4-212FA4D1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2026-10-09T11:24:00Z</dcterms:created>
  <dcterms:modified xsi:type="dcterms:W3CDTF">2026-10-09T11:24:00Z</dcterms:modified>
  <cp:category/>
</cp:coreProperties>
</file>