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&lt;title&gt;Vastuullinen pelaaminen – Manga Casino turvallinen pelikokemus&lt;/title&gt;</w:t>
      </w:r>
    </w:p>
    <w:p w:rsidR="00000000" w:rsidDel="00000000" w:rsidP="00000000" w:rsidRDefault="00000000" w:rsidRPr="00000000" w14:paraId="00000002">
      <w:pPr>
        <w:rPr/>
      </w:pPr>
      <w:r w:rsidDel="00000000" w:rsidR="00000000" w:rsidRPr="00000000">
        <w:rPr>
          <w:rtl w:val="0"/>
        </w:rPr>
        <w:t xml:space="preserve">&lt;meta name="description" content="Tutustumme vastuulliseen pelaamiseen Manga Casino -sivustolla. Opimme hallitsemaan pelaamista, asettamaan rajoja ja pitämään viihteen tasapainossa."&gt;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&lt;h1&gt;Vastuullinen pelaaminen&lt;/h1&gt;</w:t>
      </w:r>
    </w:p>
    <w:p w:rsidR="00000000" w:rsidDel="00000000" w:rsidP="00000000" w:rsidRDefault="00000000" w:rsidRPr="00000000" w14:paraId="00000005">
      <w:pPr>
        <w:rPr/>
      </w:pPr>
      <w:r w:rsidDel="00000000" w:rsidR="00000000" w:rsidRPr="00000000">
        <w:rPr>
          <w:rtl w:val="0"/>
        </w:rPr>
        <w:t xml:space="preserve">&lt;p&gt;Me pidämme pelaamista viihteenä, jonka tulee pysyä hallinnassa ja tasapainossa muun arjen kanssa. Manga Casino tukee vastuullista pelaamista tarjoamalla meille työkaluja ja tietoa, joiden avulla voimme hallita omaa pelaamistamme. Meidän on tärkeää tunnistaa omat rajamme ja pelata vain sen verran kuin koemme itsellemme sopivaksi. Kun lähestymme pelaamista tietoisesti, voimme nauttia kokemuksesta ilman turhaa stressiä tai painetta.&lt;/p&gt;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&lt;p&gt;Me ymmärrämme, että jokaisella meistä on erilaiset tavat käyttää palvelua. Siksi vastuullinen pelaaminen tarkoittaa meille henkilökohtaista hallintaa. Me voimme päättää, milloin pelaamme, kuinka paljon käytämme rahaa ja milloin pidämme taukoa. Manga Casino tarjoaa ympäristön, jossa nämä päätökset ovat meidän omissa käsissämme ja jossa voimme tehdä valintoja rauhassa.&lt;/p&gt;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&lt;h2&gt;Mitä vastuullinen pelaaminen tarkoittaa meille&lt;/h2&gt;</w:t>
      </w:r>
    </w:p>
    <w:p w:rsidR="00000000" w:rsidDel="00000000" w:rsidP="00000000" w:rsidRDefault="00000000" w:rsidRPr="00000000" w14:paraId="0000000A">
      <w:pPr>
        <w:rPr/>
      </w:pPr>
      <w:r w:rsidDel="00000000" w:rsidR="00000000" w:rsidRPr="00000000">
        <w:rPr>
          <w:rtl w:val="0"/>
        </w:rPr>
        <w:t xml:space="preserve">&lt;p&gt;Meille vastuullinen pelaaminen tarkoittaa sitä, että pidämme pelaamisen viihteenä emmekä keinona ansaita rahaa. Me tiedämme, että pelit perustuvat sattumaan, eikä voittoja voi ennustaa. Kun hyväksymme tämän lähtökohdan, voimme suhtautua pelaamiseen realistisesti ja välttää epärealistisia odotuksia.&lt;/p&gt;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&lt;p&gt;Me pidämme huolta siitä, että pelaaminen ei vaikuta negatiivisesti talouteemme, ihmissuhteisiimme tai hyvinvointiimme. Tämä tarkoittaa käytännössä sitä, että asetamme rajat etukäteen ja pidämme niistä kiinni. Kun pelaaminen pysyy hallinnassa, se säilyy miellyttävänä osana vapaa-aikaa.&lt;/p&gt;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&lt;h2&gt;Työkalut pelaamisen hallintaan&lt;/h2&gt;</w:t>
      </w:r>
    </w:p>
    <w:p w:rsidR="00000000" w:rsidDel="00000000" w:rsidP="00000000" w:rsidRDefault="00000000" w:rsidRPr="00000000" w14:paraId="0000000F">
      <w:pPr>
        <w:rPr/>
      </w:pPr>
      <w:r w:rsidDel="00000000" w:rsidR="00000000" w:rsidRPr="00000000">
        <w:rPr>
          <w:rtl w:val="0"/>
        </w:rPr>
        <w:t xml:space="preserve">&lt;p&gt;Me voimme käyttää erilaisia työkaluja, jotka auttavat meitä hallitsemaan omaa pelaamistamme. Manga Casino tarjoaa mahdollisuuden asettaa talletusrajoja, joiden avulla voimme määrittää, kuinka paljon rahaa voimme lisätä tilillemme tietyn ajanjakson aikana. Tämä auttaa meitä pitämään budjetin hallinnassa.&lt;/p&gt;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&lt;p&gt;Me voimme myös asettaa aikarajoja, jotka muistuttavat meitä siitä, kuinka kauan olemme käyttäneet palvelua. Tämä auttaa meitä välttämään liiallista pelaamista ja pitämään taukoja tarvittaessa. Lisäksi voimme käyttää itsearviointityökaluja, joiden avulla voimme tarkastella omaa pelaamistamme ja tehdä tarvittaessa muutoksia.&lt;/p&gt;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&lt;h2&gt;Kuinka tunnistamme riskit&lt;/h2&gt;</w:t>
      </w:r>
    </w:p>
    <w:p w:rsidR="00000000" w:rsidDel="00000000" w:rsidP="00000000" w:rsidRDefault="00000000" w:rsidRPr="00000000" w14:paraId="00000014">
      <w:pPr>
        <w:rPr/>
      </w:pPr>
      <w:r w:rsidDel="00000000" w:rsidR="00000000" w:rsidRPr="00000000">
        <w:rPr>
          <w:rtl w:val="0"/>
        </w:rPr>
        <w:t xml:space="preserve">&lt;p&gt;Meidän on tärkeää tunnistaa merkit, jotka voivat viitata siihen, että pelaaminen ei ole enää hallinnassa. Näitä voivat olla esimerkiksi se, että käytämme enemmän rahaa kuin suunnittelimme, yritämme voittaa tappioita takaisin tai pelaaminen vie liikaa aikaa arjestamme.&lt;/p&gt;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&lt;p&gt;Me voimme pysähtyä ja arvioida tilannetta, jos huomaamme tällaisia merkkejä. Kun tunnistamme riskit ajoissa, voimme tehdä muutoksia ja palauttaa tasapainon. Tämä on tärkeä osa vastuullista pelaamista.&lt;/p&gt;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&lt;h2&gt;Budjetointi ja suunnittelu&lt;/h2&gt;</w:t>
      </w:r>
    </w:p>
    <w:p w:rsidR="00000000" w:rsidDel="00000000" w:rsidP="00000000" w:rsidRDefault="00000000" w:rsidRPr="00000000" w14:paraId="00000019">
      <w:pPr>
        <w:rPr/>
      </w:pPr>
      <w:r w:rsidDel="00000000" w:rsidR="00000000" w:rsidRPr="00000000">
        <w:rPr>
          <w:rtl w:val="0"/>
        </w:rPr>
        <w:t xml:space="preserve">&lt;p&gt;Me voimme hallita pelaamista paremmin, kun asetamme selkeän budjetin etukäteen. Manga Casino kannustaa meitä määrittämään summan, jonka olemme valmiita käyttämään pelaamiseen. Tämä summa ei saa olla pois tärkeistä menoista, kuten asumisesta tai muista arjen tarpeista.&lt;/p&gt;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&lt;p&gt;Me voimme myös päättää etukäteen, kuinka kauan pelaamme. Kun yhdistämme ajan ja rahan hallinnan, saamme kokonaisuuden, joka tukee vastuullista käyttöä. Näin pelaaminen pysyy hallinnassa ja ennakoitavana.&lt;/p&gt;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&lt;h2&gt;Tauot ja itsehallinta&lt;/h2&gt;</w:t>
      </w:r>
    </w:p>
    <w:p w:rsidR="00000000" w:rsidDel="00000000" w:rsidP="00000000" w:rsidRDefault="00000000" w:rsidRPr="00000000" w14:paraId="0000001E">
      <w:pPr>
        <w:rPr/>
      </w:pPr>
      <w:r w:rsidDel="00000000" w:rsidR="00000000" w:rsidRPr="00000000">
        <w:rPr>
          <w:rtl w:val="0"/>
        </w:rPr>
        <w:t xml:space="preserve">&lt;p&gt;Me voimme pitää taukoja, jos koemme, että pelaaminen alkaa tuntua liialliselta. Manga Casino tarjoaa mahdollisuuden asettaa tilapäisiä pelikatkoja, joiden aikana emme voi kirjautua tilillemme. Tämä antaa meille aikaa keskittyä muihin asioihin ja palauttaa tasapaino.&lt;/p&gt;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&lt;p&gt;Me voimme käyttää tätä vaihtoehtoa silloin, kun haluamme ottaa etäisyyttä pelaamiseen. Tauko ei ole merkki epäonnistumisesta, vaan tapa huolehtia omasta hyvinvoinnista. Kun palaamme pelaamiseen tauon jälkeen, voimme tehdä sen hallitummin.&lt;/p&gt;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&lt;h2&gt;Alaikäisten suojaaminen&lt;/h2&gt;</w:t>
      </w:r>
    </w:p>
    <w:p w:rsidR="00000000" w:rsidDel="00000000" w:rsidP="00000000" w:rsidRDefault="00000000" w:rsidRPr="00000000" w14:paraId="00000023">
      <w:pPr>
        <w:rPr/>
      </w:pPr>
      <w:r w:rsidDel="00000000" w:rsidR="00000000" w:rsidRPr="00000000">
        <w:rPr>
          <w:rtl w:val="0"/>
        </w:rPr>
        <w:t xml:space="preserve">&lt;p&gt;Meidän tulee varmistaa, että palvelua käyttävät vain täysi-ikäiset henkilöt. Manga Casino ei salli alaikäisten pelaamista, ja rekisteröitymisen yhteydessä meidän tulee vahvistaa ikämme. Tämä on tärkeä osa vastuullista toimintaa.&lt;/p&gt;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&lt;p&gt;Me voimme myös suojata laitteemme ja estää alaikäisten pääsyn tilillemme. Tämä voi tarkoittaa esimerkiksi salasanojen suojaamista ja laitteiden käytön valvontaa. Näin voimme varmistaa, että palvelua käytetään oikein.&lt;/p&gt;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&lt;h2&gt;Milloin hakea apua&lt;/h2&gt;</w:t>
      </w:r>
    </w:p>
    <w:p w:rsidR="00000000" w:rsidDel="00000000" w:rsidP="00000000" w:rsidRDefault="00000000" w:rsidRPr="00000000" w14:paraId="00000028">
      <w:pPr>
        <w:rPr/>
      </w:pPr>
      <w:r w:rsidDel="00000000" w:rsidR="00000000" w:rsidRPr="00000000">
        <w:rPr>
          <w:rtl w:val="0"/>
        </w:rPr>
        <w:t xml:space="preserve">&lt;p&gt;Me voimme hakea apua, jos koemme, että pelaaminen ei ole enää hallinnassa. On tärkeää tunnistaa tilanne ajoissa ja ottaa askel kohti ratkaisua. Manga Casino kannustaa meitä ottamaan yhteyttä asiakastukeen tai hakemaan apua ulkopuolisilta tahoilta.&lt;/p&gt;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&lt;p&gt;Me voimme keskustella tilanteesta luotettavan henkilön kanssa tai käyttää tarjolla olevia tukipalveluja. Avun hakeminen on merkki siitä, että haluamme pitää tilanteen hallinnassa ja tehdä muutoksia.&lt;/p&gt;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&lt;h2&gt;Vastuullinen pelaaminen ja bonukset&lt;/h2&gt;</w:t>
      </w:r>
    </w:p>
    <w:p w:rsidR="00000000" w:rsidDel="00000000" w:rsidP="00000000" w:rsidRDefault="00000000" w:rsidRPr="00000000" w14:paraId="0000002D">
      <w:pPr>
        <w:rPr/>
      </w:pPr>
      <w:r w:rsidDel="00000000" w:rsidR="00000000" w:rsidRPr="00000000">
        <w:rPr>
          <w:rtl w:val="0"/>
        </w:rPr>
        <w:t xml:space="preserve">&lt;p&gt;Me voimme käyttää bonuksia vastuullisesti osana pelaamista. Manga Casino tarjoaa erilaisia kampanjoita, mutta meidän tulee käyttää niitä harkiten. Bonukset eivät saa ohjata meitä pelaamaan enemmän kuin olemme suunnitelleet.&lt;/p&gt;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&lt;p&gt;Me voimme tarkistaa bonusehdot etukäteen ja päättää, sopivatko ne omaan pelaamiseemme. Kun käytämme bonuksia hallitusti, ne pysyvät viihteenä eivätkä aiheuta painetta.&lt;/p&gt;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&lt;h2&gt;Yhteenveto vastuullisesta pelaamisesta&lt;/h2&gt;</w:t>
      </w:r>
    </w:p>
    <w:p w:rsidR="00000000" w:rsidDel="00000000" w:rsidP="00000000" w:rsidRDefault="00000000" w:rsidRPr="00000000" w14:paraId="00000032">
      <w:pPr>
        <w:rPr/>
      </w:pPr>
      <w:r w:rsidDel="00000000" w:rsidR="00000000" w:rsidRPr="00000000">
        <w:rPr>
          <w:rtl w:val="0"/>
        </w:rPr>
        <w:t xml:space="preserve">&lt;p&gt;Me näemme vastuullisen pelaamisen keskeisenä osana Manga Casino -kokemusta. Kun hallitsemme omaa pelaamistamme, asetamme rajat ja tunnistamme riskit, voimme käyttää palvelua turvallisesti ja nautinnollisesti.&lt;/p&gt;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&lt;p&gt;Me voimme hyödyntää tarjolla olevia työkaluja, pitää taukoja ja hakea apua tarvittaessa. Näin varmistamme, että pelaaminen pysyy tasapainossa ja tukee hyvinvointiamme. Vastuullinen pelaaminen ei ole rajoitus, vaan tapa varmistaa, että voimme nauttia viihteestä pitkällä aikavälillä.&lt;/p&gt;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