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Evidências: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0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88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Atividade 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75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8"/>
        <w:gridCol w:w="7145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Code Runner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rodar testar alguns códigos via terminal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Docker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Instalei recentemente para aprendizagem e testar pequenos projetos para rodar microserviços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Docs-markdown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editar e visualizar arquivos Markdown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Jira and Bitbucket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Utilizei para conexão com o ecossistema da Atlassian, em específico para realizar push no Bitbucket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Visual Studio IntelliCode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codificar em diversas linguagens, trazendo opções e autocomplementação a cada digitação quando disponíveis.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Vscode-icons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Altera visualmente os ícones dos arquivos e pastas da árvore de um projeto, possibilitando uma rápida identificação  do conteúdo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vscode-styled-componentes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projeto de frontend com CSS-in-Js (styled-component), auxiliando na leitura da síntese.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Yaml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Suporte para linguagem yaml para utilização do Docker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Git graph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Apenas para facilitar a leitura visual do histórico de um repositório Git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Server</w:t>
            </w:r>
          </w:p>
        </w:tc>
        <w:tc>
          <w:tcPr>
            <w:tcW w:w="714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Stream de sessões do vscode, possibilitando um ou mais convidados codificar um projeto simultaneamente.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 Audio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Thunder Client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Fazer requisições REST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3:</w:t>
      </w:r>
    </w:p>
    <w:p>
      <w:pPr>
        <w:pStyle w:val="Normal"/>
        <w:rPr/>
      </w:pPr>
      <w:r>
        <w:rPr/>
        <w:t>_3.1 Consulta retornando o json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986790</wp:posOffset>
            </wp:positionH>
            <wp:positionV relativeFrom="paragraph">
              <wp:posOffset>33020</wp:posOffset>
            </wp:positionV>
            <wp:extent cx="3036570" cy="667512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_3.2 Exception consultando o cliente id: 991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282575</wp:posOffset>
            </wp:positionH>
            <wp:positionV relativeFrom="paragraph">
              <wp:posOffset>82550</wp:posOffset>
            </wp:positionV>
            <wp:extent cx="4431030" cy="359791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Atividade 4</w:t>
      </w:r>
    </w:p>
    <w:p>
      <w:pPr>
        <w:pStyle w:val="Normal"/>
        <w:rPr/>
      </w:pPr>
      <w:r>
        <w:rPr/>
        <w:t>_4.1</w:t>
      </w:r>
      <w:r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  <w:t xml:space="preserve"> Criação do Cliente : nome Renata / Cpf 123.123.123-12 /  Telefone (62) 98112-1233</w:t>
      </w:r>
    </w:p>
    <w:p>
      <w:pPr>
        <w:pStyle w:val="Normal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686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4</Pages>
  <Words>184</Words>
  <Characters>1131</Characters>
  <CharactersWithSpaces>1287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  <dc:description/>
  <dc:language>pt-BR</dc:language>
  <cp:lastModifiedBy/>
  <dcterms:modified xsi:type="dcterms:W3CDTF">2021-11-07T19:40:51Z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