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16" w:type="dxa"/>
        <w:tblInd w:w="11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"/>
        <w:gridCol w:w="2619"/>
        <w:gridCol w:w="9"/>
        <w:gridCol w:w="6851"/>
        <w:gridCol w:w="946"/>
      </w:tblGrid>
      <w:tr w:rsidR="00C34025" w14:paraId="7BC821C3" w14:textId="77777777" w:rsidTr="00631C22">
        <w:trPr>
          <w:gridBefore w:val="1"/>
          <w:wBefore w:w="91" w:type="dxa"/>
          <w:trHeight w:val="265"/>
        </w:trPr>
        <w:tc>
          <w:tcPr>
            <w:tcW w:w="2619" w:type="dxa"/>
            <w:tcBorders>
              <w:bottom w:val="single" w:sz="4" w:space="0" w:color="7E7E7E"/>
            </w:tcBorders>
          </w:tcPr>
          <w:p w14:paraId="7BC821C1" w14:textId="77777777" w:rsidR="00C34025" w:rsidRDefault="008831C3">
            <w:pPr>
              <w:pStyle w:val="TableParagraph"/>
              <w:spacing w:line="242" w:lineRule="exact"/>
              <w:ind w:left="58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bottom w:val="single" w:sz="4" w:space="0" w:color="7E7E7E"/>
            </w:tcBorders>
          </w:tcPr>
          <w:p w14:paraId="7BC821C2" w14:textId="2E41A843" w:rsidR="00C34025" w:rsidRDefault="008831C3" w:rsidP="005F731F">
            <w:pPr>
              <w:pStyle w:val="TableParagraph"/>
              <w:spacing w:line="242" w:lineRule="exact"/>
              <w:ind w:left="0" w:right="2407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CURRICULUM VITAE</w:t>
            </w:r>
          </w:p>
        </w:tc>
      </w:tr>
      <w:tr w:rsidR="00C34025" w14:paraId="7BC821C7" w14:textId="77777777" w:rsidTr="00631C22">
        <w:trPr>
          <w:gridBefore w:val="1"/>
          <w:wBefore w:w="91" w:type="dxa"/>
          <w:trHeight w:val="427"/>
        </w:trPr>
        <w:tc>
          <w:tcPr>
            <w:tcW w:w="2619" w:type="dxa"/>
            <w:tcBorders>
              <w:top w:val="single" w:sz="4" w:space="0" w:color="7E7E7E"/>
              <w:right w:val="single" w:sz="4" w:space="0" w:color="7E7E7E"/>
            </w:tcBorders>
          </w:tcPr>
          <w:p w14:paraId="7BC821C5" w14:textId="0503DF72" w:rsidR="00C34025" w:rsidRDefault="008831C3">
            <w:pPr>
              <w:pStyle w:val="TableParagraph"/>
              <w:spacing w:line="306" w:lineRule="exact"/>
              <w:ind w:left="0" w:right="42"/>
              <w:jc w:val="right"/>
              <w:rPr>
                <w:i/>
                <w:sz w:val="26"/>
              </w:rPr>
            </w:pPr>
            <w:r>
              <w:rPr>
                <w:i/>
                <w:spacing w:val="-1"/>
                <w:sz w:val="26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top w:val="single" w:sz="4" w:space="0" w:color="7E7E7E"/>
              <w:left w:val="single" w:sz="4" w:space="0" w:color="7E7E7E"/>
            </w:tcBorders>
            <w:shd w:val="clear" w:color="auto" w:fill="F1F1F1"/>
          </w:tcPr>
          <w:p w14:paraId="7BC821C6" w14:textId="77777777" w:rsidR="00C34025" w:rsidRDefault="008831C3">
            <w:pPr>
              <w:pStyle w:val="TableParagraph"/>
              <w:spacing w:line="336" w:lineRule="exact"/>
              <w:rPr>
                <w:sz w:val="28"/>
              </w:rPr>
            </w:pPr>
            <w:r>
              <w:rPr>
                <w:b/>
                <w:bCs/>
                <w:sz w:val="28"/>
              </w:rPr>
              <w:t>Danilo Esteban Aristizabal Giraldo</w:t>
            </w:r>
          </w:p>
        </w:tc>
      </w:tr>
      <w:tr w:rsidR="00C34025" w14:paraId="7BC821CB" w14:textId="77777777" w:rsidTr="00631C22">
        <w:trPr>
          <w:gridBefore w:val="1"/>
          <w:wBefore w:w="91" w:type="dxa"/>
          <w:trHeight w:val="356"/>
        </w:trPr>
        <w:tc>
          <w:tcPr>
            <w:tcW w:w="2619" w:type="dxa"/>
            <w:tcBorders>
              <w:right w:val="single" w:sz="4" w:space="0" w:color="7E7E7E"/>
            </w:tcBorders>
          </w:tcPr>
          <w:p w14:paraId="7BC821C8" w14:textId="77777777" w:rsidR="00C34025" w:rsidRDefault="008831C3">
            <w:pPr>
              <w:pStyle w:val="TableParagraph"/>
              <w:spacing w:line="311" w:lineRule="exact"/>
              <w:ind w:left="0" w:right="42"/>
              <w:jc w:val="right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left w:val="single" w:sz="4" w:space="0" w:color="7E7E7E"/>
            </w:tcBorders>
          </w:tcPr>
          <w:p w14:paraId="0DC85589" w14:textId="77777777" w:rsidR="00C34025" w:rsidRDefault="008831C3">
            <w:pPr>
              <w:pStyle w:val="TableParagraph"/>
              <w:spacing w:before="10"/>
              <w:rPr>
                <w:color w:val="0462C1"/>
                <w:u w:val="single" w:color="0462C1"/>
              </w:rPr>
            </w:pPr>
            <w:r>
              <w:t xml:space="preserve">Email: </w:t>
            </w:r>
            <w:hyperlink r:id="rId5">
              <w:r>
                <w:rPr>
                  <w:color w:val="0462C1"/>
                  <w:u w:val="single" w:color="0462C1"/>
                </w:rPr>
                <w:t>de.aristizabal411@uniandes.edu.co</w:t>
              </w:r>
              <w:r>
                <w:t xml:space="preserve">, </w:t>
              </w:r>
            </w:hyperlink>
            <w:hyperlink r:id="rId6">
              <w:r>
                <w:rPr>
                  <w:color w:val="0462C1"/>
                  <w:u w:val="single" w:color="0462C1"/>
                </w:rPr>
                <w:t>daniloaristizabal@gmail.com</w:t>
              </w:r>
            </w:hyperlink>
          </w:p>
          <w:p w14:paraId="7BC821CA" w14:textId="6D0F815D" w:rsidR="00FE6781" w:rsidRDefault="00FE6781">
            <w:pPr>
              <w:pStyle w:val="TableParagraph"/>
              <w:spacing w:before="10"/>
            </w:pPr>
            <w:r>
              <w:t xml:space="preserve">Página personal: </w:t>
            </w:r>
            <w:r w:rsidRPr="00FE6781">
              <w:rPr>
                <w:color w:val="0462C1"/>
                <w:u w:val="single" w:color="0462C1"/>
              </w:rPr>
              <w:t>https://danilo-aristizabal.github.io/</w:t>
            </w:r>
          </w:p>
        </w:tc>
      </w:tr>
      <w:tr w:rsidR="00C34025" w14:paraId="7BC821CE" w14:textId="77777777" w:rsidTr="00631C22">
        <w:trPr>
          <w:gridBefore w:val="1"/>
          <w:wBefore w:w="91" w:type="dxa"/>
          <w:trHeight w:val="318"/>
        </w:trPr>
        <w:tc>
          <w:tcPr>
            <w:tcW w:w="2619" w:type="dxa"/>
            <w:tcBorders>
              <w:right w:val="single" w:sz="4" w:space="0" w:color="7E7E7E"/>
            </w:tcBorders>
          </w:tcPr>
          <w:p w14:paraId="7BC821CC" w14:textId="77777777" w:rsidR="00C34025" w:rsidRDefault="008831C3">
            <w:pPr>
              <w:pStyle w:val="TableParagraph"/>
              <w:spacing w:line="296" w:lineRule="exact"/>
              <w:ind w:left="0" w:right="42"/>
              <w:jc w:val="right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left w:val="single" w:sz="4" w:space="0" w:color="7E7E7E"/>
            </w:tcBorders>
            <w:shd w:val="clear" w:color="auto" w:fill="F1F1F1"/>
          </w:tcPr>
          <w:p w14:paraId="7BC821CD" w14:textId="77777777" w:rsidR="00C34025" w:rsidRDefault="00C3402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34025" w14:paraId="7BC821D6" w14:textId="77777777" w:rsidTr="00631C22">
        <w:trPr>
          <w:gridBefore w:val="1"/>
          <w:wBefore w:w="91" w:type="dxa"/>
          <w:trHeight w:val="526"/>
        </w:trPr>
        <w:tc>
          <w:tcPr>
            <w:tcW w:w="2619" w:type="dxa"/>
            <w:tcBorders>
              <w:right w:val="single" w:sz="4" w:space="0" w:color="7E7E7E"/>
            </w:tcBorders>
          </w:tcPr>
          <w:p w14:paraId="7BC821CF" w14:textId="01587A0F" w:rsidR="00C34025" w:rsidRDefault="00C77D7A">
            <w:pPr>
              <w:pStyle w:val="TableParagraph"/>
              <w:spacing w:line="311" w:lineRule="exact"/>
              <w:ind w:left="0" w:right="42"/>
              <w:jc w:val="right"/>
              <w:rPr>
                <w:i/>
                <w:sz w:val="26"/>
              </w:rPr>
            </w:pPr>
            <w:r>
              <w:rPr>
                <w:i/>
                <w:sz w:val="26"/>
              </w:rPr>
              <w:t>POSICIÓN ACTUAL</w:t>
            </w:r>
            <w:r w:rsidR="008831C3">
              <w:rPr>
                <w:i/>
                <w:sz w:val="26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left w:val="single" w:sz="4" w:space="0" w:color="7E7E7E"/>
            </w:tcBorders>
          </w:tcPr>
          <w:p w14:paraId="7BC821D5" w14:textId="06E2C44D" w:rsidR="00C77D7A" w:rsidRPr="00FE6781" w:rsidRDefault="00C77D7A" w:rsidP="00FE6781">
            <w:pPr>
              <w:pStyle w:val="TableParagraph"/>
              <w:spacing w:line="256" w:lineRule="exact"/>
              <w:rPr>
                <w:b/>
                <w:bCs/>
              </w:rPr>
            </w:pPr>
            <w:r>
              <w:rPr>
                <w:b/>
                <w:bCs/>
              </w:rPr>
              <w:t>Estudiante de Doctorado en Economía de la Universidad de los Andes.</w:t>
            </w:r>
          </w:p>
        </w:tc>
      </w:tr>
      <w:tr w:rsidR="00C34025" w14:paraId="7BC821D9" w14:textId="77777777" w:rsidTr="00631C22">
        <w:trPr>
          <w:gridBefore w:val="1"/>
          <w:wBefore w:w="91" w:type="dxa"/>
          <w:trHeight w:val="292"/>
        </w:trPr>
        <w:tc>
          <w:tcPr>
            <w:tcW w:w="2619" w:type="dxa"/>
            <w:tcBorders>
              <w:right w:val="single" w:sz="4" w:space="0" w:color="7E7E7E"/>
            </w:tcBorders>
          </w:tcPr>
          <w:p w14:paraId="7BC821D7" w14:textId="77777777" w:rsidR="00C34025" w:rsidRDefault="008831C3">
            <w:pPr>
              <w:pStyle w:val="TableParagraph"/>
              <w:spacing w:line="300" w:lineRule="exact"/>
              <w:ind w:left="108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left w:val="single" w:sz="4" w:space="0" w:color="7E7E7E"/>
            </w:tcBorders>
            <w:shd w:val="clear" w:color="auto" w:fill="F1F1F1"/>
          </w:tcPr>
          <w:p w14:paraId="7BC821D8" w14:textId="77777777" w:rsidR="00C34025" w:rsidRDefault="00C3402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34025" w14:paraId="7BC821E0" w14:textId="77777777" w:rsidTr="00631C22">
        <w:trPr>
          <w:gridBefore w:val="1"/>
          <w:wBefore w:w="91" w:type="dxa"/>
          <w:trHeight w:val="2715"/>
        </w:trPr>
        <w:tc>
          <w:tcPr>
            <w:tcW w:w="2619" w:type="dxa"/>
            <w:tcBorders>
              <w:right w:val="single" w:sz="4" w:space="0" w:color="7E7E7E"/>
            </w:tcBorders>
          </w:tcPr>
          <w:p w14:paraId="7BC821DA" w14:textId="43B32DAD" w:rsidR="00C34025" w:rsidRDefault="001101FB" w:rsidP="001101FB">
            <w:pPr>
              <w:pStyle w:val="TableParagraph"/>
              <w:ind w:left="108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             </w:t>
            </w:r>
            <w:r w:rsidR="0050628A">
              <w:rPr>
                <w:i/>
                <w:sz w:val="26"/>
              </w:rPr>
              <w:t xml:space="preserve">     </w:t>
            </w:r>
            <w:r>
              <w:rPr>
                <w:i/>
                <w:sz w:val="26"/>
              </w:rPr>
              <w:t xml:space="preserve">  </w:t>
            </w:r>
            <w:r w:rsidR="00FE6781">
              <w:rPr>
                <w:i/>
                <w:sz w:val="26"/>
              </w:rPr>
              <w:t>EDUCACIÓN</w:t>
            </w:r>
            <w:r w:rsidR="008831C3">
              <w:rPr>
                <w:i/>
                <w:sz w:val="26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left w:val="single" w:sz="4" w:space="0" w:color="7E7E7E"/>
            </w:tcBorders>
          </w:tcPr>
          <w:p w14:paraId="05246A41" w14:textId="5F0D96C0" w:rsidR="00B8648E" w:rsidRDefault="00B8648E" w:rsidP="00B8629F">
            <w:pPr>
              <w:pStyle w:val="TableParagraph"/>
              <w:ind w:right="3878"/>
            </w:pPr>
            <w:r>
              <w:rPr>
                <w:b/>
                <w:bCs/>
              </w:rPr>
              <w:t>Universidad Nacional de Colombia</w:t>
            </w:r>
          </w:p>
          <w:p w14:paraId="1EAD0608" w14:textId="5BE67414" w:rsidR="002753DA" w:rsidRPr="00917DFD" w:rsidRDefault="00B8629F" w:rsidP="0050628A">
            <w:pPr>
              <w:pStyle w:val="TableParagraph"/>
              <w:ind w:right="3878"/>
            </w:pPr>
            <w:r>
              <w:t xml:space="preserve">2015 </w:t>
            </w:r>
            <w:r w:rsidR="00FE6781" w:rsidRPr="00917DFD">
              <w:t>–</w:t>
            </w:r>
            <w:r w:rsidR="00FE6781">
              <w:t xml:space="preserve"> </w:t>
            </w:r>
            <w:r w:rsidR="00C77D7A">
              <w:t>Contaduría Pública</w:t>
            </w:r>
            <w:r w:rsidR="0008040B">
              <w:t xml:space="preserve"> (Grado Honor)</w:t>
            </w:r>
          </w:p>
          <w:p w14:paraId="221F4E92" w14:textId="46249F63" w:rsidR="00B8648E" w:rsidRDefault="00B8648E" w:rsidP="002753DA">
            <w:pPr>
              <w:pStyle w:val="TableParagraph"/>
              <w:ind w:right="3908"/>
              <w:rPr>
                <w:b/>
                <w:bCs/>
              </w:rPr>
            </w:pPr>
            <w:r>
              <w:rPr>
                <w:b/>
                <w:bCs/>
              </w:rPr>
              <w:t>Universidad Carlos III de Madrid</w:t>
            </w:r>
            <w:r w:rsidR="00AF13C4">
              <w:rPr>
                <w:b/>
                <w:bCs/>
              </w:rPr>
              <w:t xml:space="preserve">, </w:t>
            </w:r>
            <w:r w:rsidR="00963762">
              <w:rPr>
                <w:b/>
                <w:bCs/>
              </w:rPr>
              <w:t>España</w:t>
            </w:r>
          </w:p>
          <w:p w14:paraId="6ECD1641" w14:textId="0BC2CEB4" w:rsidR="002753DA" w:rsidRDefault="00342F91" w:rsidP="002753DA">
            <w:pPr>
              <w:pStyle w:val="TableParagraph"/>
              <w:ind w:right="3908"/>
            </w:pPr>
            <w:r w:rsidRPr="00917DFD">
              <w:t xml:space="preserve">2017 </w:t>
            </w:r>
            <w:r w:rsidR="00611424" w:rsidRPr="00917DFD">
              <w:t>–</w:t>
            </w:r>
            <w:r w:rsidRPr="00917DFD">
              <w:t xml:space="preserve"> </w:t>
            </w:r>
            <w:proofErr w:type="gramStart"/>
            <w:r w:rsidR="00B8648E" w:rsidRPr="00917DFD">
              <w:t>Master</w:t>
            </w:r>
            <w:proofErr w:type="gramEnd"/>
            <w:r w:rsidR="00B8648E" w:rsidRPr="00917DFD">
              <w:t xml:space="preserve"> in</w:t>
            </w:r>
            <w:r w:rsidR="00611424" w:rsidRPr="00917DFD">
              <w:t xml:space="preserve"> </w:t>
            </w:r>
            <w:proofErr w:type="spellStart"/>
            <w:r w:rsidR="00611424" w:rsidRPr="00917DFD">
              <w:t>Economic</w:t>
            </w:r>
            <w:proofErr w:type="spellEnd"/>
            <w:r w:rsidR="00611424">
              <w:t xml:space="preserve"> Analysis</w:t>
            </w:r>
            <w:r w:rsidR="000548AB">
              <w:t>.</w:t>
            </w:r>
          </w:p>
          <w:p w14:paraId="1CBEC999" w14:textId="3F9F48F8" w:rsidR="00F77477" w:rsidRDefault="00F77477" w:rsidP="00F77477">
            <w:pPr>
              <w:pStyle w:val="TableParagraph"/>
              <w:ind w:right="3908"/>
              <w:rPr>
                <w:b/>
                <w:bCs/>
              </w:rPr>
            </w:pPr>
            <w:r>
              <w:rPr>
                <w:b/>
                <w:bCs/>
              </w:rPr>
              <w:t>Universidad de los Andes</w:t>
            </w:r>
            <w:r w:rsidR="00963762">
              <w:rPr>
                <w:b/>
                <w:bCs/>
              </w:rPr>
              <w:t>, Colombia</w:t>
            </w:r>
          </w:p>
          <w:p w14:paraId="4B8086C3" w14:textId="1046FAF2" w:rsidR="00F77477" w:rsidRDefault="00F77477" w:rsidP="00F77477">
            <w:pPr>
              <w:pStyle w:val="TableParagraph"/>
              <w:ind w:right="3908"/>
            </w:pPr>
            <w:r w:rsidRPr="00917DFD">
              <w:t>20</w:t>
            </w:r>
            <w:r w:rsidR="00FE6781">
              <w:t>20</w:t>
            </w:r>
            <w:r w:rsidRPr="00917DFD">
              <w:t xml:space="preserve"> – </w:t>
            </w:r>
            <w:r w:rsidR="00FE6781">
              <w:t xml:space="preserve">Maestría en Economía </w:t>
            </w:r>
            <w:r>
              <w:t>(PEG).</w:t>
            </w:r>
          </w:p>
          <w:p w14:paraId="08009893" w14:textId="27779D7F" w:rsidR="00B8648E" w:rsidRPr="00917DFD" w:rsidRDefault="00B8648E" w:rsidP="002753DA">
            <w:pPr>
              <w:pStyle w:val="TableParagraph"/>
              <w:spacing w:line="256" w:lineRule="exact"/>
              <w:rPr>
                <w:b/>
                <w:bCs/>
              </w:rPr>
            </w:pPr>
            <w:r w:rsidRPr="00917DFD">
              <w:rPr>
                <w:b/>
                <w:bCs/>
              </w:rPr>
              <w:t>Universidad de los Andes</w:t>
            </w:r>
            <w:r w:rsidR="00AF13C4">
              <w:rPr>
                <w:b/>
                <w:bCs/>
              </w:rPr>
              <w:t>, Colombia</w:t>
            </w:r>
          </w:p>
          <w:p w14:paraId="38098D44" w14:textId="33B614BC" w:rsidR="009E26B9" w:rsidRPr="00B66100" w:rsidRDefault="00FE6781" w:rsidP="009E26B9">
            <w:pPr>
              <w:pStyle w:val="TableParagraph"/>
              <w:spacing w:line="256" w:lineRule="exact"/>
              <w:rPr>
                <w:u w:val="single"/>
              </w:rPr>
            </w:pPr>
            <w:r>
              <w:t>Actualmente</w:t>
            </w:r>
            <w:r w:rsidR="00B8648E">
              <w:t xml:space="preserve"> </w:t>
            </w:r>
            <w:r w:rsidR="009E26B9">
              <w:t xml:space="preserve">– </w:t>
            </w:r>
            <w:r>
              <w:t>Estudiante PhD. En Economía</w:t>
            </w:r>
            <w:r w:rsidR="00B66100">
              <w:t>.</w:t>
            </w:r>
          </w:p>
          <w:p w14:paraId="4CDBA20A" w14:textId="617D2D96" w:rsidR="002753DA" w:rsidRDefault="002753DA" w:rsidP="002753DA">
            <w:pPr>
              <w:pStyle w:val="TableParagraph"/>
              <w:spacing w:line="256" w:lineRule="exact"/>
            </w:pPr>
          </w:p>
          <w:p w14:paraId="7BC821DB" w14:textId="5E14A4AB" w:rsidR="00C34025" w:rsidRDefault="008831C3" w:rsidP="002753DA">
            <w:pPr>
              <w:pStyle w:val="TableParagraph"/>
              <w:spacing w:line="260" w:lineRule="exact"/>
            </w:pPr>
            <w:r>
              <w:rPr>
                <w:b/>
                <w:bCs/>
              </w:rPr>
              <w:t xml:space="preserve">Coursera </w:t>
            </w:r>
            <w:hyperlink r:id="rId7">
              <w:r>
                <w:rPr>
                  <w:b/>
                  <w:bCs/>
                </w:rPr>
                <w:t>(</w:t>
              </w:r>
              <w:r>
                <w:rPr>
                  <w:b/>
                  <w:bCs/>
                  <w:color w:val="0462C1"/>
                  <w:u w:val="single" w:color="0462C1"/>
                </w:rPr>
                <w:t>www.coursera.org</w:t>
              </w:r>
            </w:hyperlink>
            <w:r>
              <w:rPr>
                <w:b/>
                <w:bCs/>
              </w:rPr>
              <w:t>)</w:t>
            </w:r>
          </w:p>
          <w:p w14:paraId="04619494" w14:textId="77777777" w:rsidR="00FE6781" w:rsidRDefault="00FE6781" w:rsidP="00FE6781">
            <w:pPr>
              <w:pStyle w:val="TableParagraph"/>
              <w:ind w:right="2422"/>
            </w:pPr>
            <w:r>
              <w:t xml:space="preserve">2012 </w:t>
            </w:r>
            <w:proofErr w:type="spellStart"/>
            <w:r>
              <w:t>Introduction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finance</w:t>
            </w:r>
            <w:proofErr w:type="spellEnd"/>
            <w:r>
              <w:t xml:space="preserve"> (Michigan </w:t>
            </w:r>
            <w:proofErr w:type="spellStart"/>
            <w:r>
              <w:t>University</w:t>
            </w:r>
            <w:proofErr w:type="spellEnd"/>
            <w:r>
              <w:t xml:space="preserve">) </w:t>
            </w:r>
          </w:p>
          <w:p w14:paraId="2E8D9668" w14:textId="77777777" w:rsidR="00FE6781" w:rsidRDefault="00FE6781" w:rsidP="00FE6781">
            <w:pPr>
              <w:pStyle w:val="TableParagraph"/>
              <w:ind w:right="2422"/>
            </w:pPr>
            <w:r>
              <w:t xml:space="preserve">2013 Model </w:t>
            </w:r>
            <w:proofErr w:type="spellStart"/>
            <w:r>
              <w:t>Thinking</w:t>
            </w:r>
            <w:proofErr w:type="spellEnd"/>
            <w:r>
              <w:t xml:space="preserve"> (Michigan </w:t>
            </w:r>
            <w:proofErr w:type="spellStart"/>
            <w:r>
              <w:t>University</w:t>
            </w:r>
            <w:proofErr w:type="spellEnd"/>
            <w:r>
              <w:t xml:space="preserve">) </w:t>
            </w:r>
          </w:p>
          <w:p w14:paraId="08CFE6CE" w14:textId="77777777" w:rsidR="00FE6781" w:rsidRDefault="00FE6781" w:rsidP="00FE6781">
            <w:pPr>
              <w:pStyle w:val="TableParagraph"/>
              <w:ind w:right="412"/>
            </w:pPr>
            <w:r>
              <w:t xml:space="preserve">2013 Financial </w:t>
            </w:r>
            <w:proofErr w:type="spellStart"/>
            <w:r>
              <w:t>Engineering</w:t>
            </w:r>
            <w:proofErr w:type="spellEnd"/>
            <w:r>
              <w:t xml:space="preserve"> and Risk Management (Columbia </w:t>
            </w:r>
            <w:proofErr w:type="spellStart"/>
            <w:r>
              <w:t>University</w:t>
            </w:r>
            <w:proofErr w:type="spellEnd"/>
            <w:r>
              <w:t xml:space="preserve">) </w:t>
            </w:r>
          </w:p>
          <w:p w14:paraId="2AD62A34" w14:textId="77777777" w:rsidR="00FE6781" w:rsidRDefault="00FE6781" w:rsidP="00FE6781">
            <w:pPr>
              <w:pStyle w:val="TableParagraph"/>
              <w:ind w:right="412"/>
            </w:pPr>
            <w:r>
              <w:t xml:space="preserve">2014 </w:t>
            </w:r>
            <w:proofErr w:type="spellStart"/>
            <w:r>
              <w:t>The</w:t>
            </w:r>
            <w:proofErr w:type="spellEnd"/>
            <w:r>
              <w:t xml:space="preserve"> Age </w:t>
            </w:r>
            <w:proofErr w:type="spellStart"/>
            <w:r>
              <w:t>of</w:t>
            </w:r>
            <w:proofErr w:type="spellEnd"/>
            <w:r>
              <w:t xml:space="preserve"> sustainable </w:t>
            </w:r>
            <w:proofErr w:type="spellStart"/>
            <w:r>
              <w:t>development</w:t>
            </w:r>
            <w:proofErr w:type="spellEnd"/>
            <w:r>
              <w:t xml:space="preserve"> (Columbia </w:t>
            </w:r>
            <w:proofErr w:type="spellStart"/>
            <w:r>
              <w:t>University</w:t>
            </w:r>
            <w:proofErr w:type="spellEnd"/>
            <w:r>
              <w:t xml:space="preserve">) </w:t>
            </w:r>
          </w:p>
          <w:p w14:paraId="7BC821DF" w14:textId="751DDDA9" w:rsidR="00C34025" w:rsidRDefault="00FE6781" w:rsidP="00FE6781">
            <w:pPr>
              <w:pStyle w:val="TableParagraph"/>
              <w:ind w:right="412"/>
            </w:pPr>
            <w:r>
              <w:t xml:space="preserve">2014 Financial Markets (Yale </w:t>
            </w:r>
            <w:proofErr w:type="spellStart"/>
            <w:r>
              <w:t>University</w:t>
            </w:r>
            <w:proofErr w:type="spellEnd"/>
            <w:r>
              <w:t>)</w:t>
            </w:r>
            <w:r w:rsidR="008831C3">
              <w:t xml:space="preserve"> </w:t>
            </w:r>
          </w:p>
        </w:tc>
      </w:tr>
      <w:tr w:rsidR="00C34025" w14:paraId="7BC821E3" w14:textId="77777777" w:rsidTr="00631C22">
        <w:trPr>
          <w:gridBefore w:val="1"/>
          <w:wBefore w:w="91" w:type="dxa"/>
          <w:trHeight w:val="318"/>
        </w:trPr>
        <w:tc>
          <w:tcPr>
            <w:tcW w:w="2619" w:type="dxa"/>
            <w:tcBorders>
              <w:right w:val="single" w:sz="4" w:space="0" w:color="7E7E7E"/>
            </w:tcBorders>
          </w:tcPr>
          <w:p w14:paraId="7BC821E1" w14:textId="77777777" w:rsidR="00C34025" w:rsidRDefault="008831C3">
            <w:pPr>
              <w:pStyle w:val="TableParagraph"/>
              <w:spacing w:line="296" w:lineRule="exact"/>
              <w:ind w:left="0" w:right="42"/>
              <w:jc w:val="right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left w:val="single" w:sz="4" w:space="0" w:color="7E7E7E"/>
            </w:tcBorders>
            <w:shd w:val="clear" w:color="auto" w:fill="F1F1F1"/>
          </w:tcPr>
          <w:p w14:paraId="7BC821E2" w14:textId="77777777" w:rsidR="00C34025" w:rsidRDefault="00C3402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34025" w14:paraId="7BC821E7" w14:textId="77777777" w:rsidTr="00631C22">
        <w:trPr>
          <w:gridBefore w:val="1"/>
          <w:wBefore w:w="91" w:type="dxa"/>
          <w:trHeight w:val="478"/>
        </w:trPr>
        <w:tc>
          <w:tcPr>
            <w:tcW w:w="2619" w:type="dxa"/>
            <w:tcBorders>
              <w:right w:val="single" w:sz="4" w:space="0" w:color="7E7E7E"/>
            </w:tcBorders>
          </w:tcPr>
          <w:p w14:paraId="7BC821E4" w14:textId="61D0F4EB" w:rsidR="00C34025" w:rsidRDefault="0050628A" w:rsidP="00A05F7A">
            <w:pPr>
              <w:pStyle w:val="TableParagraph"/>
              <w:spacing w:line="242" w:lineRule="auto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              </w:t>
            </w:r>
            <w:r w:rsidR="00FE6781">
              <w:rPr>
                <w:i/>
                <w:sz w:val="26"/>
              </w:rPr>
              <w:t xml:space="preserve"> </w:t>
            </w:r>
            <w:r>
              <w:rPr>
                <w:i/>
                <w:sz w:val="26"/>
              </w:rPr>
              <w:t xml:space="preserve">  </w:t>
            </w:r>
            <w:r w:rsidR="00FE6781">
              <w:rPr>
                <w:i/>
                <w:sz w:val="26"/>
              </w:rPr>
              <w:t>HABILIDADES</w:t>
            </w:r>
            <w:r w:rsidR="008831C3">
              <w:rPr>
                <w:i/>
                <w:sz w:val="26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left w:val="single" w:sz="4" w:space="0" w:color="7E7E7E"/>
            </w:tcBorders>
          </w:tcPr>
          <w:p w14:paraId="2270749F" w14:textId="347E0F2F" w:rsidR="000470CD" w:rsidRDefault="00FE6781" w:rsidP="007E0F75">
            <w:pPr>
              <w:pStyle w:val="TableParagraph"/>
              <w:spacing w:line="268" w:lineRule="exact"/>
            </w:pPr>
            <w:r>
              <w:t>Intermedio</w:t>
            </w:r>
            <w:r w:rsidR="000470CD">
              <w:t>:</w:t>
            </w:r>
            <w:r w:rsidR="00BD2FCB">
              <w:t xml:space="preserve"> Stata</w:t>
            </w:r>
            <w:r w:rsidR="007E0F75">
              <w:t>, MATLAB</w:t>
            </w:r>
            <w:r w:rsidR="00FF434E">
              <w:t>.</w:t>
            </w:r>
          </w:p>
          <w:p w14:paraId="7BC821E6" w14:textId="74025C96" w:rsidR="00C34025" w:rsidRDefault="00FE6781" w:rsidP="007E0F75">
            <w:pPr>
              <w:pStyle w:val="TableParagraph"/>
              <w:spacing w:line="268" w:lineRule="exact"/>
            </w:pPr>
            <w:r>
              <w:t>Avanzado</w:t>
            </w:r>
            <w:r w:rsidR="000470CD">
              <w:t xml:space="preserve">: </w:t>
            </w:r>
            <w:r w:rsidR="00BD2FCB">
              <w:t>R</w:t>
            </w:r>
            <w:r w:rsidR="008831C3">
              <w:t>, LaTeX</w:t>
            </w:r>
            <w:r w:rsidR="007E0F75">
              <w:t>.</w:t>
            </w:r>
          </w:p>
        </w:tc>
      </w:tr>
      <w:tr w:rsidR="00C34025" w14:paraId="7BC821EA" w14:textId="77777777" w:rsidTr="00631C22">
        <w:trPr>
          <w:gridBefore w:val="1"/>
          <w:wBefore w:w="91" w:type="dxa"/>
          <w:trHeight w:val="157"/>
        </w:trPr>
        <w:tc>
          <w:tcPr>
            <w:tcW w:w="2619" w:type="dxa"/>
            <w:tcBorders>
              <w:right w:val="single" w:sz="4" w:space="0" w:color="7E7E7E"/>
            </w:tcBorders>
          </w:tcPr>
          <w:p w14:paraId="7BC821E8" w14:textId="77777777" w:rsidR="00C34025" w:rsidRDefault="008831C3">
            <w:pPr>
              <w:pStyle w:val="TableParagraph"/>
              <w:spacing w:line="296" w:lineRule="exact"/>
              <w:ind w:left="0" w:right="42"/>
              <w:jc w:val="right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left w:val="single" w:sz="4" w:space="0" w:color="7E7E7E"/>
            </w:tcBorders>
            <w:shd w:val="clear" w:color="auto" w:fill="F1F1F1"/>
          </w:tcPr>
          <w:p w14:paraId="7BC821E9" w14:textId="77777777" w:rsidR="00C34025" w:rsidRDefault="00C3402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34025" w14:paraId="7BC821EF" w14:textId="77777777" w:rsidTr="00631C22">
        <w:trPr>
          <w:gridBefore w:val="1"/>
          <w:wBefore w:w="91" w:type="dxa"/>
          <w:trHeight w:val="288"/>
        </w:trPr>
        <w:tc>
          <w:tcPr>
            <w:tcW w:w="2619" w:type="dxa"/>
            <w:tcBorders>
              <w:right w:val="single" w:sz="4" w:space="0" w:color="7E7E7E"/>
            </w:tcBorders>
          </w:tcPr>
          <w:p w14:paraId="7BC821EB" w14:textId="5898698B" w:rsidR="00C34025" w:rsidRDefault="0050628A" w:rsidP="00500BEE">
            <w:pPr>
              <w:pStyle w:val="TableParagraph"/>
              <w:spacing w:line="242" w:lineRule="auto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    </w:t>
            </w:r>
            <w:r w:rsidR="00FE6781">
              <w:rPr>
                <w:i/>
                <w:sz w:val="26"/>
              </w:rPr>
              <w:t>CAMPOS DE INTERÉS</w:t>
            </w:r>
          </w:p>
        </w:tc>
        <w:tc>
          <w:tcPr>
            <w:tcW w:w="7806" w:type="dxa"/>
            <w:gridSpan w:val="3"/>
            <w:tcBorders>
              <w:left w:val="single" w:sz="4" w:space="0" w:color="7E7E7E"/>
            </w:tcBorders>
          </w:tcPr>
          <w:p w14:paraId="7BC821EE" w14:textId="3E585442" w:rsidR="00C34025" w:rsidRDefault="00FE6781">
            <w:pPr>
              <w:pStyle w:val="TableParagraph"/>
              <w:spacing w:line="256" w:lineRule="exact"/>
            </w:pPr>
            <w:r>
              <w:t>Economía Laboral</w:t>
            </w:r>
            <w:r w:rsidR="00616BBD">
              <w:t xml:space="preserve">, </w:t>
            </w:r>
            <w:r>
              <w:t>Econometría Aplicada y</w:t>
            </w:r>
            <w:r w:rsidR="00AA35A9">
              <w:t xml:space="preserve"> </w:t>
            </w:r>
            <w:r>
              <w:t>Desarrollo Económico</w:t>
            </w:r>
            <w:r w:rsidR="00AA35A9">
              <w:t>.</w:t>
            </w:r>
          </w:p>
        </w:tc>
      </w:tr>
      <w:tr w:rsidR="00C34025" w14:paraId="7BC821F2" w14:textId="77777777" w:rsidTr="00631C22">
        <w:trPr>
          <w:gridBefore w:val="1"/>
          <w:wBefore w:w="91" w:type="dxa"/>
          <w:trHeight w:val="319"/>
        </w:trPr>
        <w:tc>
          <w:tcPr>
            <w:tcW w:w="2619" w:type="dxa"/>
            <w:tcBorders>
              <w:right w:val="single" w:sz="4" w:space="0" w:color="7E7E7E"/>
            </w:tcBorders>
          </w:tcPr>
          <w:p w14:paraId="7BC821F0" w14:textId="77777777" w:rsidR="00C34025" w:rsidRDefault="008831C3">
            <w:pPr>
              <w:pStyle w:val="TableParagraph"/>
              <w:spacing w:line="296" w:lineRule="exact"/>
              <w:ind w:left="0" w:right="42"/>
              <w:jc w:val="right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left w:val="single" w:sz="4" w:space="0" w:color="7E7E7E"/>
            </w:tcBorders>
            <w:shd w:val="clear" w:color="auto" w:fill="F1F1F1"/>
          </w:tcPr>
          <w:p w14:paraId="7BC821F1" w14:textId="77777777" w:rsidR="00C34025" w:rsidRDefault="00C3402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34025" w14:paraId="7BC821F7" w14:textId="77777777" w:rsidTr="00631C22">
        <w:trPr>
          <w:gridBefore w:val="1"/>
          <w:wBefore w:w="91" w:type="dxa"/>
          <w:trHeight w:val="826"/>
        </w:trPr>
        <w:tc>
          <w:tcPr>
            <w:tcW w:w="2619" w:type="dxa"/>
            <w:tcBorders>
              <w:right w:val="single" w:sz="4" w:space="0" w:color="7E7E7E"/>
            </w:tcBorders>
          </w:tcPr>
          <w:p w14:paraId="7BC821F3" w14:textId="633412C7" w:rsidR="00C34025" w:rsidRDefault="0050628A" w:rsidP="006F691C">
            <w:pPr>
              <w:pStyle w:val="TableParagraph"/>
              <w:spacing w:line="311" w:lineRule="exact"/>
              <w:ind w:left="0" w:right="42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              PUBLICACIONES</w:t>
            </w:r>
            <w:r w:rsidR="008831C3">
              <w:rPr>
                <w:i/>
                <w:sz w:val="26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left w:val="single" w:sz="4" w:space="0" w:color="7E7E7E"/>
            </w:tcBorders>
          </w:tcPr>
          <w:p w14:paraId="6233505C" w14:textId="77777777" w:rsidR="0050628A" w:rsidRDefault="0050628A" w:rsidP="0050628A">
            <w:pPr>
              <w:pStyle w:val="TableParagraph"/>
              <w:spacing w:line="255" w:lineRule="exact"/>
            </w:pPr>
            <w:proofErr w:type="spellStart"/>
            <w:r>
              <w:t>Bardey</w:t>
            </w:r>
            <w:proofErr w:type="spellEnd"/>
            <w:r>
              <w:t xml:space="preserve">, D., Aristizabal, D., Gómez, S., Saenz, B. (2020) </w:t>
            </w:r>
            <w:r w:rsidRPr="00E96CD0">
              <w:rPr>
                <w:i/>
                <w:iCs/>
              </w:rPr>
              <w:t xml:space="preserve">Concentration </w:t>
            </w:r>
            <w:proofErr w:type="spellStart"/>
            <w:r w:rsidRPr="00E96CD0">
              <w:rPr>
                <w:i/>
                <w:iCs/>
              </w:rPr>
              <w:t>of</w:t>
            </w:r>
            <w:proofErr w:type="spellEnd"/>
            <w:r w:rsidRPr="00E96CD0">
              <w:rPr>
                <w:i/>
                <w:iCs/>
              </w:rPr>
              <w:t xml:space="preserve"> Mobile </w:t>
            </w:r>
            <w:proofErr w:type="spellStart"/>
            <w:r w:rsidRPr="00E96CD0">
              <w:rPr>
                <w:i/>
                <w:iCs/>
              </w:rPr>
              <w:t>Phone</w:t>
            </w:r>
            <w:proofErr w:type="spellEnd"/>
            <w:r w:rsidRPr="00E96CD0">
              <w:rPr>
                <w:i/>
                <w:iCs/>
              </w:rPr>
              <w:t xml:space="preserve"> Markets and </w:t>
            </w:r>
            <w:proofErr w:type="spellStart"/>
            <w:r w:rsidRPr="00E96CD0">
              <w:rPr>
                <w:i/>
                <w:iCs/>
              </w:rPr>
              <w:t>countries</w:t>
            </w:r>
            <w:r>
              <w:rPr>
                <w:i/>
                <w:iCs/>
              </w:rPr>
              <w:t>’</w:t>
            </w:r>
            <w:proofErr w:type="spellEnd"/>
            <w:r w:rsidRPr="00E96CD0">
              <w:rPr>
                <w:i/>
                <w:iCs/>
              </w:rPr>
              <w:t xml:space="preserve"> competitiveness</w:t>
            </w:r>
            <w:r>
              <w:t>, WP. Documento CEDE.</w:t>
            </w:r>
          </w:p>
          <w:p w14:paraId="5F565979" w14:textId="4F82A651" w:rsidR="00BC5096" w:rsidRDefault="00FF434E" w:rsidP="0050628A">
            <w:pPr>
              <w:pStyle w:val="TableParagraph"/>
              <w:spacing w:line="255" w:lineRule="exact"/>
            </w:pPr>
            <w:proofErr w:type="spellStart"/>
            <w:r>
              <w:t>Laajaj</w:t>
            </w:r>
            <w:proofErr w:type="spellEnd"/>
            <w:r>
              <w:t xml:space="preserve">, R., Sarmiento, I., Aristizabal, D., et al. (2021). </w:t>
            </w:r>
            <w:r w:rsidRPr="00FF434E">
              <w:rPr>
                <w:i/>
                <w:iCs/>
              </w:rPr>
              <w:t>SARS</w:t>
            </w:r>
            <w:r w:rsidR="0050628A">
              <w:rPr>
                <w:i/>
                <w:iCs/>
              </w:rPr>
              <w:t>-</w:t>
            </w:r>
            <w:r w:rsidRPr="00FF434E">
              <w:rPr>
                <w:i/>
                <w:iCs/>
              </w:rPr>
              <w:t xml:space="preserve">COv-2 spread, detection, and </w:t>
            </w:r>
            <w:proofErr w:type="spellStart"/>
            <w:r w:rsidRPr="00FF434E">
              <w:rPr>
                <w:i/>
                <w:iCs/>
              </w:rPr>
              <w:t>dynamics</w:t>
            </w:r>
            <w:proofErr w:type="spellEnd"/>
            <w:r w:rsidRPr="00FF434E">
              <w:rPr>
                <w:i/>
                <w:iCs/>
              </w:rPr>
              <w:t xml:space="preserve"> in a megacity in </w:t>
            </w:r>
            <w:proofErr w:type="spellStart"/>
            <w:r w:rsidRPr="00FF434E">
              <w:rPr>
                <w:i/>
                <w:iCs/>
              </w:rPr>
              <w:t>Latin</w:t>
            </w:r>
            <w:proofErr w:type="spellEnd"/>
            <w:r w:rsidRPr="00FF434E">
              <w:rPr>
                <w:i/>
                <w:iCs/>
              </w:rPr>
              <w:t xml:space="preserve"> </w:t>
            </w:r>
            <w:proofErr w:type="spellStart"/>
            <w:r w:rsidRPr="00FF434E">
              <w:rPr>
                <w:i/>
                <w:iCs/>
              </w:rPr>
              <w:t>America</w:t>
            </w:r>
            <w:proofErr w:type="spellEnd"/>
            <w:r>
              <w:t>, WP. Documento CEDE.</w:t>
            </w:r>
          </w:p>
          <w:p w14:paraId="7BC821F6" w14:textId="135FDAA1" w:rsidR="00FE6781" w:rsidRPr="00FF434E" w:rsidRDefault="00FE6781" w:rsidP="00FF434E">
            <w:pPr>
              <w:pStyle w:val="TableParagraph"/>
              <w:spacing w:line="255" w:lineRule="exact"/>
            </w:pPr>
            <w:r>
              <w:t xml:space="preserve">Aristizabal, D., Eduard Martínez (2021). </w:t>
            </w:r>
            <w:r w:rsidRPr="00FE6781">
              <w:rPr>
                <w:i/>
                <w:iCs/>
              </w:rPr>
              <w:t xml:space="preserve">Payroll </w:t>
            </w:r>
            <w:proofErr w:type="spellStart"/>
            <w:r w:rsidRPr="00FE6781">
              <w:rPr>
                <w:i/>
                <w:iCs/>
              </w:rPr>
              <w:t>taxes</w:t>
            </w:r>
            <w:proofErr w:type="spellEnd"/>
            <w:r w:rsidRPr="00FE6781">
              <w:rPr>
                <w:i/>
                <w:iCs/>
              </w:rPr>
              <w:t xml:space="preserve">, wage rigidities and </w:t>
            </w:r>
            <w:proofErr w:type="spellStart"/>
            <w:r w:rsidRPr="00FE6781">
              <w:rPr>
                <w:i/>
                <w:iCs/>
              </w:rPr>
              <w:t>youth</w:t>
            </w:r>
            <w:proofErr w:type="spellEnd"/>
            <w:r w:rsidRPr="00FE6781">
              <w:rPr>
                <w:i/>
                <w:iCs/>
              </w:rPr>
              <w:t xml:space="preserve"> </w:t>
            </w:r>
            <w:proofErr w:type="spellStart"/>
            <w:r w:rsidRPr="00FE6781">
              <w:rPr>
                <w:i/>
                <w:iCs/>
              </w:rPr>
              <w:t>unemployment</w:t>
            </w:r>
            <w:proofErr w:type="spellEnd"/>
            <w:r>
              <w:t xml:space="preserve">, WP. </w:t>
            </w:r>
          </w:p>
        </w:tc>
      </w:tr>
      <w:tr w:rsidR="00C34025" w14:paraId="7BC821FA" w14:textId="77777777" w:rsidTr="00631C22">
        <w:trPr>
          <w:gridBefore w:val="1"/>
          <w:wBefore w:w="91" w:type="dxa"/>
          <w:trHeight w:val="323"/>
        </w:trPr>
        <w:tc>
          <w:tcPr>
            <w:tcW w:w="2619" w:type="dxa"/>
            <w:tcBorders>
              <w:right w:val="single" w:sz="4" w:space="0" w:color="7E7E7E"/>
            </w:tcBorders>
          </w:tcPr>
          <w:p w14:paraId="7BC821F8" w14:textId="77777777" w:rsidR="00C34025" w:rsidRDefault="008831C3">
            <w:pPr>
              <w:pStyle w:val="TableParagraph"/>
              <w:spacing w:line="300" w:lineRule="exact"/>
              <w:ind w:left="0" w:right="42"/>
              <w:jc w:val="right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left w:val="single" w:sz="4" w:space="0" w:color="7E7E7E"/>
            </w:tcBorders>
            <w:shd w:val="clear" w:color="auto" w:fill="F1F1F1"/>
          </w:tcPr>
          <w:p w14:paraId="7BC821F9" w14:textId="77777777" w:rsidR="00C34025" w:rsidRDefault="00C3402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34025" w14:paraId="7BC82200" w14:textId="77777777" w:rsidTr="00631C22">
        <w:trPr>
          <w:gridAfter w:val="1"/>
          <w:wAfter w:w="946" w:type="dxa"/>
          <w:trHeight w:val="522"/>
        </w:trPr>
        <w:tc>
          <w:tcPr>
            <w:tcW w:w="2719" w:type="dxa"/>
            <w:gridSpan w:val="3"/>
            <w:tcBorders>
              <w:right w:val="single" w:sz="4" w:space="0" w:color="7E7E7E"/>
            </w:tcBorders>
          </w:tcPr>
          <w:p w14:paraId="7BC821FC" w14:textId="10EA9E5B" w:rsidR="00C34025" w:rsidRDefault="00AA35A9" w:rsidP="00AA35A9">
            <w:pPr>
              <w:pStyle w:val="TableParagraph"/>
              <w:ind w:left="0" w:right="41"/>
              <w:rPr>
                <w:i/>
                <w:sz w:val="26"/>
              </w:rPr>
            </w:pPr>
            <w:r>
              <w:rPr>
                <w:rFonts w:ascii="Times New Roman"/>
              </w:rPr>
              <w:t xml:space="preserve">              </w:t>
            </w:r>
            <w:r w:rsidR="0050628A">
              <w:rPr>
                <w:rFonts w:ascii="Times New Roman"/>
              </w:rPr>
              <w:t xml:space="preserve">               </w:t>
            </w:r>
            <w:r>
              <w:rPr>
                <w:rFonts w:ascii="Times New Roman"/>
              </w:rPr>
              <w:t xml:space="preserve"> </w:t>
            </w:r>
            <w:r w:rsidR="00FE6781">
              <w:rPr>
                <w:i/>
                <w:sz w:val="26"/>
              </w:rPr>
              <w:t>IDIOMAS</w:t>
            </w:r>
            <w:r w:rsidR="008831C3">
              <w:rPr>
                <w:i/>
                <w:sz w:val="26"/>
              </w:rPr>
              <w:t xml:space="preserve"> </w:t>
            </w:r>
          </w:p>
        </w:tc>
        <w:tc>
          <w:tcPr>
            <w:tcW w:w="6851" w:type="dxa"/>
            <w:tcBorders>
              <w:left w:val="single" w:sz="4" w:space="0" w:color="7E7E7E"/>
            </w:tcBorders>
          </w:tcPr>
          <w:p w14:paraId="7BC821FD" w14:textId="03CDEEA5" w:rsidR="00C34025" w:rsidRDefault="00AD242C" w:rsidP="00AD242C">
            <w:pPr>
              <w:pStyle w:val="TableParagraph"/>
              <w:spacing w:line="267" w:lineRule="exact"/>
              <w:ind w:left="0"/>
            </w:pPr>
            <w:r>
              <w:t xml:space="preserve">  </w:t>
            </w:r>
            <w:r w:rsidR="00FE6781">
              <w:t>Español</w:t>
            </w:r>
            <w:r w:rsidR="008831C3">
              <w:t xml:space="preserve">: </w:t>
            </w:r>
            <w:r w:rsidR="00FE6781">
              <w:t>Nativo</w:t>
            </w:r>
            <w:r w:rsidR="008831C3">
              <w:t>.</w:t>
            </w:r>
          </w:p>
          <w:p w14:paraId="7BC821FF" w14:textId="78F5A37F" w:rsidR="00C34025" w:rsidRDefault="00FE6781" w:rsidP="00AA35A9">
            <w:pPr>
              <w:pStyle w:val="TableParagraph"/>
              <w:spacing w:line="249" w:lineRule="exact"/>
            </w:pPr>
            <w:r>
              <w:t>Inglés</w:t>
            </w:r>
            <w:r w:rsidR="008831C3">
              <w:t>: C1 (TOEFL).</w:t>
            </w:r>
          </w:p>
        </w:tc>
      </w:tr>
      <w:tr w:rsidR="00C34025" w14:paraId="7BC82203" w14:textId="77777777" w:rsidTr="00631C22">
        <w:trPr>
          <w:gridAfter w:val="1"/>
          <w:wAfter w:w="946" w:type="dxa"/>
          <w:trHeight w:val="75"/>
        </w:trPr>
        <w:tc>
          <w:tcPr>
            <w:tcW w:w="2719" w:type="dxa"/>
            <w:gridSpan w:val="3"/>
            <w:tcBorders>
              <w:right w:val="single" w:sz="4" w:space="0" w:color="7E7E7E"/>
            </w:tcBorders>
          </w:tcPr>
          <w:p w14:paraId="7BC82201" w14:textId="77777777" w:rsidR="00C34025" w:rsidRDefault="008831C3">
            <w:pPr>
              <w:pStyle w:val="TableParagraph"/>
              <w:spacing w:line="300" w:lineRule="exact"/>
              <w:ind w:left="200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 </w:t>
            </w:r>
          </w:p>
        </w:tc>
        <w:tc>
          <w:tcPr>
            <w:tcW w:w="6851" w:type="dxa"/>
            <w:tcBorders>
              <w:left w:val="single" w:sz="4" w:space="0" w:color="7E7E7E"/>
            </w:tcBorders>
            <w:shd w:val="clear" w:color="auto" w:fill="F1F1F1"/>
          </w:tcPr>
          <w:p w14:paraId="7BC82202" w14:textId="77777777" w:rsidR="00C34025" w:rsidRDefault="00C3402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34025" w14:paraId="7BC82208" w14:textId="77777777" w:rsidTr="00631C22">
        <w:trPr>
          <w:gridAfter w:val="1"/>
          <w:wAfter w:w="946" w:type="dxa"/>
          <w:trHeight w:val="1071"/>
        </w:trPr>
        <w:tc>
          <w:tcPr>
            <w:tcW w:w="2719" w:type="dxa"/>
            <w:gridSpan w:val="3"/>
            <w:tcBorders>
              <w:right w:val="single" w:sz="4" w:space="0" w:color="7E7E7E"/>
            </w:tcBorders>
          </w:tcPr>
          <w:p w14:paraId="7BC82204" w14:textId="3C96D3F7" w:rsidR="00C34025" w:rsidRDefault="00AA35A9" w:rsidP="00C24605">
            <w:pPr>
              <w:pStyle w:val="TableParagraph"/>
              <w:ind w:left="0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  </w:t>
            </w:r>
            <w:r w:rsidR="0050628A">
              <w:rPr>
                <w:i/>
                <w:sz w:val="26"/>
              </w:rPr>
              <w:t xml:space="preserve">  </w:t>
            </w:r>
            <w:r w:rsidR="00FE6781">
              <w:rPr>
                <w:i/>
                <w:sz w:val="26"/>
              </w:rPr>
              <w:t>EXPERIENCIA DOCENTE</w:t>
            </w:r>
          </w:p>
        </w:tc>
        <w:tc>
          <w:tcPr>
            <w:tcW w:w="6851" w:type="dxa"/>
            <w:tcBorders>
              <w:left w:val="single" w:sz="4" w:space="0" w:color="7E7E7E"/>
            </w:tcBorders>
          </w:tcPr>
          <w:p w14:paraId="6212D4A6" w14:textId="77777777" w:rsidR="0002417B" w:rsidRDefault="0002417B" w:rsidP="0002417B">
            <w:pPr>
              <w:pStyle w:val="TableParagraph"/>
              <w:spacing w:line="267" w:lineRule="exact"/>
              <w:rPr>
                <w:b/>
                <w:bCs/>
              </w:rPr>
            </w:pPr>
            <w:r>
              <w:rPr>
                <w:b/>
                <w:bCs/>
              </w:rPr>
              <w:t>Universidad Carlos III de Madrid</w:t>
            </w:r>
          </w:p>
          <w:p w14:paraId="0774D8D2" w14:textId="33EEE99F" w:rsidR="0002417B" w:rsidRPr="00F82EF1" w:rsidRDefault="0002417B" w:rsidP="0002417B">
            <w:pPr>
              <w:pStyle w:val="TableParagraph"/>
              <w:spacing w:line="267" w:lineRule="exact"/>
            </w:pPr>
            <w:r w:rsidRPr="00F82EF1">
              <w:t xml:space="preserve">2017 - TA: </w:t>
            </w:r>
            <w:proofErr w:type="spellStart"/>
            <w:r w:rsidRPr="00F82EF1">
              <w:t>Principles</w:t>
            </w:r>
            <w:proofErr w:type="spellEnd"/>
            <w:r w:rsidRPr="00F82EF1">
              <w:t xml:space="preserve"> </w:t>
            </w:r>
            <w:proofErr w:type="spellStart"/>
            <w:r w:rsidRPr="00F82EF1">
              <w:t>of</w:t>
            </w:r>
            <w:proofErr w:type="spellEnd"/>
            <w:r w:rsidRPr="00F82EF1">
              <w:t xml:space="preserve"> </w:t>
            </w:r>
            <w:proofErr w:type="spellStart"/>
            <w:r w:rsidRPr="00F82EF1">
              <w:t>economics</w:t>
            </w:r>
            <w:proofErr w:type="spellEnd"/>
            <w:r w:rsidR="003658DB">
              <w:t xml:space="preserve"> (</w:t>
            </w:r>
            <w:proofErr w:type="spellStart"/>
            <w:r w:rsidR="003658DB">
              <w:t>Pregado</w:t>
            </w:r>
            <w:proofErr w:type="spellEnd"/>
            <w:r w:rsidR="003658DB">
              <w:t>)</w:t>
            </w:r>
            <w:r>
              <w:t>.</w:t>
            </w:r>
          </w:p>
          <w:p w14:paraId="28AEB513" w14:textId="30E03C8E" w:rsidR="0002417B" w:rsidRDefault="0002417B" w:rsidP="0002417B">
            <w:pPr>
              <w:pStyle w:val="TableParagraph"/>
              <w:spacing w:line="267" w:lineRule="exact"/>
            </w:pPr>
            <w:r w:rsidRPr="00F82EF1">
              <w:t xml:space="preserve">2017 - TA: International </w:t>
            </w:r>
            <w:proofErr w:type="spellStart"/>
            <w:r w:rsidRPr="00F82EF1">
              <w:t>Trade</w:t>
            </w:r>
            <w:proofErr w:type="spellEnd"/>
            <w:r w:rsidR="003658DB">
              <w:t xml:space="preserve"> (</w:t>
            </w:r>
            <w:proofErr w:type="spellStart"/>
            <w:r w:rsidR="003658DB">
              <w:t>Pregado</w:t>
            </w:r>
            <w:proofErr w:type="spellEnd"/>
            <w:r w:rsidR="003658DB">
              <w:t>)</w:t>
            </w:r>
            <w:r>
              <w:t>.</w:t>
            </w:r>
          </w:p>
          <w:p w14:paraId="51656A00" w14:textId="77777777" w:rsidR="0002417B" w:rsidRPr="00535570" w:rsidRDefault="0002417B" w:rsidP="0002417B">
            <w:pPr>
              <w:pStyle w:val="TableParagraph"/>
              <w:spacing w:line="267" w:lineRule="exact"/>
              <w:rPr>
                <w:b/>
                <w:bCs/>
              </w:rPr>
            </w:pPr>
            <w:r w:rsidRPr="008C1BD3">
              <w:rPr>
                <w:b/>
                <w:bCs/>
              </w:rPr>
              <w:t>Universidad de los Andes</w:t>
            </w:r>
            <w:r>
              <w:t xml:space="preserve"> </w:t>
            </w:r>
          </w:p>
          <w:p w14:paraId="3AA06282" w14:textId="77777777" w:rsidR="0002417B" w:rsidRDefault="0002417B" w:rsidP="0002417B">
            <w:pPr>
              <w:pStyle w:val="TableParagraph"/>
              <w:spacing w:line="248" w:lineRule="exact"/>
            </w:pPr>
            <w:r>
              <w:t>2019 – TA: Macroeconomía de corto plazo (PhD).</w:t>
            </w:r>
          </w:p>
          <w:p w14:paraId="35EFED45" w14:textId="77777777" w:rsidR="0002417B" w:rsidRDefault="0002417B" w:rsidP="0002417B">
            <w:pPr>
              <w:pStyle w:val="TableParagraph"/>
              <w:spacing w:line="248" w:lineRule="exact"/>
            </w:pPr>
            <w:r>
              <w:t>2019 – TA: Econometría (PhD).</w:t>
            </w:r>
          </w:p>
          <w:p w14:paraId="506E33F3" w14:textId="337471EF" w:rsidR="0002417B" w:rsidRDefault="0002417B" w:rsidP="0002417B">
            <w:pPr>
              <w:pStyle w:val="TableParagraph"/>
              <w:spacing w:line="248" w:lineRule="exact"/>
            </w:pPr>
            <w:r>
              <w:t xml:space="preserve">2020 – TA: Introducción a la Macroeconomía </w:t>
            </w:r>
            <w:r w:rsidR="003658DB">
              <w:t>(</w:t>
            </w:r>
            <w:proofErr w:type="spellStart"/>
            <w:r w:rsidR="003658DB">
              <w:t>Pregado</w:t>
            </w:r>
            <w:proofErr w:type="spellEnd"/>
            <w:r w:rsidR="003658DB">
              <w:t>).</w:t>
            </w:r>
          </w:p>
          <w:p w14:paraId="7BC82207" w14:textId="2ECBE0D9" w:rsidR="00FE6781" w:rsidRDefault="0002417B" w:rsidP="0002417B">
            <w:pPr>
              <w:pStyle w:val="TableParagraph"/>
              <w:spacing w:line="248" w:lineRule="exact"/>
            </w:pPr>
            <w:r>
              <w:t>2020 – TA: Econometría (PhD).</w:t>
            </w:r>
          </w:p>
        </w:tc>
      </w:tr>
      <w:tr w:rsidR="00C34025" w14:paraId="7BC8220B" w14:textId="77777777" w:rsidTr="00631C22">
        <w:trPr>
          <w:gridAfter w:val="1"/>
          <w:wAfter w:w="946" w:type="dxa"/>
          <w:trHeight w:val="167"/>
        </w:trPr>
        <w:tc>
          <w:tcPr>
            <w:tcW w:w="2719" w:type="dxa"/>
            <w:gridSpan w:val="3"/>
            <w:tcBorders>
              <w:right w:val="single" w:sz="4" w:space="0" w:color="7E7E7E"/>
            </w:tcBorders>
          </w:tcPr>
          <w:p w14:paraId="7BC82209" w14:textId="77777777" w:rsidR="00C34025" w:rsidRDefault="008831C3">
            <w:pPr>
              <w:pStyle w:val="TableParagraph"/>
              <w:spacing w:line="299" w:lineRule="exact"/>
              <w:ind w:left="0" w:right="41"/>
              <w:jc w:val="right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 </w:t>
            </w:r>
          </w:p>
        </w:tc>
        <w:tc>
          <w:tcPr>
            <w:tcW w:w="6851" w:type="dxa"/>
            <w:tcBorders>
              <w:left w:val="single" w:sz="4" w:space="0" w:color="7E7E7E"/>
            </w:tcBorders>
            <w:shd w:val="clear" w:color="auto" w:fill="F1F1F1"/>
          </w:tcPr>
          <w:p w14:paraId="7BC8220A" w14:textId="77777777" w:rsidR="00C34025" w:rsidRDefault="00C3402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34025" w14:paraId="7BC82215" w14:textId="77777777" w:rsidTr="00631C22">
        <w:trPr>
          <w:gridAfter w:val="1"/>
          <w:wAfter w:w="946" w:type="dxa"/>
          <w:trHeight w:val="723"/>
        </w:trPr>
        <w:tc>
          <w:tcPr>
            <w:tcW w:w="2719" w:type="dxa"/>
            <w:gridSpan w:val="3"/>
            <w:tcBorders>
              <w:right w:val="single" w:sz="4" w:space="0" w:color="7E7E7E"/>
            </w:tcBorders>
          </w:tcPr>
          <w:p w14:paraId="7BC8220C" w14:textId="4603346F" w:rsidR="00C34025" w:rsidRDefault="0002417B">
            <w:pPr>
              <w:pStyle w:val="TableParagraph"/>
              <w:spacing w:before="1"/>
              <w:ind w:left="800" w:hanging="56"/>
              <w:rPr>
                <w:i/>
                <w:sz w:val="26"/>
              </w:rPr>
            </w:pPr>
            <w:r>
              <w:rPr>
                <w:i/>
                <w:sz w:val="26"/>
              </w:rPr>
              <w:t>EXPERIENCIA EN INVESTIGACIÓN</w:t>
            </w:r>
          </w:p>
        </w:tc>
        <w:tc>
          <w:tcPr>
            <w:tcW w:w="6851" w:type="dxa"/>
            <w:tcBorders>
              <w:left w:val="single" w:sz="4" w:space="0" w:color="7E7E7E"/>
            </w:tcBorders>
          </w:tcPr>
          <w:p w14:paraId="71BAA5BC" w14:textId="77777777" w:rsidR="00E55ABA" w:rsidRDefault="00E55ABA">
            <w:pPr>
              <w:pStyle w:val="TableParagraph"/>
              <w:ind w:right="817"/>
              <w:rPr>
                <w:b/>
                <w:bCs/>
              </w:rPr>
            </w:pPr>
            <w:r>
              <w:rPr>
                <w:b/>
                <w:bCs/>
              </w:rPr>
              <w:t>Universidad de los Andes</w:t>
            </w:r>
          </w:p>
          <w:p w14:paraId="1D5FF928" w14:textId="44964679" w:rsidR="0002417B" w:rsidRDefault="00E55ABA" w:rsidP="0002417B">
            <w:pPr>
              <w:pStyle w:val="TableParagraph"/>
              <w:ind w:right="817"/>
            </w:pPr>
            <w:r w:rsidRPr="00F82EF1">
              <w:t>201</w:t>
            </w:r>
            <w:r w:rsidR="00C77D7A">
              <w:t>8</w:t>
            </w:r>
            <w:r w:rsidRPr="00F82EF1">
              <w:t xml:space="preserve"> </w:t>
            </w:r>
            <w:r w:rsidR="009B3DFC" w:rsidRPr="00F82EF1">
              <w:t>–</w:t>
            </w:r>
            <w:r w:rsidR="00C77D7A">
              <w:t xml:space="preserve"> 2019</w:t>
            </w:r>
            <w:r w:rsidRPr="00F82EF1">
              <w:t xml:space="preserve"> </w:t>
            </w:r>
            <w:r w:rsidR="0002417B">
              <w:t>Analista de investigación</w:t>
            </w:r>
            <w:r w:rsidR="009B3DFC" w:rsidRPr="00F82EF1">
              <w:t xml:space="preserve"> </w:t>
            </w:r>
            <w:r w:rsidR="0002417B">
              <w:t xml:space="preserve">en el </w:t>
            </w:r>
            <w:r w:rsidR="00F34E17">
              <w:t>CEDE</w:t>
            </w:r>
            <w:r w:rsidR="0002417B">
              <w:t>.</w:t>
            </w:r>
            <w:r w:rsidR="003658DB">
              <w:t xml:space="preserve"> David </w:t>
            </w:r>
            <w:proofErr w:type="spellStart"/>
            <w:r w:rsidR="003658DB">
              <w:t>Bardey</w:t>
            </w:r>
            <w:proofErr w:type="spellEnd"/>
            <w:r w:rsidR="003658DB">
              <w:t>, Profesor Titular de la Universidad de los Andes.</w:t>
            </w:r>
          </w:p>
          <w:p w14:paraId="7BC82214" w14:textId="71BCD679" w:rsidR="00C34025" w:rsidRPr="00AA35A9" w:rsidRDefault="009B3DFC" w:rsidP="0002417B">
            <w:pPr>
              <w:pStyle w:val="TableParagraph"/>
              <w:ind w:right="817"/>
              <w:rPr>
                <w:b/>
                <w:bCs/>
              </w:rPr>
            </w:pPr>
            <w:r w:rsidRPr="00F82EF1">
              <w:t>2020 –</w:t>
            </w:r>
            <w:r w:rsidR="00C77D7A">
              <w:t xml:space="preserve"> 2021</w:t>
            </w:r>
            <w:r w:rsidRPr="00F82EF1">
              <w:t xml:space="preserve"> </w:t>
            </w:r>
            <w:r w:rsidR="0002417B">
              <w:t xml:space="preserve">Asistente de investigación de </w:t>
            </w:r>
            <w:r w:rsidRPr="00F82EF1">
              <w:t xml:space="preserve">Rachid </w:t>
            </w:r>
            <w:proofErr w:type="spellStart"/>
            <w:r w:rsidRPr="00F82EF1">
              <w:t>La</w:t>
            </w:r>
            <w:r w:rsidR="0083648A" w:rsidRPr="00F82EF1">
              <w:t>ajaj</w:t>
            </w:r>
            <w:proofErr w:type="spellEnd"/>
            <w:r w:rsidR="00907CF2">
              <w:t xml:space="preserve">, </w:t>
            </w:r>
            <w:r w:rsidR="0002417B">
              <w:t>Profesor Asociado de la Universidad de los Andes.</w:t>
            </w:r>
          </w:p>
        </w:tc>
      </w:tr>
      <w:tr w:rsidR="00C34025" w14:paraId="7BC82218" w14:textId="77777777" w:rsidTr="00631C22">
        <w:trPr>
          <w:gridAfter w:val="1"/>
          <w:wAfter w:w="946" w:type="dxa"/>
          <w:trHeight w:val="240"/>
        </w:trPr>
        <w:tc>
          <w:tcPr>
            <w:tcW w:w="2719" w:type="dxa"/>
            <w:gridSpan w:val="3"/>
            <w:tcBorders>
              <w:right w:val="single" w:sz="4" w:space="0" w:color="7E7E7E"/>
            </w:tcBorders>
          </w:tcPr>
          <w:p w14:paraId="7BC82216" w14:textId="77777777" w:rsidR="00C34025" w:rsidRDefault="008831C3">
            <w:pPr>
              <w:pStyle w:val="TableParagraph"/>
              <w:spacing w:line="300" w:lineRule="exact"/>
              <w:ind w:left="0" w:right="41"/>
              <w:jc w:val="right"/>
              <w:rPr>
                <w:i/>
                <w:sz w:val="26"/>
              </w:rPr>
            </w:pPr>
            <w:r>
              <w:rPr>
                <w:i/>
                <w:sz w:val="26"/>
              </w:rPr>
              <w:lastRenderedPageBreak/>
              <w:t xml:space="preserve"> </w:t>
            </w:r>
          </w:p>
        </w:tc>
        <w:tc>
          <w:tcPr>
            <w:tcW w:w="6851" w:type="dxa"/>
            <w:tcBorders>
              <w:left w:val="single" w:sz="4" w:space="0" w:color="7E7E7E"/>
            </w:tcBorders>
            <w:shd w:val="clear" w:color="auto" w:fill="F1F1F1"/>
          </w:tcPr>
          <w:p w14:paraId="7BC82217" w14:textId="77777777" w:rsidR="00C34025" w:rsidRDefault="00C3402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34025" w14:paraId="7BC8221C" w14:textId="77777777" w:rsidTr="00631C22">
        <w:trPr>
          <w:gridAfter w:val="1"/>
          <w:wAfter w:w="946" w:type="dxa"/>
          <w:trHeight w:val="532"/>
        </w:trPr>
        <w:tc>
          <w:tcPr>
            <w:tcW w:w="2719" w:type="dxa"/>
            <w:gridSpan w:val="3"/>
            <w:tcBorders>
              <w:right w:val="single" w:sz="4" w:space="0" w:color="7E7E7E"/>
            </w:tcBorders>
          </w:tcPr>
          <w:p w14:paraId="7BC82219" w14:textId="0BFE323C" w:rsidR="00C34025" w:rsidRDefault="0050628A" w:rsidP="001168D9">
            <w:pPr>
              <w:pStyle w:val="TableParagraph"/>
              <w:ind w:left="200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   </w:t>
            </w:r>
            <w:r w:rsidR="00094A4D">
              <w:rPr>
                <w:i/>
                <w:sz w:val="26"/>
              </w:rPr>
              <w:t>OTRAS ACTIVIDADES</w:t>
            </w:r>
            <w:r w:rsidR="008831C3">
              <w:rPr>
                <w:i/>
                <w:sz w:val="26"/>
              </w:rPr>
              <w:t xml:space="preserve"> </w:t>
            </w:r>
          </w:p>
        </w:tc>
        <w:tc>
          <w:tcPr>
            <w:tcW w:w="6851" w:type="dxa"/>
            <w:tcBorders>
              <w:left w:val="single" w:sz="4" w:space="0" w:color="7E7E7E"/>
            </w:tcBorders>
          </w:tcPr>
          <w:p w14:paraId="4D3A67BD" w14:textId="77777777" w:rsidR="00094A4D" w:rsidRDefault="007A22D4" w:rsidP="00094A4D">
            <w:pPr>
              <w:pStyle w:val="TableParagraph"/>
              <w:ind w:right="558"/>
            </w:pPr>
            <w:r>
              <w:t xml:space="preserve">2009 – 2010 </w:t>
            </w:r>
            <w:r w:rsidR="00094A4D">
              <w:t xml:space="preserve">Miembro de la selección de la Liga Vallecaucana de tenis de mesa </w:t>
            </w:r>
          </w:p>
          <w:p w14:paraId="7BC8221B" w14:textId="4B66767F" w:rsidR="007A22D4" w:rsidRDefault="007A22D4" w:rsidP="00094A4D">
            <w:pPr>
              <w:pStyle w:val="TableParagraph"/>
              <w:ind w:right="558"/>
            </w:pPr>
            <w:r>
              <w:t xml:space="preserve">2010 </w:t>
            </w:r>
            <w:r w:rsidR="00094A4D">
              <w:t>– 2021</w:t>
            </w:r>
            <w:r>
              <w:t xml:space="preserve"> </w:t>
            </w:r>
            <w:r w:rsidR="00094A4D">
              <w:t>Monitor de campamentos de verano de adolescentes.</w:t>
            </w:r>
          </w:p>
        </w:tc>
      </w:tr>
      <w:tr w:rsidR="00C34025" w14:paraId="7BC8221F" w14:textId="77777777" w:rsidTr="00631C22">
        <w:trPr>
          <w:gridAfter w:val="1"/>
          <w:wAfter w:w="946" w:type="dxa"/>
          <w:trHeight w:val="315"/>
        </w:trPr>
        <w:tc>
          <w:tcPr>
            <w:tcW w:w="2719" w:type="dxa"/>
            <w:gridSpan w:val="3"/>
            <w:tcBorders>
              <w:right w:val="single" w:sz="4" w:space="0" w:color="7E7E7E"/>
            </w:tcBorders>
          </w:tcPr>
          <w:p w14:paraId="7BC8221D" w14:textId="77777777" w:rsidR="00C34025" w:rsidRDefault="008831C3">
            <w:pPr>
              <w:pStyle w:val="TableParagraph"/>
              <w:spacing w:line="296" w:lineRule="exact"/>
              <w:ind w:left="0" w:right="41"/>
              <w:jc w:val="right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 </w:t>
            </w:r>
          </w:p>
        </w:tc>
        <w:tc>
          <w:tcPr>
            <w:tcW w:w="6851" w:type="dxa"/>
            <w:tcBorders>
              <w:left w:val="single" w:sz="4" w:space="0" w:color="7E7E7E"/>
            </w:tcBorders>
            <w:shd w:val="clear" w:color="auto" w:fill="F1F1F1"/>
          </w:tcPr>
          <w:p w14:paraId="7BC8221E" w14:textId="77777777" w:rsidR="00C34025" w:rsidRDefault="00C3402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34025" w14:paraId="7BC82227" w14:textId="77777777" w:rsidTr="00631C22">
        <w:trPr>
          <w:gridAfter w:val="1"/>
          <w:wAfter w:w="946" w:type="dxa"/>
          <w:trHeight w:val="1035"/>
        </w:trPr>
        <w:tc>
          <w:tcPr>
            <w:tcW w:w="2719" w:type="dxa"/>
            <w:gridSpan w:val="3"/>
            <w:tcBorders>
              <w:right w:val="single" w:sz="4" w:space="0" w:color="7E7E7E"/>
            </w:tcBorders>
          </w:tcPr>
          <w:p w14:paraId="7BC82220" w14:textId="270BC773" w:rsidR="00C34025" w:rsidRDefault="0050628A" w:rsidP="001168D9">
            <w:pPr>
              <w:pStyle w:val="TableParagraph"/>
              <w:ind w:left="0" w:right="41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                </w:t>
            </w:r>
            <w:r w:rsidR="001168D9">
              <w:rPr>
                <w:i/>
                <w:sz w:val="26"/>
              </w:rPr>
              <w:t>REFERENC</w:t>
            </w:r>
            <w:r w:rsidR="00094A4D">
              <w:rPr>
                <w:i/>
                <w:sz w:val="26"/>
              </w:rPr>
              <w:t>IA</w:t>
            </w:r>
            <w:r w:rsidR="001168D9">
              <w:rPr>
                <w:i/>
                <w:sz w:val="26"/>
              </w:rPr>
              <w:t>S</w:t>
            </w:r>
            <w:r w:rsidR="008831C3">
              <w:rPr>
                <w:i/>
                <w:sz w:val="26"/>
              </w:rPr>
              <w:t xml:space="preserve"> </w:t>
            </w:r>
          </w:p>
        </w:tc>
        <w:tc>
          <w:tcPr>
            <w:tcW w:w="6851" w:type="dxa"/>
            <w:tcBorders>
              <w:left w:val="single" w:sz="4" w:space="0" w:color="7E7E7E"/>
            </w:tcBorders>
          </w:tcPr>
          <w:p w14:paraId="7BC82223" w14:textId="33001921" w:rsidR="00C34025" w:rsidRDefault="00304409">
            <w:pPr>
              <w:pStyle w:val="TableParagraph"/>
              <w:ind w:right="911"/>
            </w:pPr>
            <w:r>
              <w:t>Marcela Eslava, PhD.</w:t>
            </w:r>
            <w:r w:rsidR="0070427D">
              <w:t xml:space="preserve"> </w:t>
            </w:r>
            <w:r w:rsidR="00094A4D">
              <w:t>Profesora Titular y Decana de la Facultad de Economía,</w:t>
            </w:r>
            <w:r w:rsidR="00375B24">
              <w:t xml:space="preserve"> Universidad de los Andes</w:t>
            </w:r>
            <w:r w:rsidR="0050628A">
              <w:t>.</w:t>
            </w:r>
          </w:p>
          <w:p w14:paraId="7BC82224" w14:textId="268A9355" w:rsidR="00C34025" w:rsidRDefault="008831C3">
            <w:pPr>
              <w:pStyle w:val="TableParagraph"/>
              <w:spacing w:before="1" w:line="268" w:lineRule="exact"/>
            </w:pPr>
            <w:r>
              <w:t xml:space="preserve">E-mail: </w:t>
            </w:r>
            <w:hyperlink r:id="rId8" w:history="1">
              <w:r w:rsidR="00A85770" w:rsidRPr="00D6018B">
                <w:rPr>
                  <w:rStyle w:val="Hipervnculo"/>
                </w:rPr>
                <w:t>meslava@uniandes.edu.co</w:t>
              </w:r>
            </w:hyperlink>
          </w:p>
          <w:p w14:paraId="7BC82225" w14:textId="14221289" w:rsidR="00C34025" w:rsidRDefault="00094A4D" w:rsidP="0010584D">
            <w:pPr>
              <w:pStyle w:val="TableParagraph"/>
            </w:pPr>
            <w:r>
              <w:t xml:space="preserve">David </w:t>
            </w:r>
            <w:proofErr w:type="spellStart"/>
            <w:r>
              <w:t>Bardey</w:t>
            </w:r>
            <w:proofErr w:type="spellEnd"/>
            <w:r w:rsidR="0010584D">
              <w:t xml:space="preserve">, </w:t>
            </w:r>
            <w:proofErr w:type="spellStart"/>
            <w:r w:rsidR="0010584D">
              <w:t>Ph.D</w:t>
            </w:r>
            <w:proofErr w:type="spellEnd"/>
            <w:r w:rsidR="0010584D">
              <w:t xml:space="preserve">. </w:t>
            </w:r>
            <w:r>
              <w:t>Profesor Titular,</w:t>
            </w:r>
            <w:r w:rsidR="0010584D">
              <w:t xml:space="preserve"> </w:t>
            </w:r>
            <w:r w:rsidR="008831C3">
              <w:t>Universidad de los Andes.</w:t>
            </w:r>
          </w:p>
          <w:p w14:paraId="7BC82226" w14:textId="220323CA" w:rsidR="00C34025" w:rsidRDefault="008831C3">
            <w:pPr>
              <w:pStyle w:val="TableParagraph"/>
              <w:spacing w:line="248" w:lineRule="exact"/>
            </w:pPr>
            <w:r>
              <w:t xml:space="preserve">E-mail: </w:t>
            </w:r>
            <w:r w:rsidR="00094A4D" w:rsidRPr="00094A4D">
              <w:rPr>
                <w:rStyle w:val="Hipervnculo"/>
              </w:rPr>
              <w:t>d.bardey@uniandes.edu.co</w:t>
            </w:r>
          </w:p>
        </w:tc>
      </w:tr>
    </w:tbl>
    <w:p w14:paraId="7BC82228" w14:textId="77777777" w:rsidR="00C34025" w:rsidRDefault="00C34025" w:rsidP="008A7BC3"/>
    <w:sectPr w:rsidR="00C34025">
      <w:pgSz w:w="12240" w:h="15840"/>
      <w:pgMar w:top="720" w:right="172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25"/>
    <w:rsid w:val="00010891"/>
    <w:rsid w:val="0002417B"/>
    <w:rsid w:val="00033AF9"/>
    <w:rsid w:val="000470CD"/>
    <w:rsid w:val="000548AB"/>
    <w:rsid w:val="0008040B"/>
    <w:rsid w:val="00094A4D"/>
    <w:rsid w:val="00094DE8"/>
    <w:rsid w:val="0010584D"/>
    <w:rsid w:val="001101FB"/>
    <w:rsid w:val="001168D9"/>
    <w:rsid w:val="00152290"/>
    <w:rsid w:val="00156B55"/>
    <w:rsid w:val="00191818"/>
    <w:rsid w:val="00207F89"/>
    <w:rsid w:val="002753DA"/>
    <w:rsid w:val="00304409"/>
    <w:rsid w:val="00342F91"/>
    <w:rsid w:val="003658DB"/>
    <w:rsid w:val="00375B24"/>
    <w:rsid w:val="00397FC9"/>
    <w:rsid w:val="003B45D9"/>
    <w:rsid w:val="003F49D4"/>
    <w:rsid w:val="00411FF1"/>
    <w:rsid w:val="00442DDD"/>
    <w:rsid w:val="00500BEE"/>
    <w:rsid w:val="0050628A"/>
    <w:rsid w:val="0054315A"/>
    <w:rsid w:val="005656A1"/>
    <w:rsid w:val="00580255"/>
    <w:rsid w:val="005D4208"/>
    <w:rsid w:val="005F731F"/>
    <w:rsid w:val="00611424"/>
    <w:rsid w:val="00616BBD"/>
    <w:rsid w:val="00631C22"/>
    <w:rsid w:val="00662975"/>
    <w:rsid w:val="006F691C"/>
    <w:rsid w:val="0070427D"/>
    <w:rsid w:val="00731550"/>
    <w:rsid w:val="007A22D4"/>
    <w:rsid w:val="007E0F75"/>
    <w:rsid w:val="00815517"/>
    <w:rsid w:val="0083648A"/>
    <w:rsid w:val="008831C3"/>
    <w:rsid w:val="0088372B"/>
    <w:rsid w:val="008A7BC3"/>
    <w:rsid w:val="008C1BD3"/>
    <w:rsid w:val="00907CF2"/>
    <w:rsid w:val="00917DFD"/>
    <w:rsid w:val="00963762"/>
    <w:rsid w:val="00982E0C"/>
    <w:rsid w:val="009B3DFC"/>
    <w:rsid w:val="009D3753"/>
    <w:rsid w:val="009E26B9"/>
    <w:rsid w:val="00A05F7A"/>
    <w:rsid w:val="00A44559"/>
    <w:rsid w:val="00A85770"/>
    <w:rsid w:val="00AA35A9"/>
    <w:rsid w:val="00AD242C"/>
    <w:rsid w:val="00AF13C4"/>
    <w:rsid w:val="00AF6723"/>
    <w:rsid w:val="00B04C57"/>
    <w:rsid w:val="00B273F9"/>
    <w:rsid w:val="00B66100"/>
    <w:rsid w:val="00B7509E"/>
    <w:rsid w:val="00B8629F"/>
    <w:rsid w:val="00B8648E"/>
    <w:rsid w:val="00BB7D33"/>
    <w:rsid w:val="00BC5096"/>
    <w:rsid w:val="00BD2FCB"/>
    <w:rsid w:val="00BE45B1"/>
    <w:rsid w:val="00C0513B"/>
    <w:rsid w:val="00C12127"/>
    <w:rsid w:val="00C24605"/>
    <w:rsid w:val="00C34025"/>
    <w:rsid w:val="00C467E2"/>
    <w:rsid w:val="00C47B0F"/>
    <w:rsid w:val="00C50499"/>
    <w:rsid w:val="00C77D7A"/>
    <w:rsid w:val="00CB61DB"/>
    <w:rsid w:val="00CC3F2F"/>
    <w:rsid w:val="00CF5B27"/>
    <w:rsid w:val="00D050EF"/>
    <w:rsid w:val="00D25977"/>
    <w:rsid w:val="00D7436B"/>
    <w:rsid w:val="00E55ABA"/>
    <w:rsid w:val="00E75480"/>
    <w:rsid w:val="00E75C80"/>
    <w:rsid w:val="00E96CD0"/>
    <w:rsid w:val="00EA67FB"/>
    <w:rsid w:val="00EE44BE"/>
    <w:rsid w:val="00EE4ECB"/>
    <w:rsid w:val="00F34E17"/>
    <w:rsid w:val="00F77477"/>
    <w:rsid w:val="00F82EF1"/>
    <w:rsid w:val="00FB02DE"/>
    <w:rsid w:val="00FD2E51"/>
    <w:rsid w:val="00FE6781"/>
    <w:rsid w:val="00FF434E"/>
    <w:rsid w:val="284435D6"/>
    <w:rsid w:val="397F0383"/>
    <w:rsid w:val="416D6C97"/>
    <w:rsid w:val="41DD265C"/>
    <w:rsid w:val="4C517C8F"/>
    <w:rsid w:val="6F97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821C1"/>
  <w15:docId w15:val="{8AD7130D-7593-4B3A-A0BD-1EBDA405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sz w:val="22"/>
      <w:szCs w:val="22"/>
      <w:lang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3"/>
    </w:pPr>
  </w:style>
  <w:style w:type="character" w:styleId="Hipervnculo">
    <w:name w:val="Hyperlink"/>
    <w:basedOn w:val="Fuentedeprrafopredeter"/>
    <w:rsid w:val="00A8577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57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slava@uniandes.edu.c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ursera.org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aniloaristizabal@gmail.com" TargetMode="External"/><Relationship Id="rId5" Type="http://schemas.openxmlformats.org/officeDocument/2006/relationships/hyperlink" Target="mailto:de.aristizabal411@uniandes.edu.c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439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Esteban Aristizabal Giraldo</dc:creator>
  <cp:lastModifiedBy>Danilo Esteban Aristizabal Giraldo</cp:lastModifiedBy>
  <cp:revision>14</cp:revision>
  <cp:lastPrinted>2021-05-07T15:37:00Z</cp:lastPrinted>
  <dcterms:created xsi:type="dcterms:W3CDTF">2021-05-04T21:14:00Z</dcterms:created>
  <dcterms:modified xsi:type="dcterms:W3CDTF">2021-05-07T15:38:00Z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2019-06-19T00:00:00Z</vt:filetime>
  </property>
  <property fmtid="{D5CDD505-2E9C-101B-9397-08002B2CF9AE}" pid="5" name="KSOProductBuildVer">
    <vt:lpwstr>1033-10.2.0.5838</vt:lpwstr>
  </property>
</Properties>
</file>