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FA6F5" w14:textId="77777777" w:rsidR="004B6EE2" w:rsidRPr="00B5171D" w:rsidRDefault="00746460">
      <w:pPr>
        <w:spacing w:after="60"/>
        <w:rPr>
          <w:sz w:val="28"/>
          <w:szCs w:val="28"/>
        </w:rPr>
      </w:pPr>
      <w:r w:rsidRPr="00B5171D">
        <w:rPr>
          <w:b/>
          <w:bCs/>
          <w:color w:val="1F3864"/>
          <w:sz w:val="28"/>
          <w:szCs w:val="28"/>
        </w:rPr>
        <w:t>WILDFIRE RISK PREDICTION</w:t>
      </w:r>
    </w:p>
    <w:p w14:paraId="3774D567" w14:textId="4A43E74F" w:rsidR="004B6EE2" w:rsidRPr="00B5171D" w:rsidRDefault="00746460" w:rsidP="112312CD">
      <w:pPr>
        <w:spacing w:after="40"/>
        <w:rPr>
          <w:sz w:val="18"/>
          <w:szCs w:val="18"/>
        </w:rPr>
      </w:pPr>
      <w:r w:rsidRPr="49EA9EC8">
        <w:rPr>
          <w:color w:val="2E5FA3"/>
          <w:sz w:val="18"/>
          <w:szCs w:val="18"/>
        </w:rPr>
        <w:t xml:space="preserve">Executive </w:t>
      </w:r>
      <w:r w:rsidR="75EB2B02" w:rsidRPr="49EA9EC8">
        <w:rPr>
          <w:color w:val="2E5FA3"/>
          <w:sz w:val="18"/>
          <w:szCs w:val="18"/>
        </w:rPr>
        <w:t xml:space="preserve">Summary </w:t>
      </w:r>
      <w:r w:rsidR="63E34824" w:rsidRPr="49EA9EC8">
        <w:rPr>
          <w:color w:val="2E5FA3"/>
          <w:sz w:val="18"/>
          <w:szCs w:val="18"/>
        </w:rPr>
        <w:t>— Predicting</w:t>
      </w:r>
      <w:r w:rsidRPr="49EA9EC8">
        <w:rPr>
          <w:color w:val="2E5FA3"/>
          <w:sz w:val="18"/>
          <w:szCs w:val="18"/>
        </w:rPr>
        <w:t xml:space="preserve"> Fire Radiative Power (FRP) from Satellite &amp; Environmental Data</w:t>
      </w:r>
    </w:p>
    <w:p w14:paraId="182BA670" w14:textId="77777777" w:rsidR="004B6EE2" w:rsidRDefault="004B6EE2">
      <w:pPr>
        <w:pBdr>
          <w:bottom w:val="single" w:sz="8" w:space="6" w:color="2E5FA3"/>
        </w:pBdr>
      </w:pPr>
    </w:p>
    <w:p w14:paraId="6606DC45" w14:textId="77777777" w:rsidR="004B6EE2" w:rsidRPr="00B5171D" w:rsidRDefault="00746460">
      <w:pPr>
        <w:spacing w:before="180" w:after="80"/>
        <w:rPr>
          <w:sz w:val="18"/>
          <w:szCs w:val="18"/>
        </w:rPr>
      </w:pPr>
      <w:r w:rsidRPr="00B5171D">
        <w:rPr>
          <w:b/>
          <w:bCs/>
          <w:color w:val="2E5FA3"/>
          <w:sz w:val="18"/>
          <w:szCs w:val="18"/>
        </w:rPr>
        <w:t>BUSINESS SITUATION &amp; OBJECTIVE</w:t>
      </w:r>
    </w:p>
    <w:p w14:paraId="303D248D" w14:textId="69D009D5" w:rsidR="004B6EE2" w:rsidRPr="00B5171D" w:rsidRDefault="00746460" w:rsidP="112312CD">
      <w:pPr>
        <w:spacing w:after="160"/>
        <w:jc w:val="both"/>
        <w:rPr>
          <w:sz w:val="18"/>
          <w:szCs w:val="18"/>
        </w:rPr>
      </w:pPr>
      <w:r w:rsidRPr="49EA9EC8">
        <w:rPr>
          <w:sz w:val="18"/>
          <w:szCs w:val="18"/>
        </w:rPr>
        <w:t xml:space="preserve">Wildfires cause billions of dollars in annual damage, threaten lives, and strain emergency response systems. Early and accurate prediction of fire intensity enables agencies to allocate resources proactively rather than reactively. This project used a </w:t>
      </w:r>
      <w:r w:rsidRPr="49EA9EC8">
        <w:rPr>
          <w:b/>
          <w:bCs/>
          <w:sz w:val="18"/>
          <w:szCs w:val="18"/>
        </w:rPr>
        <w:t>global satellite wildfire dataset (2024–2025, 7 regions)</w:t>
      </w:r>
      <w:r w:rsidRPr="49EA9EC8">
        <w:rPr>
          <w:sz w:val="18"/>
          <w:szCs w:val="18"/>
        </w:rPr>
        <w:t xml:space="preserve"> to build a machine learning system that predicts </w:t>
      </w:r>
      <w:r w:rsidRPr="49EA9EC8">
        <w:rPr>
          <w:b/>
          <w:bCs/>
          <w:sz w:val="18"/>
          <w:szCs w:val="18"/>
        </w:rPr>
        <w:t>Fire Radiative Power (FRP, measured in megawatts)</w:t>
      </w:r>
      <w:r w:rsidR="69DB8245" w:rsidRPr="49EA9EC8">
        <w:rPr>
          <w:b/>
          <w:bCs/>
          <w:sz w:val="18"/>
          <w:szCs w:val="18"/>
        </w:rPr>
        <w:t>,</w:t>
      </w:r>
      <w:r w:rsidRPr="49EA9EC8">
        <w:rPr>
          <w:sz w:val="18"/>
          <w:szCs w:val="18"/>
        </w:rPr>
        <w:t xml:space="preserve"> a direct measure of fire intensity detected from orbit. The dataset contained </w:t>
      </w:r>
      <w:r w:rsidRPr="49EA9EC8">
        <w:rPr>
          <w:b/>
          <w:bCs/>
          <w:sz w:val="18"/>
          <w:szCs w:val="18"/>
        </w:rPr>
        <w:t>environmental, meteorological, geographic, and satellite-derived variables</w:t>
      </w:r>
      <w:r w:rsidRPr="49EA9EC8">
        <w:rPr>
          <w:sz w:val="18"/>
          <w:szCs w:val="18"/>
        </w:rPr>
        <w:t xml:space="preserve"> across observations from more than 35 countries.</w:t>
      </w:r>
    </w:p>
    <w:p w14:paraId="34AFF4C3" w14:textId="77777777" w:rsidR="004B6EE2" w:rsidRPr="00B5171D" w:rsidRDefault="00746460">
      <w:pPr>
        <w:spacing w:before="180" w:after="80"/>
        <w:rPr>
          <w:sz w:val="18"/>
          <w:szCs w:val="18"/>
        </w:rPr>
      </w:pPr>
      <w:r w:rsidRPr="00B5171D">
        <w:rPr>
          <w:b/>
          <w:bCs/>
          <w:color w:val="2E5FA3"/>
          <w:sz w:val="18"/>
          <w:szCs w:val="18"/>
        </w:rPr>
        <w:t>DATA EXPLORATION KEY FINDINGS</w:t>
      </w:r>
    </w:p>
    <w:p w14:paraId="5D4DB7E0" w14:textId="77777777" w:rsidR="004B6EE2" w:rsidRPr="00B5171D" w:rsidRDefault="00746460" w:rsidP="112312CD">
      <w:pPr>
        <w:pStyle w:val="ListParagraph"/>
        <w:numPr>
          <w:ilvl w:val="0"/>
          <w:numId w:val="2"/>
        </w:numPr>
        <w:spacing w:after="100"/>
        <w:rPr>
          <w:sz w:val="18"/>
          <w:szCs w:val="18"/>
        </w:rPr>
      </w:pPr>
      <w:r w:rsidRPr="112312CD">
        <w:rPr>
          <w:b/>
          <w:bCs/>
          <w:sz w:val="18"/>
          <w:szCs w:val="18"/>
        </w:rPr>
        <w:t xml:space="preserve">Target distribution: </w:t>
      </w:r>
      <w:r w:rsidRPr="112312CD">
        <w:rPr>
          <w:sz w:val="18"/>
          <w:szCs w:val="18"/>
        </w:rPr>
        <w:t>FRP is strongly right-skewed — the vast majority of fire events fall below 200 MW, with extreme events reaching 3,000 MW (9.79% IQR outlier rate). All outliers were retained as real-world phenomena.</w:t>
      </w:r>
    </w:p>
    <w:p w14:paraId="099400D1" w14:textId="77777777" w:rsidR="004B6EE2" w:rsidRPr="00B5171D" w:rsidRDefault="00746460" w:rsidP="112312CD">
      <w:pPr>
        <w:pStyle w:val="ListParagraph"/>
        <w:numPr>
          <w:ilvl w:val="0"/>
          <w:numId w:val="2"/>
        </w:numPr>
        <w:spacing w:after="100"/>
        <w:rPr>
          <w:sz w:val="18"/>
          <w:szCs w:val="18"/>
        </w:rPr>
      </w:pPr>
      <w:r w:rsidRPr="112312CD">
        <w:rPr>
          <w:b/>
          <w:bCs/>
          <w:sz w:val="18"/>
          <w:szCs w:val="18"/>
        </w:rPr>
        <w:t xml:space="preserve">Strongest predictor: </w:t>
      </w:r>
      <w:r w:rsidRPr="112312CD">
        <w:rPr>
          <w:sz w:val="18"/>
          <w:szCs w:val="18"/>
        </w:rPr>
        <w:t>brightness_k (satellite brightness temperature) showed the highest correlation with FRP and was force-retained throughout all models per instructor guidance.</w:t>
      </w:r>
    </w:p>
    <w:p w14:paraId="0DF00FBF" w14:textId="3E714FD4" w:rsidR="004B6EE2" w:rsidRPr="00B5171D" w:rsidRDefault="00746460" w:rsidP="112312CD">
      <w:pPr>
        <w:pStyle w:val="ListParagraph"/>
        <w:numPr>
          <w:ilvl w:val="0"/>
          <w:numId w:val="2"/>
        </w:numPr>
        <w:spacing w:after="100"/>
        <w:rPr>
          <w:sz w:val="18"/>
          <w:szCs w:val="18"/>
        </w:rPr>
      </w:pPr>
      <w:r w:rsidRPr="112312CD">
        <w:rPr>
          <w:b/>
          <w:bCs/>
          <w:sz w:val="18"/>
          <w:szCs w:val="18"/>
        </w:rPr>
        <w:t xml:space="preserve">Categorical insight: </w:t>
      </w:r>
      <w:r w:rsidR="003654E8" w:rsidRPr="112312CD">
        <w:rPr>
          <w:sz w:val="18"/>
          <w:szCs w:val="18"/>
        </w:rPr>
        <w:t>Bushfire fire type produced substantially higher fire intensity than all other fire types, with a median FRP of 157 MW compared to just 35 MW for Agricultural fires and 66 MW for Forest Fires. Australasia and Sub-Saharan Africa were the highest-intensity regions. Country cardinality was reduced from 35 to 11 categories (top 10 + Other) using a 1% frequency threshold.</w:t>
      </w:r>
    </w:p>
    <w:p w14:paraId="7813EAA7" w14:textId="7DDC55E2" w:rsidR="004B6EE2" w:rsidRPr="00B5171D" w:rsidRDefault="00746460" w:rsidP="112312CD">
      <w:pPr>
        <w:pStyle w:val="ListParagraph"/>
        <w:numPr>
          <w:ilvl w:val="0"/>
          <w:numId w:val="2"/>
        </w:numPr>
        <w:spacing w:after="100"/>
        <w:rPr>
          <w:sz w:val="18"/>
          <w:szCs w:val="18"/>
        </w:rPr>
      </w:pPr>
      <w:r w:rsidRPr="112312CD">
        <w:rPr>
          <w:b/>
          <w:bCs/>
          <w:sz w:val="18"/>
          <w:szCs w:val="18"/>
        </w:rPr>
        <w:t xml:space="preserve">Geographic signal: </w:t>
      </w:r>
      <w:r w:rsidRPr="112312CD">
        <w:rPr>
          <w:sz w:val="18"/>
          <w:szCs w:val="18"/>
        </w:rPr>
        <w:t>Latitude and longitude emerged as dominant predictors across every model type, confirming that fire intensity is highly localized to specific geographic pockets.</w:t>
      </w:r>
    </w:p>
    <w:p w14:paraId="2F1E0A98" w14:textId="77777777" w:rsidR="004B6EE2" w:rsidRPr="00B5171D" w:rsidRDefault="00746460">
      <w:pPr>
        <w:spacing w:before="180" w:after="80"/>
        <w:rPr>
          <w:sz w:val="18"/>
          <w:szCs w:val="18"/>
        </w:rPr>
      </w:pPr>
      <w:r w:rsidRPr="00B5171D">
        <w:rPr>
          <w:b/>
          <w:bCs/>
          <w:color w:val="2E5FA3"/>
          <w:sz w:val="18"/>
          <w:szCs w:val="18"/>
        </w:rPr>
        <w:t>MODELING APPROACH</w:t>
      </w:r>
    </w:p>
    <w:p w14:paraId="2E8941B6" w14:textId="59850A9F" w:rsidR="004B6EE2" w:rsidRPr="00B5171D" w:rsidRDefault="00746460" w:rsidP="112312CD">
      <w:pPr>
        <w:spacing w:after="100"/>
        <w:jc w:val="both"/>
        <w:rPr>
          <w:sz w:val="18"/>
          <w:szCs w:val="18"/>
        </w:rPr>
      </w:pPr>
      <w:r w:rsidRPr="49EA9EC8">
        <w:rPr>
          <w:sz w:val="18"/>
          <w:szCs w:val="18"/>
        </w:rPr>
        <w:t xml:space="preserve">Data was </w:t>
      </w:r>
      <w:r w:rsidR="125B5BB4" w:rsidRPr="49EA9EC8">
        <w:rPr>
          <w:sz w:val="18"/>
          <w:szCs w:val="18"/>
        </w:rPr>
        <w:t>split by</w:t>
      </w:r>
      <w:r w:rsidRPr="49EA9EC8">
        <w:rPr>
          <w:sz w:val="18"/>
          <w:szCs w:val="18"/>
        </w:rPr>
        <w:t xml:space="preserve"> 60% training / 20% validation / 20% test (random_state=42). Five model families were built and tuned:</w:t>
      </w:r>
    </w:p>
    <w:p w14:paraId="4859D49E" w14:textId="639C0DC8" w:rsidR="004B6EE2" w:rsidRPr="00B5171D" w:rsidRDefault="00746460" w:rsidP="112312CD">
      <w:pPr>
        <w:spacing w:after="100"/>
        <w:rPr>
          <w:sz w:val="18"/>
          <w:szCs w:val="18"/>
        </w:rPr>
      </w:pPr>
      <w:r w:rsidRPr="49EA9EC8">
        <w:rPr>
          <w:sz w:val="18"/>
          <w:szCs w:val="18"/>
        </w:rPr>
        <w:t xml:space="preserve">Multiple Linear Regression (3 iterations: full model, backward elimination, interaction </w:t>
      </w:r>
      <w:r w:rsidR="752136CF" w:rsidRPr="49EA9EC8">
        <w:rPr>
          <w:sz w:val="18"/>
          <w:szCs w:val="18"/>
        </w:rPr>
        <w:t>terms)</w:t>
      </w:r>
      <w:r w:rsidR="50CC80B5" w:rsidRPr="49EA9EC8">
        <w:rPr>
          <w:sz w:val="18"/>
          <w:szCs w:val="18"/>
        </w:rPr>
        <w:t xml:space="preserve">, </w:t>
      </w:r>
      <w:r w:rsidR="420387F4" w:rsidRPr="49EA9EC8">
        <w:rPr>
          <w:sz w:val="18"/>
          <w:szCs w:val="18"/>
        </w:rPr>
        <w:t>Gradient</w:t>
      </w:r>
      <w:r w:rsidRPr="49EA9EC8">
        <w:rPr>
          <w:sz w:val="18"/>
          <w:szCs w:val="18"/>
        </w:rPr>
        <w:t xml:space="preserve"> Boosted </w:t>
      </w:r>
      <w:r w:rsidR="297BD605" w:rsidRPr="49EA9EC8">
        <w:rPr>
          <w:sz w:val="18"/>
          <w:szCs w:val="18"/>
        </w:rPr>
        <w:t>Tree</w:t>
      </w:r>
      <w:r w:rsidR="61DD5219" w:rsidRPr="49EA9EC8">
        <w:rPr>
          <w:sz w:val="18"/>
          <w:szCs w:val="18"/>
        </w:rPr>
        <w:t xml:space="preserve">, </w:t>
      </w:r>
      <w:r w:rsidR="1492E9F3" w:rsidRPr="49EA9EC8">
        <w:rPr>
          <w:sz w:val="18"/>
          <w:szCs w:val="18"/>
        </w:rPr>
        <w:t>KNN</w:t>
      </w:r>
      <w:r w:rsidRPr="49EA9EC8">
        <w:rPr>
          <w:sz w:val="18"/>
          <w:szCs w:val="18"/>
        </w:rPr>
        <w:t xml:space="preserve"> </w:t>
      </w:r>
      <w:r w:rsidR="4D4267ED" w:rsidRPr="49EA9EC8">
        <w:rPr>
          <w:sz w:val="18"/>
          <w:szCs w:val="18"/>
        </w:rPr>
        <w:t>Regressor</w:t>
      </w:r>
      <w:r w:rsidR="484C3413" w:rsidRPr="49EA9EC8">
        <w:rPr>
          <w:sz w:val="18"/>
          <w:szCs w:val="18"/>
        </w:rPr>
        <w:t xml:space="preserve">, </w:t>
      </w:r>
      <w:r w:rsidR="4AED104D" w:rsidRPr="49EA9EC8">
        <w:rPr>
          <w:sz w:val="18"/>
          <w:szCs w:val="18"/>
        </w:rPr>
        <w:t>Random</w:t>
      </w:r>
      <w:r w:rsidRPr="49EA9EC8">
        <w:rPr>
          <w:sz w:val="18"/>
          <w:szCs w:val="18"/>
        </w:rPr>
        <w:t xml:space="preserve"> </w:t>
      </w:r>
      <w:r w:rsidR="4660FB3C" w:rsidRPr="49EA9EC8">
        <w:rPr>
          <w:sz w:val="18"/>
          <w:szCs w:val="18"/>
        </w:rPr>
        <w:t>Forest</w:t>
      </w:r>
      <w:r w:rsidR="69F58A81" w:rsidRPr="49EA9EC8">
        <w:rPr>
          <w:sz w:val="18"/>
          <w:szCs w:val="18"/>
        </w:rPr>
        <w:t xml:space="preserve">, </w:t>
      </w:r>
      <w:r w:rsidR="4EEAFCF3" w:rsidRPr="49EA9EC8">
        <w:rPr>
          <w:sz w:val="18"/>
          <w:szCs w:val="18"/>
        </w:rPr>
        <w:t>Neural</w:t>
      </w:r>
      <w:r w:rsidRPr="49EA9EC8">
        <w:rPr>
          <w:sz w:val="18"/>
          <w:szCs w:val="18"/>
        </w:rPr>
        <w:t xml:space="preserve"> Network (MLP)</w:t>
      </w:r>
      <w:r w:rsidR="00B5171D" w:rsidRPr="49EA9EC8">
        <w:rPr>
          <w:sz w:val="18"/>
          <w:szCs w:val="18"/>
        </w:rPr>
        <w:t xml:space="preserve">. </w:t>
      </w:r>
      <w:r w:rsidRPr="49EA9EC8">
        <w:rPr>
          <w:sz w:val="18"/>
          <w:szCs w:val="18"/>
        </w:rPr>
        <w:t xml:space="preserve">All advanced models were tuned using </w:t>
      </w:r>
      <w:r w:rsidRPr="49EA9EC8">
        <w:rPr>
          <w:b/>
          <w:bCs/>
          <w:sz w:val="18"/>
          <w:szCs w:val="18"/>
        </w:rPr>
        <w:t>GridSearchCV with 3-fold cross-validation</w:t>
      </w:r>
      <w:r w:rsidRPr="49EA9EC8">
        <w:rPr>
          <w:sz w:val="18"/>
          <w:szCs w:val="18"/>
        </w:rPr>
        <w:t>. Every model was evaluated on RMSE and R² across all three partitions, with Actual vs. Predicted and Residual Distribution plots for each.</w:t>
      </w:r>
    </w:p>
    <w:p w14:paraId="393E9F3E" w14:textId="77777777" w:rsidR="004B6EE2" w:rsidRPr="00B5171D" w:rsidRDefault="00746460">
      <w:pPr>
        <w:spacing w:before="180" w:after="80"/>
        <w:rPr>
          <w:sz w:val="18"/>
          <w:szCs w:val="18"/>
        </w:rPr>
      </w:pPr>
      <w:r w:rsidRPr="00B5171D">
        <w:rPr>
          <w:b/>
          <w:bCs/>
          <w:color w:val="2E5FA3"/>
          <w:sz w:val="18"/>
          <w:szCs w:val="18"/>
        </w:rPr>
        <w:t>MODEL PERFORMANCE SUMMARY</w:t>
      </w:r>
    </w:p>
    <w:tbl>
      <w:tblPr>
        <w:tblW w:w="101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302"/>
        <w:gridCol w:w="1302"/>
        <w:gridCol w:w="1302"/>
        <w:gridCol w:w="1301"/>
        <w:gridCol w:w="2342"/>
      </w:tblGrid>
      <w:tr w:rsidR="004B6EE2" w:rsidRPr="00B5171D" w14:paraId="05E2C6E2" w14:textId="77777777" w:rsidTr="49EA9EC8">
        <w:trPr>
          <w:trHeight w:val="57"/>
          <w:tblHeader/>
        </w:trPr>
        <w:tc>
          <w:tcPr>
            <w:tcW w:w="2612"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326FF24E" w14:textId="77777777" w:rsidR="004B6EE2" w:rsidRPr="00B5171D" w:rsidRDefault="00746460">
            <w:pPr>
              <w:jc w:val="center"/>
              <w:rPr>
                <w:sz w:val="15"/>
                <w:szCs w:val="15"/>
              </w:rPr>
            </w:pPr>
            <w:r w:rsidRPr="00B5171D">
              <w:rPr>
                <w:b/>
                <w:bCs/>
                <w:color w:val="FFFFFF"/>
                <w:sz w:val="15"/>
                <w:szCs w:val="15"/>
              </w:rPr>
              <w:t>Model</w:t>
            </w:r>
          </w:p>
        </w:tc>
        <w:tc>
          <w:tcPr>
            <w:tcW w:w="1306"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0BAF5994" w14:textId="77777777" w:rsidR="004B6EE2" w:rsidRPr="00B5171D" w:rsidRDefault="00746460">
            <w:pPr>
              <w:jc w:val="center"/>
              <w:rPr>
                <w:sz w:val="15"/>
                <w:szCs w:val="15"/>
              </w:rPr>
            </w:pPr>
            <w:r w:rsidRPr="00B5171D">
              <w:rPr>
                <w:b/>
                <w:bCs/>
                <w:color w:val="FFFFFF"/>
                <w:sz w:val="15"/>
                <w:szCs w:val="15"/>
              </w:rPr>
              <w:t>Train RMSE</w:t>
            </w:r>
          </w:p>
        </w:tc>
        <w:tc>
          <w:tcPr>
            <w:tcW w:w="1306"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610C41EE" w14:textId="77777777" w:rsidR="004B6EE2" w:rsidRPr="00B5171D" w:rsidRDefault="00746460">
            <w:pPr>
              <w:jc w:val="center"/>
              <w:rPr>
                <w:sz w:val="15"/>
                <w:szCs w:val="15"/>
              </w:rPr>
            </w:pPr>
            <w:r w:rsidRPr="00B5171D">
              <w:rPr>
                <w:b/>
                <w:bCs/>
                <w:color w:val="FFFFFF"/>
                <w:sz w:val="15"/>
                <w:szCs w:val="15"/>
              </w:rPr>
              <w:t>Val RMSE</w:t>
            </w:r>
          </w:p>
        </w:tc>
        <w:tc>
          <w:tcPr>
            <w:tcW w:w="1306"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2E4A2606" w14:textId="77777777" w:rsidR="004B6EE2" w:rsidRPr="00B5171D" w:rsidRDefault="00746460">
            <w:pPr>
              <w:jc w:val="center"/>
              <w:rPr>
                <w:sz w:val="15"/>
                <w:szCs w:val="15"/>
              </w:rPr>
            </w:pPr>
            <w:r w:rsidRPr="00B5171D">
              <w:rPr>
                <w:b/>
                <w:bCs/>
                <w:color w:val="FFFFFF"/>
                <w:sz w:val="15"/>
                <w:szCs w:val="15"/>
              </w:rPr>
              <w:t>Test RMSE</w:t>
            </w:r>
          </w:p>
        </w:tc>
        <w:tc>
          <w:tcPr>
            <w:tcW w:w="1306"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6DA1707F" w14:textId="77777777" w:rsidR="004B6EE2" w:rsidRPr="00B5171D" w:rsidRDefault="00746460">
            <w:pPr>
              <w:jc w:val="center"/>
              <w:rPr>
                <w:sz w:val="15"/>
                <w:szCs w:val="15"/>
              </w:rPr>
            </w:pPr>
            <w:r w:rsidRPr="00B5171D">
              <w:rPr>
                <w:b/>
                <w:bCs/>
                <w:color w:val="FFFFFF"/>
                <w:sz w:val="15"/>
                <w:szCs w:val="15"/>
              </w:rPr>
              <w:t>Test R²</w:t>
            </w:r>
          </w:p>
        </w:tc>
        <w:tc>
          <w:tcPr>
            <w:tcW w:w="2351"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65659A71" w14:textId="77777777" w:rsidR="004B6EE2" w:rsidRPr="00B5171D" w:rsidRDefault="00746460">
            <w:pPr>
              <w:jc w:val="center"/>
              <w:rPr>
                <w:sz w:val="15"/>
                <w:szCs w:val="15"/>
              </w:rPr>
            </w:pPr>
            <w:r w:rsidRPr="00B5171D">
              <w:rPr>
                <w:b/>
                <w:bCs/>
                <w:color w:val="FFFFFF"/>
                <w:sz w:val="15"/>
                <w:szCs w:val="15"/>
              </w:rPr>
              <w:t>Overfitting</w:t>
            </w:r>
          </w:p>
        </w:tc>
      </w:tr>
      <w:tr w:rsidR="004B6EE2" w:rsidRPr="00B5171D" w14:paraId="2D01F1E2" w14:textId="77777777" w:rsidTr="49EA9EC8">
        <w:trPr>
          <w:trHeight w:val="57"/>
        </w:trPr>
        <w:tc>
          <w:tcPr>
            <w:tcW w:w="2612"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67F479CE" w14:textId="77777777" w:rsidR="004B6EE2" w:rsidRPr="00B5171D" w:rsidRDefault="00746460">
            <w:pPr>
              <w:jc w:val="center"/>
              <w:rPr>
                <w:sz w:val="15"/>
                <w:szCs w:val="15"/>
              </w:rPr>
            </w:pPr>
            <w:r w:rsidRPr="00B5171D">
              <w:rPr>
                <w:sz w:val="15"/>
                <w:szCs w:val="15"/>
              </w:rPr>
              <w:t>Linear Regression (Baseline)</w:t>
            </w:r>
          </w:p>
        </w:tc>
        <w:tc>
          <w:tcPr>
            <w:tcW w:w="1306"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28F1CC66" w14:textId="77777777" w:rsidR="004B6EE2" w:rsidRPr="00B5171D" w:rsidRDefault="00746460">
            <w:pPr>
              <w:jc w:val="center"/>
              <w:rPr>
                <w:sz w:val="15"/>
                <w:szCs w:val="15"/>
              </w:rPr>
            </w:pPr>
            <w:r w:rsidRPr="00B5171D">
              <w:rPr>
                <w:sz w:val="15"/>
                <w:szCs w:val="15"/>
              </w:rPr>
              <w:t>~122</w:t>
            </w:r>
          </w:p>
        </w:tc>
        <w:tc>
          <w:tcPr>
            <w:tcW w:w="1306"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5F3B227F" w14:textId="77777777" w:rsidR="004B6EE2" w:rsidRPr="00B5171D" w:rsidRDefault="00746460">
            <w:pPr>
              <w:jc w:val="center"/>
              <w:rPr>
                <w:sz w:val="15"/>
                <w:szCs w:val="15"/>
              </w:rPr>
            </w:pPr>
            <w:r w:rsidRPr="00B5171D">
              <w:rPr>
                <w:sz w:val="15"/>
                <w:szCs w:val="15"/>
              </w:rPr>
              <w:t>~122</w:t>
            </w:r>
          </w:p>
        </w:tc>
        <w:tc>
          <w:tcPr>
            <w:tcW w:w="1306"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7AA739E0" w14:textId="77777777" w:rsidR="004B6EE2" w:rsidRPr="00B5171D" w:rsidRDefault="00746460">
            <w:pPr>
              <w:jc w:val="center"/>
              <w:rPr>
                <w:sz w:val="15"/>
                <w:szCs w:val="15"/>
              </w:rPr>
            </w:pPr>
            <w:r w:rsidRPr="00B5171D">
              <w:rPr>
                <w:sz w:val="15"/>
                <w:szCs w:val="15"/>
              </w:rPr>
              <w:t>~161</w:t>
            </w:r>
          </w:p>
        </w:tc>
        <w:tc>
          <w:tcPr>
            <w:tcW w:w="1306"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7C643B1C" w14:textId="77777777" w:rsidR="004B6EE2" w:rsidRPr="00B5171D" w:rsidRDefault="00746460">
            <w:pPr>
              <w:jc w:val="center"/>
              <w:rPr>
                <w:sz w:val="15"/>
                <w:szCs w:val="15"/>
              </w:rPr>
            </w:pPr>
            <w:r w:rsidRPr="00B5171D">
              <w:rPr>
                <w:sz w:val="15"/>
                <w:szCs w:val="15"/>
              </w:rPr>
              <w:t>0.026</w:t>
            </w:r>
          </w:p>
        </w:tc>
        <w:tc>
          <w:tcPr>
            <w:tcW w:w="235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2C3CA13A" w14:textId="77777777" w:rsidR="004B6EE2" w:rsidRPr="00B5171D" w:rsidRDefault="00746460">
            <w:pPr>
              <w:jc w:val="center"/>
              <w:rPr>
                <w:sz w:val="15"/>
                <w:szCs w:val="15"/>
              </w:rPr>
            </w:pPr>
            <w:r w:rsidRPr="00B5171D">
              <w:rPr>
                <w:sz w:val="15"/>
                <w:szCs w:val="15"/>
              </w:rPr>
              <w:t>None</w:t>
            </w:r>
          </w:p>
        </w:tc>
      </w:tr>
      <w:tr w:rsidR="004B6EE2" w:rsidRPr="00B5171D" w14:paraId="2B518D05" w14:textId="77777777" w:rsidTr="49EA9EC8">
        <w:trPr>
          <w:trHeight w:val="57"/>
        </w:trPr>
        <w:tc>
          <w:tcPr>
            <w:tcW w:w="2612"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3EA92D57" w14:textId="074FE687" w:rsidR="004B6EE2" w:rsidRPr="00B5171D" w:rsidRDefault="00746460">
            <w:pPr>
              <w:jc w:val="center"/>
              <w:rPr>
                <w:sz w:val="15"/>
                <w:szCs w:val="15"/>
              </w:rPr>
            </w:pPr>
            <w:r w:rsidRPr="00B5171D">
              <w:rPr>
                <w:sz w:val="15"/>
                <w:szCs w:val="15"/>
              </w:rPr>
              <w:t>KNN</w:t>
            </w:r>
            <w:r w:rsidR="003654E8">
              <w:rPr>
                <w:sz w:val="15"/>
                <w:szCs w:val="15"/>
              </w:rPr>
              <w:t xml:space="preserve"> (K=7)</w:t>
            </w:r>
          </w:p>
        </w:tc>
        <w:tc>
          <w:tcPr>
            <w:tcW w:w="1306"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7B3D2BF5" w14:textId="77777777" w:rsidR="004B6EE2" w:rsidRPr="00B5171D" w:rsidRDefault="00746460">
            <w:pPr>
              <w:jc w:val="center"/>
              <w:rPr>
                <w:sz w:val="15"/>
                <w:szCs w:val="15"/>
              </w:rPr>
            </w:pPr>
            <w:r w:rsidRPr="00B5171D">
              <w:rPr>
                <w:sz w:val="15"/>
                <w:szCs w:val="15"/>
              </w:rPr>
              <w:t>0.00</w:t>
            </w:r>
          </w:p>
        </w:tc>
        <w:tc>
          <w:tcPr>
            <w:tcW w:w="1306"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74CC4F89" w14:textId="0FDEC417" w:rsidR="004B6EE2" w:rsidRPr="00B5171D" w:rsidRDefault="003654E8">
            <w:pPr>
              <w:jc w:val="center"/>
              <w:rPr>
                <w:sz w:val="15"/>
                <w:szCs w:val="15"/>
              </w:rPr>
            </w:pPr>
            <w:r>
              <w:rPr>
                <w:sz w:val="15"/>
                <w:szCs w:val="15"/>
              </w:rPr>
              <w:t>115</w:t>
            </w:r>
          </w:p>
        </w:tc>
        <w:tc>
          <w:tcPr>
            <w:tcW w:w="1306"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5D142C6F" w14:textId="77777777" w:rsidR="004B6EE2" w:rsidRPr="00B5171D" w:rsidRDefault="00746460">
            <w:pPr>
              <w:jc w:val="center"/>
              <w:rPr>
                <w:sz w:val="15"/>
                <w:szCs w:val="15"/>
              </w:rPr>
            </w:pPr>
            <w:r w:rsidRPr="00B5171D">
              <w:rPr>
                <w:sz w:val="15"/>
                <w:szCs w:val="15"/>
              </w:rPr>
              <w:t>117.21</w:t>
            </w:r>
          </w:p>
        </w:tc>
        <w:tc>
          <w:tcPr>
            <w:tcW w:w="1306"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69F98D4A" w14:textId="77777777" w:rsidR="004B6EE2" w:rsidRPr="00B5171D" w:rsidRDefault="00746460">
            <w:pPr>
              <w:jc w:val="center"/>
              <w:rPr>
                <w:sz w:val="15"/>
                <w:szCs w:val="15"/>
              </w:rPr>
            </w:pPr>
            <w:r w:rsidRPr="00B5171D">
              <w:rPr>
                <w:sz w:val="15"/>
                <w:szCs w:val="15"/>
              </w:rPr>
              <w:t>0.484</w:t>
            </w:r>
          </w:p>
        </w:tc>
        <w:tc>
          <w:tcPr>
            <w:tcW w:w="235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25AE5076" w14:textId="77777777" w:rsidR="004B6EE2" w:rsidRPr="00B5171D" w:rsidRDefault="00746460">
            <w:pPr>
              <w:jc w:val="center"/>
              <w:rPr>
                <w:sz w:val="15"/>
                <w:szCs w:val="15"/>
              </w:rPr>
            </w:pPr>
            <w:r w:rsidRPr="00B5171D">
              <w:rPr>
                <w:sz w:val="15"/>
                <w:szCs w:val="15"/>
              </w:rPr>
              <w:t>Severe</w:t>
            </w:r>
          </w:p>
        </w:tc>
      </w:tr>
      <w:tr w:rsidR="004B6EE2" w:rsidRPr="00B5171D" w14:paraId="3655069F" w14:textId="77777777" w:rsidTr="49EA9EC8">
        <w:trPr>
          <w:trHeight w:val="57"/>
        </w:trPr>
        <w:tc>
          <w:tcPr>
            <w:tcW w:w="2612"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729BBD99" w14:textId="77777777" w:rsidR="004B6EE2" w:rsidRPr="00B5171D" w:rsidRDefault="00746460">
            <w:pPr>
              <w:jc w:val="center"/>
              <w:rPr>
                <w:sz w:val="15"/>
                <w:szCs w:val="15"/>
              </w:rPr>
            </w:pPr>
            <w:r w:rsidRPr="00B5171D">
              <w:rPr>
                <w:sz w:val="15"/>
                <w:szCs w:val="15"/>
              </w:rPr>
              <w:t>Boosted Tree</w:t>
            </w:r>
          </w:p>
        </w:tc>
        <w:tc>
          <w:tcPr>
            <w:tcW w:w="1306"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5BC58D0B" w14:textId="77777777" w:rsidR="004B6EE2" w:rsidRPr="00B5171D" w:rsidRDefault="00746460">
            <w:pPr>
              <w:jc w:val="center"/>
              <w:rPr>
                <w:sz w:val="15"/>
                <w:szCs w:val="15"/>
              </w:rPr>
            </w:pPr>
            <w:r w:rsidRPr="00B5171D">
              <w:rPr>
                <w:sz w:val="15"/>
                <w:szCs w:val="15"/>
              </w:rPr>
              <w:t>90.52</w:t>
            </w:r>
          </w:p>
        </w:tc>
        <w:tc>
          <w:tcPr>
            <w:tcW w:w="1306"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44C0BF94" w14:textId="22AB3213" w:rsidR="004B6EE2" w:rsidRPr="00B5171D" w:rsidRDefault="003654E8">
            <w:pPr>
              <w:jc w:val="center"/>
              <w:rPr>
                <w:sz w:val="15"/>
                <w:szCs w:val="15"/>
              </w:rPr>
            </w:pPr>
            <w:r>
              <w:rPr>
                <w:sz w:val="15"/>
                <w:szCs w:val="15"/>
              </w:rPr>
              <w:t>102</w:t>
            </w:r>
          </w:p>
        </w:tc>
        <w:tc>
          <w:tcPr>
            <w:tcW w:w="1306"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31826FC7" w14:textId="77777777" w:rsidR="004B6EE2" w:rsidRPr="00B5171D" w:rsidRDefault="00746460">
            <w:pPr>
              <w:jc w:val="center"/>
              <w:rPr>
                <w:sz w:val="15"/>
                <w:szCs w:val="15"/>
              </w:rPr>
            </w:pPr>
            <w:r w:rsidRPr="00B5171D">
              <w:rPr>
                <w:sz w:val="15"/>
                <w:szCs w:val="15"/>
              </w:rPr>
              <w:t>101.32</w:t>
            </w:r>
          </w:p>
        </w:tc>
        <w:tc>
          <w:tcPr>
            <w:tcW w:w="1306"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7406E50E" w14:textId="77777777" w:rsidR="004B6EE2" w:rsidRPr="00B5171D" w:rsidRDefault="00746460">
            <w:pPr>
              <w:jc w:val="center"/>
              <w:rPr>
                <w:sz w:val="15"/>
                <w:szCs w:val="15"/>
              </w:rPr>
            </w:pPr>
            <w:r w:rsidRPr="00B5171D">
              <w:rPr>
                <w:sz w:val="15"/>
                <w:szCs w:val="15"/>
              </w:rPr>
              <w:t>0.615</w:t>
            </w:r>
          </w:p>
        </w:tc>
        <w:tc>
          <w:tcPr>
            <w:tcW w:w="235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478E3A07" w14:textId="77777777" w:rsidR="004B6EE2" w:rsidRPr="00B5171D" w:rsidRDefault="00746460">
            <w:pPr>
              <w:jc w:val="center"/>
              <w:rPr>
                <w:sz w:val="15"/>
                <w:szCs w:val="15"/>
              </w:rPr>
            </w:pPr>
            <w:r w:rsidRPr="00B5171D">
              <w:rPr>
                <w:sz w:val="15"/>
                <w:szCs w:val="15"/>
              </w:rPr>
              <w:t>Minimal</w:t>
            </w:r>
          </w:p>
        </w:tc>
      </w:tr>
      <w:tr w:rsidR="004B6EE2" w:rsidRPr="00B5171D" w14:paraId="26D1FA35" w14:textId="77777777" w:rsidTr="49EA9EC8">
        <w:trPr>
          <w:trHeight w:val="57"/>
        </w:trPr>
        <w:tc>
          <w:tcPr>
            <w:tcW w:w="2612"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76EBC0B3" w14:textId="77777777" w:rsidR="004B6EE2" w:rsidRPr="00B5171D" w:rsidRDefault="00746460">
            <w:pPr>
              <w:jc w:val="center"/>
              <w:rPr>
                <w:sz w:val="15"/>
                <w:szCs w:val="15"/>
              </w:rPr>
            </w:pPr>
            <w:r w:rsidRPr="00B5171D">
              <w:rPr>
                <w:sz w:val="15"/>
                <w:szCs w:val="15"/>
              </w:rPr>
              <w:t>Random Forest (Basic)</w:t>
            </w:r>
          </w:p>
        </w:tc>
        <w:tc>
          <w:tcPr>
            <w:tcW w:w="1306"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4D4C830B" w14:textId="77777777" w:rsidR="004B6EE2" w:rsidRPr="00B5171D" w:rsidRDefault="00746460">
            <w:pPr>
              <w:jc w:val="center"/>
              <w:rPr>
                <w:sz w:val="15"/>
                <w:szCs w:val="15"/>
              </w:rPr>
            </w:pPr>
            <w:r w:rsidRPr="00B5171D">
              <w:rPr>
                <w:sz w:val="15"/>
                <w:szCs w:val="15"/>
              </w:rPr>
              <w:t>31.85</w:t>
            </w:r>
          </w:p>
        </w:tc>
        <w:tc>
          <w:tcPr>
            <w:tcW w:w="1306"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0B4C2C1E" w14:textId="7AD46D7C" w:rsidR="004B6EE2" w:rsidRPr="00B5171D" w:rsidRDefault="003654E8">
            <w:pPr>
              <w:jc w:val="center"/>
              <w:rPr>
                <w:sz w:val="15"/>
                <w:szCs w:val="15"/>
              </w:rPr>
            </w:pPr>
            <w:r>
              <w:rPr>
                <w:sz w:val="15"/>
                <w:szCs w:val="15"/>
              </w:rPr>
              <w:t>87</w:t>
            </w:r>
          </w:p>
        </w:tc>
        <w:tc>
          <w:tcPr>
            <w:tcW w:w="1306"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04453CB0" w14:textId="77777777" w:rsidR="004B6EE2" w:rsidRPr="00B5171D" w:rsidRDefault="00746460">
            <w:pPr>
              <w:jc w:val="center"/>
              <w:rPr>
                <w:sz w:val="15"/>
                <w:szCs w:val="15"/>
              </w:rPr>
            </w:pPr>
            <w:r w:rsidRPr="00B5171D">
              <w:rPr>
                <w:sz w:val="15"/>
                <w:szCs w:val="15"/>
              </w:rPr>
              <w:t>85.63</w:t>
            </w:r>
          </w:p>
        </w:tc>
        <w:tc>
          <w:tcPr>
            <w:tcW w:w="1306"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6F35F1D8" w14:textId="77777777" w:rsidR="004B6EE2" w:rsidRPr="00B5171D" w:rsidRDefault="00746460">
            <w:pPr>
              <w:jc w:val="center"/>
              <w:rPr>
                <w:sz w:val="15"/>
                <w:szCs w:val="15"/>
              </w:rPr>
            </w:pPr>
            <w:r w:rsidRPr="00B5171D">
              <w:rPr>
                <w:sz w:val="15"/>
                <w:szCs w:val="15"/>
              </w:rPr>
              <w:t>0.725</w:t>
            </w:r>
          </w:p>
        </w:tc>
        <w:tc>
          <w:tcPr>
            <w:tcW w:w="235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038BD75F" w14:textId="77777777" w:rsidR="004B6EE2" w:rsidRPr="00B5171D" w:rsidRDefault="00746460">
            <w:pPr>
              <w:jc w:val="center"/>
              <w:rPr>
                <w:sz w:val="15"/>
                <w:szCs w:val="15"/>
              </w:rPr>
            </w:pPr>
            <w:r w:rsidRPr="00B5171D">
              <w:rPr>
                <w:sz w:val="15"/>
                <w:szCs w:val="15"/>
              </w:rPr>
              <w:t>High</w:t>
            </w:r>
          </w:p>
        </w:tc>
      </w:tr>
      <w:tr w:rsidR="004B6EE2" w:rsidRPr="00B5171D" w14:paraId="3057D863" w14:textId="77777777" w:rsidTr="49EA9EC8">
        <w:trPr>
          <w:trHeight w:val="57"/>
        </w:trPr>
        <w:tc>
          <w:tcPr>
            <w:tcW w:w="2612"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60787A8D" w14:textId="77777777" w:rsidR="004B6EE2" w:rsidRPr="00B5171D" w:rsidRDefault="00746460">
            <w:pPr>
              <w:jc w:val="center"/>
              <w:rPr>
                <w:sz w:val="15"/>
                <w:szCs w:val="15"/>
              </w:rPr>
            </w:pPr>
            <w:r w:rsidRPr="00B5171D">
              <w:rPr>
                <w:sz w:val="15"/>
                <w:szCs w:val="15"/>
              </w:rPr>
              <w:t>Neural Network (Tuned)</w:t>
            </w:r>
          </w:p>
        </w:tc>
        <w:tc>
          <w:tcPr>
            <w:tcW w:w="1306"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09024F03" w14:textId="77777777" w:rsidR="004B6EE2" w:rsidRPr="00B5171D" w:rsidRDefault="00746460">
            <w:pPr>
              <w:jc w:val="center"/>
              <w:rPr>
                <w:sz w:val="15"/>
                <w:szCs w:val="15"/>
              </w:rPr>
            </w:pPr>
            <w:r w:rsidRPr="00B5171D">
              <w:rPr>
                <w:sz w:val="15"/>
                <w:szCs w:val="15"/>
              </w:rPr>
              <w:t>77.84</w:t>
            </w:r>
          </w:p>
        </w:tc>
        <w:tc>
          <w:tcPr>
            <w:tcW w:w="1306"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389DED1F" w14:textId="77777777" w:rsidR="004B6EE2" w:rsidRPr="00B5171D" w:rsidRDefault="00746460">
            <w:pPr>
              <w:jc w:val="center"/>
              <w:rPr>
                <w:sz w:val="15"/>
                <w:szCs w:val="15"/>
              </w:rPr>
            </w:pPr>
            <w:r w:rsidRPr="00B5171D">
              <w:rPr>
                <w:sz w:val="15"/>
                <w:szCs w:val="15"/>
              </w:rPr>
              <w:t>81.68</w:t>
            </w:r>
          </w:p>
        </w:tc>
        <w:tc>
          <w:tcPr>
            <w:tcW w:w="1306"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1D9E9F99" w14:textId="77777777" w:rsidR="004B6EE2" w:rsidRPr="00B5171D" w:rsidRDefault="00746460">
            <w:pPr>
              <w:jc w:val="center"/>
              <w:rPr>
                <w:sz w:val="15"/>
                <w:szCs w:val="15"/>
              </w:rPr>
            </w:pPr>
            <w:r w:rsidRPr="00B5171D">
              <w:rPr>
                <w:sz w:val="15"/>
                <w:szCs w:val="15"/>
              </w:rPr>
              <w:t>84.02</w:t>
            </w:r>
          </w:p>
        </w:tc>
        <w:tc>
          <w:tcPr>
            <w:tcW w:w="1306"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695D622F" w14:textId="77777777" w:rsidR="004B6EE2" w:rsidRPr="00B5171D" w:rsidRDefault="00746460">
            <w:pPr>
              <w:jc w:val="center"/>
              <w:rPr>
                <w:sz w:val="15"/>
                <w:szCs w:val="15"/>
              </w:rPr>
            </w:pPr>
            <w:r w:rsidRPr="00B5171D">
              <w:rPr>
                <w:sz w:val="15"/>
                <w:szCs w:val="15"/>
              </w:rPr>
              <w:t>0.735</w:t>
            </w:r>
          </w:p>
        </w:tc>
        <w:tc>
          <w:tcPr>
            <w:tcW w:w="235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3E8C885B" w14:textId="77777777" w:rsidR="004B6EE2" w:rsidRPr="00B5171D" w:rsidRDefault="00746460">
            <w:pPr>
              <w:jc w:val="center"/>
              <w:rPr>
                <w:sz w:val="15"/>
                <w:szCs w:val="15"/>
              </w:rPr>
            </w:pPr>
            <w:r w:rsidRPr="00B5171D">
              <w:rPr>
                <w:sz w:val="15"/>
                <w:szCs w:val="15"/>
              </w:rPr>
              <w:t>Minimal</w:t>
            </w:r>
          </w:p>
        </w:tc>
      </w:tr>
      <w:tr w:rsidR="004B6EE2" w:rsidRPr="00B5171D" w14:paraId="428F201D" w14:textId="77777777" w:rsidTr="49EA9EC8">
        <w:trPr>
          <w:trHeight w:val="57"/>
        </w:trPr>
        <w:tc>
          <w:tcPr>
            <w:tcW w:w="2612"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vAlign w:val="center"/>
          </w:tcPr>
          <w:p w14:paraId="351512D3" w14:textId="3CC711DA" w:rsidR="004B6EE2" w:rsidRPr="00B5171D" w:rsidRDefault="00746460">
            <w:pPr>
              <w:jc w:val="center"/>
              <w:rPr>
                <w:sz w:val="15"/>
                <w:szCs w:val="15"/>
              </w:rPr>
            </w:pPr>
            <w:r w:rsidRPr="49EA9EC8">
              <w:rPr>
                <w:b/>
                <w:bCs/>
                <w:sz w:val="15"/>
                <w:szCs w:val="15"/>
              </w:rPr>
              <w:t xml:space="preserve">Random Forest (Tuned) </w:t>
            </w:r>
          </w:p>
        </w:tc>
        <w:tc>
          <w:tcPr>
            <w:tcW w:w="1306"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vAlign w:val="center"/>
          </w:tcPr>
          <w:p w14:paraId="047FFFB9" w14:textId="77777777" w:rsidR="004B6EE2" w:rsidRPr="00B5171D" w:rsidRDefault="00746460">
            <w:pPr>
              <w:jc w:val="center"/>
              <w:rPr>
                <w:sz w:val="15"/>
                <w:szCs w:val="15"/>
              </w:rPr>
            </w:pPr>
            <w:r w:rsidRPr="00B5171D">
              <w:rPr>
                <w:b/>
                <w:bCs/>
                <w:sz w:val="15"/>
                <w:szCs w:val="15"/>
              </w:rPr>
              <w:t>60.08</w:t>
            </w:r>
          </w:p>
        </w:tc>
        <w:tc>
          <w:tcPr>
            <w:tcW w:w="1306"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vAlign w:val="center"/>
          </w:tcPr>
          <w:p w14:paraId="3D82123B" w14:textId="40203735" w:rsidR="004B6EE2" w:rsidRPr="00B5171D" w:rsidRDefault="003654E8">
            <w:pPr>
              <w:jc w:val="center"/>
              <w:rPr>
                <w:sz w:val="15"/>
                <w:szCs w:val="15"/>
              </w:rPr>
            </w:pPr>
            <w:r>
              <w:rPr>
                <w:sz w:val="15"/>
                <w:szCs w:val="15"/>
              </w:rPr>
              <w:t>86</w:t>
            </w:r>
          </w:p>
        </w:tc>
        <w:tc>
          <w:tcPr>
            <w:tcW w:w="1306"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vAlign w:val="center"/>
          </w:tcPr>
          <w:p w14:paraId="420239D9" w14:textId="77777777" w:rsidR="004B6EE2" w:rsidRPr="00B5171D" w:rsidRDefault="00746460">
            <w:pPr>
              <w:jc w:val="center"/>
              <w:rPr>
                <w:sz w:val="15"/>
                <w:szCs w:val="15"/>
              </w:rPr>
            </w:pPr>
            <w:r w:rsidRPr="00B5171D">
              <w:rPr>
                <w:b/>
                <w:bCs/>
                <w:color w:val="C00000"/>
                <w:sz w:val="15"/>
                <w:szCs w:val="15"/>
              </w:rPr>
              <w:t>83.94</w:t>
            </w:r>
          </w:p>
        </w:tc>
        <w:tc>
          <w:tcPr>
            <w:tcW w:w="1306"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vAlign w:val="center"/>
          </w:tcPr>
          <w:p w14:paraId="6A72208E" w14:textId="77777777" w:rsidR="004B6EE2" w:rsidRPr="00B5171D" w:rsidRDefault="00746460">
            <w:pPr>
              <w:jc w:val="center"/>
              <w:rPr>
                <w:sz w:val="15"/>
                <w:szCs w:val="15"/>
              </w:rPr>
            </w:pPr>
            <w:r w:rsidRPr="00B5171D">
              <w:rPr>
                <w:b/>
                <w:bCs/>
                <w:color w:val="C00000"/>
                <w:sz w:val="15"/>
                <w:szCs w:val="15"/>
              </w:rPr>
              <w:t>0.735</w:t>
            </w:r>
          </w:p>
        </w:tc>
        <w:tc>
          <w:tcPr>
            <w:tcW w:w="2351"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vAlign w:val="center"/>
          </w:tcPr>
          <w:p w14:paraId="3757E8EA" w14:textId="77777777" w:rsidR="004B6EE2" w:rsidRPr="00B5171D" w:rsidRDefault="00746460">
            <w:pPr>
              <w:jc w:val="center"/>
              <w:rPr>
                <w:sz w:val="15"/>
                <w:szCs w:val="15"/>
              </w:rPr>
            </w:pPr>
            <w:r w:rsidRPr="00B5171D">
              <w:rPr>
                <w:b/>
                <w:bCs/>
                <w:sz w:val="15"/>
                <w:szCs w:val="15"/>
              </w:rPr>
              <w:t>Controlled</w:t>
            </w:r>
          </w:p>
        </w:tc>
      </w:tr>
    </w:tbl>
    <w:p w14:paraId="07CFE0D7" w14:textId="77777777" w:rsidR="004B6EE2" w:rsidRDefault="004B6EE2">
      <w:pPr>
        <w:spacing w:after="80"/>
      </w:pPr>
    </w:p>
    <w:p w14:paraId="4CF14596" w14:textId="77777777" w:rsidR="004B6EE2" w:rsidRPr="00B5171D" w:rsidRDefault="00746460">
      <w:pPr>
        <w:spacing w:before="180" w:after="80"/>
        <w:rPr>
          <w:sz w:val="18"/>
          <w:szCs w:val="18"/>
        </w:rPr>
      </w:pPr>
      <w:r w:rsidRPr="00B5171D">
        <w:rPr>
          <w:b/>
          <w:bCs/>
          <w:color w:val="2E5FA3"/>
          <w:sz w:val="18"/>
          <w:szCs w:val="18"/>
        </w:rPr>
        <w:t>WINNING MODEL — TUNED RANDOM FOREST</w:t>
      </w:r>
    </w:p>
    <w:p w14:paraId="5F076F25" w14:textId="77777777" w:rsidR="004B6EE2" w:rsidRPr="00B5171D" w:rsidRDefault="00746460" w:rsidP="112312CD">
      <w:pPr>
        <w:spacing w:after="120"/>
        <w:jc w:val="both"/>
        <w:rPr>
          <w:sz w:val="18"/>
          <w:szCs w:val="18"/>
        </w:rPr>
      </w:pPr>
      <w:r w:rsidRPr="112312CD">
        <w:rPr>
          <w:sz w:val="18"/>
          <w:szCs w:val="18"/>
        </w:rPr>
        <w:t xml:space="preserve">The Tuned Random Forest Regressor achieved a Test RMSE of </w:t>
      </w:r>
      <w:r w:rsidRPr="112312CD">
        <w:rPr>
          <w:b/>
          <w:bCs/>
          <w:color w:val="C00000"/>
          <w:sz w:val="18"/>
          <w:szCs w:val="18"/>
        </w:rPr>
        <w:t>83.94 MW</w:t>
      </w:r>
      <w:r w:rsidRPr="112312CD">
        <w:rPr>
          <w:sz w:val="18"/>
          <w:szCs w:val="18"/>
        </w:rPr>
        <w:t xml:space="preserve"> and Test R² of </w:t>
      </w:r>
      <w:r w:rsidRPr="112312CD">
        <w:rPr>
          <w:b/>
          <w:bCs/>
          <w:color w:val="C00000"/>
          <w:sz w:val="18"/>
          <w:szCs w:val="18"/>
        </w:rPr>
        <w:t>0.735</w:t>
      </w:r>
      <w:r w:rsidRPr="112312CD">
        <w:rPr>
          <w:sz w:val="18"/>
          <w:szCs w:val="18"/>
        </w:rPr>
        <w:t xml:space="preserve"> — explaining </w:t>
      </w:r>
      <w:r w:rsidRPr="112312CD">
        <w:rPr>
          <w:b/>
          <w:bCs/>
          <w:sz w:val="18"/>
          <w:szCs w:val="18"/>
        </w:rPr>
        <w:t>73.5% of the variance in fire intensity</w:t>
      </w:r>
      <w:r w:rsidRPr="112312CD">
        <w:rPr>
          <w:sz w:val="18"/>
          <w:szCs w:val="18"/>
        </w:rPr>
        <w:t xml:space="preserve"> on unseen data. This represents a </w:t>
      </w:r>
      <w:r w:rsidRPr="112312CD">
        <w:rPr>
          <w:b/>
          <w:bCs/>
          <w:sz w:val="18"/>
          <w:szCs w:val="18"/>
        </w:rPr>
        <w:t>28× improvement in explanatory power</w:t>
      </w:r>
      <w:r w:rsidRPr="112312CD">
        <w:rPr>
          <w:sz w:val="18"/>
          <w:szCs w:val="18"/>
        </w:rPr>
        <w:t xml:space="preserve"> over the linear regression baseline (R² ~0.026). Hyperparameter tuning (max_depth, min_samples_split) reduced Training RMSE from 31.85 to 60.08, closing the overfitting gap to a controlled level.</w:t>
      </w:r>
    </w:p>
    <w:p w14:paraId="3B3FCE9C" w14:textId="77777777" w:rsidR="004B6EE2" w:rsidRPr="00B5171D" w:rsidRDefault="00746460" w:rsidP="112312CD">
      <w:pPr>
        <w:spacing w:after="160"/>
        <w:jc w:val="both"/>
        <w:rPr>
          <w:sz w:val="18"/>
          <w:szCs w:val="18"/>
        </w:rPr>
      </w:pPr>
      <w:r w:rsidRPr="112312CD">
        <w:rPr>
          <w:sz w:val="18"/>
          <w:szCs w:val="18"/>
        </w:rPr>
        <w:t xml:space="preserve">Key input variables (by feature importance): </w:t>
      </w:r>
      <w:r w:rsidRPr="112312CD">
        <w:rPr>
          <w:b/>
          <w:bCs/>
          <w:sz w:val="18"/>
          <w:szCs w:val="18"/>
        </w:rPr>
        <w:t>Longitude, Latitude, Humidity, Brightness_k, Temperature.</w:t>
      </w:r>
      <w:r w:rsidRPr="112312CD">
        <w:rPr>
          <w:sz w:val="18"/>
          <w:szCs w:val="18"/>
        </w:rPr>
        <w:t xml:space="preserve"> Geographic coordinates alone dominated the model, accounting for the majority of predictive power.</w:t>
      </w:r>
    </w:p>
    <w:p w14:paraId="19E60D4B" w14:textId="77777777" w:rsidR="004B6EE2" w:rsidRPr="00B5171D" w:rsidRDefault="00746460">
      <w:pPr>
        <w:spacing w:before="180" w:after="80"/>
        <w:rPr>
          <w:sz w:val="18"/>
          <w:szCs w:val="18"/>
        </w:rPr>
      </w:pPr>
      <w:r w:rsidRPr="00B5171D">
        <w:rPr>
          <w:b/>
          <w:bCs/>
          <w:color w:val="2E5FA3"/>
          <w:sz w:val="18"/>
          <w:szCs w:val="18"/>
        </w:rPr>
        <w:t>DATA-DRIVEN RECOMMENDATIONS</w:t>
      </w:r>
    </w:p>
    <w:p w14:paraId="2998A8D3" w14:textId="77777777" w:rsidR="004B6EE2" w:rsidRPr="00B5171D" w:rsidRDefault="00746460">
      <w:pPr>
        <w:pStyle w:val="ListParagraph"/>
        <w:numPr>
          <w:ilvl w:val="0"/>
          <w:numId w:val="2"/>
        </w:numPr>
        <w:spacing w:after="100"/>
        <w:rPr>
          <w:sz w:val="18"/>
          <w:szCs w:val="18"/>
        </w:rPr>
      </w:pPr>
      <w:r w:rsidRPr="00B5171D">
        <w:rPr>
          <w:b/>
          <w:bCs/>
          <w:sz w:val="18"/>
          <w:szCs w:val="18"/>
        </w:rPr>
        <w:t xml:space="preserve">Geospatial pre-positioning: </w:t>
      </w:r>
      <w:r w:rsidRPr="00B5171D">
        <w:rPr>
          <w:sz w:val="18"/>
          <w:szCs w:val="18"/>
        </w:rPr>
        <w:t>Map historical high-FRP coordinates and pre-deploy firefighting resources (water bombers, crews, sensors) to these specific geographic zones before fire season — rather than spreading resources evenly across a region.</w:t>
      </w:r>
    </w:p>
    <w:p w14:paraId="6091716E" w14:textId="77777777" w:rsidR="004B6EE2" w:rsidRPr="00B5171D" w:rsidRDefault="00746460">
      <w:pPr>
        <w:pStyle w:val="ListParagraph"/>
        <w:numPr>
          <w:ilvl w:val="0"/>
          <w:numId w:val="2"/>
        </w:numPr>
        <w:spacing w:after="100"/>
        <w:rPr>
          <w:sz w:val="18"/>
          <w:szCs w:val="18"/>
        </w:rPr>
      </w:pPr>
      <w:r w:rsidRPr="00B5171D">
        <w:rPr>
          <w:b/>
          <w:bCs/>
          <w:sz w:val="18"/>
          <w:szCs w:val="18"/>
        </w:rPr>
        <w:t xml:space="preserve">Automated humidity alert thresholds: </w:t>
      </w:r>
      <w:r w:rsidRPr="00B5171D">
        <w:rPr>
          <w:sz w:val="18"/>
          <w:szCs w:val="18"/>
        </w:rPr>
        <w:t>Humidity is the strongest meteorological predictor of fire intensity. Implement automated systems that trigger burn bans, logging halts, and increased satellite monitoring intervals when local humidity forecasts drop below critical thresholds in high-risk zones.</w:t>
      </w:r>
    </w:p>
    <w:p w14:paraId="46B96D71" w14:textId="4491CBE9" w:rsidR="004B6EE2" w:rsidRPr="00B5171D" w:rsidRDefault="00746460" w:rsidP="112312CD">
      <w:pPr>
        <w:pStyle w:val="ListParagraph"/>
        <w:numPr>
          <w:ilvl w:val="0"/>
          <w:numId w:val="2"/>
        </w:numPr>
        <w:spacing w:after="100"/>
        <w:rPr>
          <w:sz w:val="18"/>
          <w:szCs w:val="18"/>
        </w:rPr>
      </w:pPr>
      <w:r w:rsidRPr="49EA9EC8">
        <w:rPr>
          <w:b/>
          <w:bCs/>
          <w:sz w:val="18"/>
          <w:szCs w:val="18"/>
        </w:rPr>
        <w:t xml:space="preserve">Real-time GIS risk scoring: </w:t>
      </w:r>
      <w:r w:rsidRPr="49EA9EC8">
        <w:rPr>
          <w:sz w:val="18"/>
          <w:szCs w:val="18"/>
        </w:rPr>
        <w:t xml:space="preserve">Integrate the Random Forest model into a live Geographic Information System (GIS) dashboard. By ingesting real-time humidity and </w:t>
      </w:r>
      <w:r w:rsidR="1AB0826B" w:rsidRPr="49EA9EC8">
        <w:rPr>
          <w:sz w:val="18"/>
          <w:szCs w:val="18"/>
        </w:rPr>
        <w:t>coordinating</w:t>
      </w:r>
      <w:r w:rsidRPr="49EA9EC8">
        <w:rPr>
          <w:sz w:val="18"/>
          <w:szCs w:val="18"/>
        </w:rPr>
        <w:t xml:space="preserve"> data, the system can generate a continuous "FRP Risk Score" — predicting not just where a fire may start, but how intense it is likely to be.</w:t>
      </w:r>
    </w:p>
    <w:sectPr w:rsidR="004B6EE2" w:rsidRPr="00B5171D" w:rsidSect="00B5171D">
      <w:headerReference w:type="default" r:id="rId7"/>
      <w:footerReference w:type="default" r:id="rId8"/>
      <w:pgSz w:w="12240" w:h="15840"/>
      <w:pgMar w:top="864" w:right="1080" w:bottom="864" w:left="1080" w:header="170" w:footer="11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E8913" w14:textId="77777777" w:rsidR="003555D9" w:rsidRDefault="003555D9">
      <w:r>
        <w:separator/>
      </w:r>
    </w:p>
  </w:endnote>
  <w:endnote w:type="continuationSeparator" w:id="0">
    <w:p w14:paraId="3D6A7A5F" w14:textId="77777777" w:rsidR="003555D9" w:rsidRDefault="003555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6305A" w14:textId="77777777" w:rsidR="004B6EE2" w:rsidRDefault="004B6EE2">
    <w:pPr>
      <w:pBdr>
        <w:bottom w:val="single" w:sz="8" w:space="4" w:color="CCCCCC"/>
      </w:pBdr>
    </w:pPr>
  </w:p>
  <w:p w14:paraId="6D99ECF8" w14:textId="77777777" w:rsidR="004B6EE2" w:rsidRDefault="112312CD">
    <w:pPr>
      <w:spacing w:before="80"/>
    </w:pPr>
    <w:r w:rsidRPr="112312CD">
      <w:rPr>
        <w:color w:val="999999"/>
        <w:sz w:val="16"/>
        <w:szCs w:val="16"/>
      </w:rPr>
      <w:t>Danilo Tambone  |  Esha Reddy Ramireddy Gari  |  Mohammed Rafi  |  Wenting Wang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6C9F4" w14:textId="77777777" w:rsidR="003555D9" w:rsidRDefault="003555D9">
      <w:r>
        <w:separator/>
      </w:r>
    </w:p>
  </w:footnote>
  <w:footnote w:type="continuationSeparator" w:id="0">
    <w:p w14:paraId="76480B7B" w14:textId="77777777" w:rsidR="003555D9" w:rsidRDefault="003555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F09B3" w14:textId="77777777" w:rsidR="004B6EE2" w:rsidRDefault="112312CD">
    <w:pPr>
      <w:spacing w:after="100"/>
    </w:pPr>
    <w:r w:rsidRPr="112312CD">
      <w:rPr>
        <w:color w:val="999999"/>
        <w:sz w:val="18"/>
        <w:szCs w:val="18"/>
      </w:rPr>
      <w:t>OPIM 5604  |  Group Project 2  |  Wildfire Risk Prediction</w:t>
    </w:r>
  </w:p>
  <w:p w14:paraId="42F3DD30" w14:textId="77777777" w:rsidR="004B6EE2" w:rsidRDefault="004B6EE2">
    <w:pPr>
      <w:pBdr>
        <w:bottom w:val="single" w:sz="8" w:space="4" w:color="CCCCCC"/>
      </w:pBdr>
    </w:pPr>
  </w:p>
</w:hdr>
</file>

<file path=word/intelligence2.xml><?xml version="1.0" encoding="utf-8"?>
<int2:intelligence xmlns:int2="http://schemas.microsoft.com/office/intelligence/2020/intelligence" xmlns:oel="http://schemas.microsoft.com/office/2019/extlst">
  <int2:observations>
    <int2:textHash int2:hashCode="pb5I14sSI703UV" int2:id="EhIBHdbZ">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5F60EB"/>
    <w:multiLevelType w:val="hybridMultilevel"/>
    <w:tmpl w:val="B45CBE56"/>
    <w:lvl w:ilvl="0" w:tplc="89F281C6">
      <w:start w:val="1"/>
      <w:numFmt w:val="bullet"/>
      <w:lvlText w:val="●"/>
      <w:lvlJc w:val="left"/>
      <w:pPr>
        <w:ind w:left="720" w:hanging="360"/>
      </w:pPr>
    </w:lvl>
    <w:lvl w:ilvl="1" w:tplc="F1469EB4">
      <w:start w:val="1"/>
      <w:numFmt w:val="bullet"/>
      <w:lvlText w:val="○"/>
      <w:lvlJc w:val="left"/>
      <w:pPr>
        <w:ind w:left="1440" w:hanging="360"/>
      </w:pPr>
    </w:lvl>
    <w:lvl w:ilvl="2" w:tplc="EB4A2B58">
      <w:start w:val="1"/>
      <w:numFmt w:val="bullet"/>
      <w:lvlText w:val="■"/>
      <w:lvlJc w:val="left"/>
      <w:pPr>
        <w:ind w:left="2160" w:hanging="360"/>
      </w:pPr>
    </w:lvl>
    <w:lvl w:ilvl="3" w:tplc="5AC8FE38">
      <w:start w:val="1"/>
      <w:numFmt w:val="bullet"/>
      <w:lvlText w:val="●"/>
      <w:lvlJc w:val="left"/>
      <w:pPr>
        <w:ind w:left="2880" w:hanging="360"/>
      </w:pPr>
    </w:lvl>
    <w:lvl w:ilvl="4" w:tplc="316A1A64">
      <w:start w:val="1"/>
      <w:numFmt w:val="bullet"/>
      <w:lvlText w:val="○"/>
      <w:lvlJc w:val="left"/>
      <w:pPr>
        <w:ind w:left="3600" w:hanging="360"/>
      </w:pPr>
    </w:lvl>
    <w:lvl w:ilvl="5" w:tplc="EE18AECA">
      <w:start w:val="1"/>
      <w:numFmt w:val="bullet"/>
      <w:lvlText w:val="■"/>
      <w:lvlJc w:val="left"/>
      <w:pPr>
        <w:ind w:left="4320" w:hanging="360"/>
      </w:pPr>
    </w:lvl>
    <w:lvl w:ilvl="6" w:tplc="E6BC3E3E">
      <w:start w:val="1"/>
      <w:numFmt w:val="bullet"/>
      <w:lvlText w:val="●"/>
      <w:lvlJc w:val="left"/>
      <w:pPr>
        <w:ind w:left="5040" w:hanging="360"/>
      </w:pPr>
    </w:lvl>
    <w:lvl w:ilvl="7" w:tplc="519EAF20">
      <w:start w:val="1"/>
      <w:numFmt w:val="bullet"/>
      <w:lvlText w:val="●"/>
      <w:lvlJc w:val="left"/>
      <w:pPr>
        <w:ind w:left="5760" w:hanging="360"/>
      </w:pPr>
    </w:lvl>
    <w:lvl w:ilvl="8" w:tplc="DA28E6CA">
      <w:start w:val="1"/>
      <w:numFmt w:val="bullet"/>
      <w:lvlText w:val="●"/>
      <w:lvlJc w:val="left"/>
      <w:pPr>
        <w:ind w:left="6480" w:hanging="360"/>
      </w:pPr>
    </w:lvl>
  </w:abstractNum>
  <w:abstractNum w:abstractNumId="1" w15:restartNumberingAfterBreak="0">
    <w:nsid w:val="6FAF647F"/>
    <w:multiLevelType w:val="hybridMultilevel"/>
    <w:tmpl w:val="3AB6C4C0"/>
    <w:lvl w:ilvl="0" w:tplc="8AD22FD6">
      <w:start w:val="1"/>
      <w:numFmt w:val="bullet"/>
      <w:lvlText w:val="•"/>
      <w:lvlJc w:val="left"/>
      <w:pPr>
        <w:ind w:left="560" w:hanging="280"/>
      </w:pPr>
    </w:lvl>
    <w:lvl w:ilvl="1" w:tplc="6C346BFA">
      <w:numFmt w:val="decimal"/>
      <w:lvlText w:val=""/>
      <w:lvlJc w:val="left"/>
    </w:lvl>
    <w:lvl w:ilvl="2" w:tplc="F6E0A794">
      <w:numFmt w:val="decimal"/>
      <w:lvlText w:val=""/>
      <w:lvlJc w:val="left"/>
    </w:lvl>
    <w:lvl w:ilvl="3" w:tplc="868E8F10">
      <w:numFmt w:val="decimal"/>
      <w:lvlText w:val=""/>
      <w:lvlJc w:val="left"/>
    </w:lvl>
    <w:lvl w:ilvl="4" w:tplc="BF2C7D2C">
      <w:numFmt w:val="decimal"/>
      <w:lvlText w:val=""/>
      <w:lvlJc w:val="left"/>
    </w:lvl>
    <w:lvl w:ilvl="5" w:tplc="6B1C886A">
      <w:numFmt w:val="decimal"/>
      <w:lvlText w:val=""/>
      <w:lvlJc w:val="left"/>
    </w:lvl>
    <w:lvl w:ilvl="6" w:tplc="B9BAC5B8">
      <w:numFmt w:val="decimal"/>
      <w:lvlText w:val=""/>
      <w:lvlJc w:val="left"/>
    </w:lvl>
    <w:lvl w:ilvl="7" w:tplc="9A9E2A68">
      <w:numFmt w:val="decimal"/>
      <w:lvlText w:val=""/>
      <w:lvlJc w:val="left"/>
    </w:lvl>
    <w:lvl w:ilvl="8" w:tplc="2D9C355A">
      <w:numFmt w:val="decimal"/>
      <w:lvlText w:val=""/>
      <w:lvlJc w:val="left"/>
    </w:lvl>
  </w:abstractNum>
  <w:num w:numId="1" w16cid:durableId="184102360">
    <w:abstractNumId w:val="0"/>
    <w:lvlOverride w:ilvl="0">
      <w:startOverride w:val="1"/>
    </w:lvlOverride>
  </w:num>
  <w:num w:numId="2" w16cid:durableId="3652984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EE2"/>
    <w:rsid w:val="001A5219"/>
    <w:rsid w:val="003555D9"/>
    <w:rsid w:val="003654E8"/>
    <w:rsid w:val="003B0600"/>
    <w:rsid w:val="003C5C7A"/>
    <w:rsid w:val="0044552A"/>
    <w:rsid w:val="004B6EE2"/>
    <w:rsid w:val="006F1075"/>
    <w:rsid w:val="00746460"/>
    <w:rsid w:val="0076440D"/>
    <w:rsid w:val="00764950"/>
    <w:rsid w:val="00782F2E"/>
    <w:rsid w:val="0098548B"/>
    <w:rsid w:val="00B342F6"/>
    <w:rsid w:val="00B5171D"/>
    <w:rsid w:val="00DE4B85"/>
    <w:rsid w:val="00E41617"/>
    <w:rsid w:val="00EF5E96"/>
    <w:rsid w:val="112312CD"/>
    <w:rsid w:val="125B5BB4"/>
    <w:rsid w:val="1492E9F3"/>
    <w:rsid w:val="1AB0826B"/>
    <w:rsid w:val="297BD605"/>
    <w:rsid w:val="420387F4"/>
    <w:rsid w:val="4660FB3C"/>
    <w:rsid w:val="484C3413"/>
    <w:rsid w:val="49EA9EC8"/>
    <w:rsid w:val="4AED104D"/>
    <w:rsid w:val="4D4267ED"/>
    <w:rsid w:val="4EEAFCF3"/>
    <w:rsid w:val="50CC80B5"/>
    <w:rsid w:val="5FDD0BB0"/>
    <w:rsid w:val="61DD5219"/>
    <w:rsid w:val="63E34824"/>
    <w:rsid w:val="69DB8245"/>
    <w:rsid w:val="69F58A81"/>
    <w:rsid w:val="752136CF"/>
    <w:rsid w:val="75EB2B02"/>
    <w:rsid w:val="7AFF78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DF681BC"/>
  <w15:docId w15:val="{FB9F77D6-2433-42EA-BC12-4069CA43C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5171D"/>
    <w:pPr>
      <w:tabs>
        <w:tab w:val="center" w:pos="4513"/>
        <w:tab w:val="right" w:pos="9026"/>
      </w:tabs>
    </w:pPr>
  </w:style>
  <w:style w:type="character" w:customStyle="1" w:styleId="HeaderChar">
    <w:name w:val="Header Char"/>
    <w:basedOn w:val="DefaultParagraphFont"/>
    <w:link w:val="Header"/>
    <w:uiPriority w:val="99"/>
    <w:rsid w:val="00B5171D"/>
  </w:style>
  <w:style w:type="paragraph" w:styleId="Footer">
    <w:name w:val="footer"/>
    <w:basedOn w:val="Normal"/>
    <w:link w:val="FooterChar"/>
    <w:uiPriority w:val="99"/>
    <w:unhideWhenUsed/>
    <w:rsid w:val="00B5171D"/>
    <w:pPr>
      <w:tabs>
        <w:tab w:val="center" w:pos="4513"/>
        <w:tab w:val="right" w:pos="9026"/>
      </w:tabs>
    </w:pPr>
  </w:style>
  <w:style w:type="character" w:customStyle="1" w:styleId="FooterChar">
    <w:name w:val="Footer Char"/>
    <w:basedOn w:val="DefaultParagraphFont"/>
    <w:link w:val="Footer"/>
    <w:uiPriority w:val="99"/>
    <w:rsid w:val="00B517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628</Words>
  <Characters>3580</Characters>
  <Application>Microsoft Office Word</Application>
  <DocSecurity>4</DocSecurity>
  <Lines>29</Lines>
  <Paragraphs>8</Paragraphs>
  <ScaleCrop>false</ScaleCrop>
  <Company/>
  <LinksUpToDate>false</LinksUpToDate>
  <CharactersWithSpaces>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Ramireddy Gari, Esha Reddy</cp:lastModifiedBy>
  <cp:revision>4</cp:revision>
  <dcterms:created xsi:type="dcterms:W3CDTF">2026-04-27T19:40:00Z</dcterms:created>
  <dcterms:modified xsi:type="dcterms:W3CDTF">2026-04-27T23:57:00Z</dcterms:modified>
</cp:coreProperties>
</file>