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7759C" w14:textId="77777777" w:rsidR="00FC7F5A" w:rsidRDefault="00FC7F5A">
      <w:pPr>
        <w:rPr>
          <w:rFonts w:ascii="Calibri" w:eastAsia="Calibri" w:hAnsi="Calibri" w:cs="Calibri"/>
          <w:sz w:val="28"/>
          <w:szCs w:val="28"/>
        </w:rPr>
      </w:pPr>
    </w:p>
    <w:p w14:paraId="6C07B6CA" w14:textId="77777777" w:rsidR="00FC7F5A" w:rsidRDefault="00FC7F5A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7EFC4A68" w14:textId="77777777" w:rsidR="00FC7F5A" w:rsidRDefault="00000000">
      <w:pPr>
        <w:pStyle w:val="Ttulo2"/>
        <w:keepNext w:val="0"/>
        <w:keepLines w:val="0"/>
        <w:spacing w:after="80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3t4rqb5mxfyf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Propuesta de Investigación: Paradigma "Divide y Vencerás"</w:t>
      </w:r>
    </w:p>
    <w:p w14:paraId="2FBF6EB2" w14:textId="77777777" w:rsidR="00FC7F5A" w:rsidRPr="00B72334" w:rsidRDefault="00FC7F5A">
      <w:pPr>
        <w:rPr>
          <w:u w:val="single"/>
        </w:rPr>
      </w:pPr>
    </w:p>
    <w:p w14:paraId="5E066054" w14:textId="77777777" w:rsidR="00FC7F5A" w:rsidRDefault="00FC7F5A"/>
    <w:p w14:paraId="35AA632A" w14:textId="77777777" w:rsidR="00FC7F5A" w:rsidRDefault="00FC7F5A">
      <w:pPr>
        <w:jc w:val="center"/>
      </w:pPr>
    </w:p>
    <w:sdt>
      <w:sdtPr>
        <w:id w:val="-109592107"/>
        <w:docPartObj>
          <w:docPartGallery w:val="Table of Contents"/>
          <w:docPartUnique/>
        </w:docPartObj>
      </w:sdtPr>
      <w:sdtContent>
        <w:p w14:paraId="64AB0445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t4rqb5mxfyf">
            <w:r w:rsidR="00FC7F5A">
              <w:rPr>
                <w:color w:val="000000"/>
              </w:rPr>
              <w:t>Propuesta de Investigación: Paradigma "Divide y Vencerás"</w:t>
            </w:r>
            <w:r w:rsidR="00FC7F5A"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_3t4rqb5mxfyf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0FCFA5E2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2b1mflza0lhf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_2b1mflza0lhf \h </w:instrText>
          </w:r>
          <w:r w:rsidR="00000000">
            <w:fldChar w:fldCharType="separate"/>
          </w:r>
          <w:r w:rsidR="00000000">
            <w:rPr>
              <w:b/>
            </w:rPr>
            <w:t>1</w:t>
          </w:r>
          <w:r w:rsidR="00000000">
            <w:fldChar w:fldCharType="end"/>
          </w:r>
        </w:p>
        <w:p w14:paraId="2C1B8846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eyx7jryikns4">
            <w:r>
              <w:rPr>
                <w:b/>
                <w:color w:val="000000"/>
              </w:rPr>
              <w:t>Objetivos de Aprendizaje</w:t>
            </w:r>
            <w:r>
              <w:rPr>
                <w:b/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_eyx7jryikns4 \h </w:instrText>
          </w:r>
          <w:r w:rsidR="00000000">
            <w:fldChar w:fldCharType="separate"/>
          </w:r>
          <w:r w:rsidR="00000000">
            <w:rPr>
              <w:b/>
            </w:rPr>
            <w:t>1</w:t>
          </w:r>
          <w:r w:rsidR="00000000">
            <w:fldChar w:fldCharType="end"/>
          </w:r>
        </w:p>
        <w:p w14:paraId="3747AF9C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72x8d739t3k2">
            <w:r>
              <w:rPr>
                <w:b/>
                <w:color w:val="000000"/>
              </w:rPr>
              <w:t>1. Investigación Teórica</w:t>
            </w:r>
            <w:r>
              <w:rPr>
                <w:b/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_72x8d739t3k2 \h </w:instrText>
          </w:r>
          <w:r w:rsidR="00000000">
            <w:fldChar w:fldCharType="separate"/>
          </w:r>
          <w:r w:rsidR="00000000">
            <w:rPr>
              <w:b/>
            </w:rPr>
            <w:t>2</w:t>
          </w:r>
          <w:r w:rsidR="00000000">
            <w:fldChar w:fldCharType="end"/>
          </w:r>
        </w:p>
        <w:p w14:paraId="5428C6C4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6k6w59tkjae0">
            <w:r>
              <w:rPr>
                <w:color w:val="000000"/>
              </w:rPr>
              <w:t>-Definición: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_6k6w59tkjae0 \h </w:instrText>
          </w:r>
          <w:r w:rsidR="00000000">
            <w:fldChar w:fldCharType="separate"/>
          </w:r>
          <w:r w:rsidR="00000000">
            <w:t>2</w:t>
          </w:r>
          <w:r w:rsidR="00000000">
            <w:fldChar w:fldCharType="end"/>
          </w:r>
        </w:p>
        <w:p w14:paraId="3B5E37E7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4h0lgqho425r">
            <w:r>
              <w:rPr>
                <w:color w:val="000000"/>
              </w:rPr>
              <w:t>Principios Básicos: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_4h0lgqho425r \h </w:instrText>
          </w:r>
          <w:r w:rsidR="00000000">
            <w:fldChar w:fldCharType="separate"/>
          </w:r>
          <w:r w:rsidR="00000000">
            <w:t>2</w:t>
          </w:r>
          <w:r w:rsidR="00000000">
            <w:fldChar w:fldCharType="end"/>
          </w:r>
        </w:p>
        <w:p w14:paraId="28936592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8apli0auaxec">
            <w:r>
              <w:rPr>
                <w:color w:val="000000"/>
              </w:rPr>
              <w:t>Ejemplos Clásicos: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_8apli0auaxec \h </w:instrText>
          </w:r>
          <w:r w:rsidR="00000000">
            <w:fldChar w:fldCharType="separate"/>
          </w:r>
          <w:r w:rsidR="00000000">
            <w:t>2</w:t>
          </w:r>
          <w:r w:rsidR="00000000">
            <w:fldChar w:fldCharType="end"/>
          </w:r>
        </w:p>
        <w:p w14:paraId="39AC64E9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hp7bgafm0o6f">
            <w:r>
              <w:rPr>
                <w:color w:val="000000"/>
              </w:rPr>
              <w:t>Complejidad: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_hp7bgafm0o6f \h </w:instrText>
          </w:r>
          <w:r w:rsidR="00000000">
            <w:fldChar w:fldCharType="separate"/>
          </w:r>
          <w:r w:rsidR="00000000">
            <w:t>3</w:t>
          </w:r>
          <w:r w:rsidR="00000000">
            <w:fldChar w:fldCharType="end"/>
          </w:r>
        </w:p>
        <w:p w14:paraId="25A81470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ki90ztaeidcs">
            <w:r>
              <w:rPr>
                <w:b/>
                <w:color w:val="000000"/>
              </w:rPr>
              <w:t>2. Aplicación Práctica</w:t>
            </w:r>
            <w:r>
              <w:rPr>
                <w:b/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_ki90ztaeidcs \h </w:instrText>
          </w:r>
          <w:r w:rsidR="00000000">
            <w:fldChar w:fldCharType="separate"/>
          </w:r>
          <w:r w:rsidR="00000000">
            <w:rPr>
              <w:b/>
            </w:rPr>
            <w:t>3</w:t>
          </w:r>
          <w:r w:rsidR="00000000">
            <w:fldChar w:fldCharType="end"/>
          </w:r>
        </w:p>
        <w:p w14:paraId="3C24E5B4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mwrfuvowrm82">
            <w:r>
              <w:rPr>
                <w:color w:val="000000"/>
              </w:rPr>
              <w:t>Selección de Problemas: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_mwrfuvowrm82 \h </w:instrText>
          </w:r>
          <w:r w:rsidR="00000000">
            <w:fldChar w:fldCharType="separate"/>
          </w:r>
          <w:r w:rsidR="00000000">
            <w:t>3</w:t>
          </w:r>
          <w:r w:rsidR="00000000">
            <w:fldChar w:fldCharType="end"/>
          </w:r>
        </w:p>
        <w:p w14:paraId="6E8CFC23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qo5hg8tt6ol">
            <w:r>
              <w:rPr>
                <w:color w:val="000000"/>
              </w:rPr>
              <w:t>Implementación: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_qo5hg8tt6ol \h </w:instrText>
          </w:r>
          <w:r w:rsidR="00000000">
            <w:fldChar w:fldCharType="separate"/>
          </w:r>
          <w:r w:rsidR="00000000">
            <w:t>3</w:t>
          </w:r>
          <w:r w:rsidR="00000000">
            <w:fldChar w:fldCharType="end"/>
          </w:r>
        </w:p>
        <w:p w14:paraId="31B1AB13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n9h6seqczimv">
            <w:r>
              <w:rPr>
                <w:color w:val="000000"/>
              </w:rPr>
              <w:t>Experimentación: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_n9h6seqczimv \h </w:instrText>
          </w:r>
          <w:r w:rsidR="00000000">
            <w:fldChar w:fldCharType="separate"/>
          </w:r>
          <w:r w:rsidR="00000000">
            <w:t>4</w:t>
          </w:r>
          <w:r w:rsidR="00000000">
            <w:fldChar w:fldCharType="end"/>
          </w:r>
        </w:p>
        <w:p w14:paraId="07FCC229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aoxgrlzg3us">
            <w:r>
              <w:rPr>
                <w:color w:val="000000"/>
              </w:rPr>
              <w:t>Comparación: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_raoxgrlzg3us \h </w:instrText>
          </w:r>
          <w:r w:rsidR="00000000">
            <w:fldChar w:fldCharType="separate"/>
          </w:r>
          <w:r w:rsidR="00000000">
            <w:t>4</w:t>
          </w:r>
          <w:r w:rsidR="00000000">
            <w:fldChar w:fldCharType="end"/>
          </w:r>
        </w:p>
        <w:p w14:paraId="06B15299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color w:val="000000"/>
            </w:rPr>
          </w:pPr>
          <w:hyperlink w:anchor="_h3ts9l2b90v9">
            <w:r>
              <w:rPr>
                <w:b/>
                <w:color w:val="000000"/>
              </w:rPr>
              <w:t>3. Presentación Grupal</w:t>
            </w:r>
            <w:r>
              <w:rPr>
                <w:b/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_h3ts9l2b90v9 \h </w:instrText>
          </w:r>
          <w:r w:rsidR="00000000">
            <w:fldChar w:fldCharType="separate"/>
          </w:r>
          <w:r w:rsidR="00000000">
            <w:rPr>
              <w:b/>
            </w:rPr>
            <w:t>4</w:t>
          </w:r>
          <w:r w:rsidR="00000000">
            <w:fldChar w:fldCharType="end"/>
          </w:r>
        </w:p>
        <w:p w14:paraId="5BBA77CB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m6fa9u9rtyca">
            <w:r>
              <w:rPr>
                <w:color w:val="000000"/>
              </w:rPr>
              <w:t>● Estructura: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_m6fa9u9rtyca \h </w:instrText>
          </w:r>
          <w:r w:rsidR="00000000">
            <w:fldChar w:fldCharType="separate"/>
          </w:r>
          <w:r w:rsidR="00000000">
            <w:t>4</w:t>
          </w:r>
          <w:r w:rsidR="00000000">
            <w:fldChar w:fldCharType="end"/>
          </w:r>
        </w:p>
        <w:p w14:paraId="1B929A23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a3i35n9t1zw5">
            <w:r>
              <w:rPr>
                <w:color w:val="000000"/>
              </w:rPr>
              <w:t>● Visualización: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_a3i35n9t1zw5 \h </w:instrText>
          </w:r>
          <w:r w:rsidR="00000000">
            <w:fldChar w:fldCharType="separate"/>
          </w:r>
          <w:r w:rsidR="00000000">
            <w:t>4</w:t>
          </w:r>
          <w:r w:rsidR="00000000">
            <w:fldChar w:fldCharType="end"/>
          </w:r>
        </w:p>
        <w:p w14:paraId="62300010" w14:textId="77777777" w:rsidR="00FC7F5A" w:rsidRDefault="00FC7F5A">
          <w:pPr>
            <w:widowControl w:val="0"/>
            <w:tabs>
              <w:tab w:val="right" w:pos="9025"/>
            </w:tabs>
            <w:spacing w:before="60" w:line="240" w:lineRule="auto"/>
            <w:ind w:left="720"/>
          </w:pPr>
          <w:hyperlink w:anchor="_ibr2t9w7cvbc">
            <w:r>
              <w:rPr>
                <w:color w:val="000000"/>
              </w:rPr>
              <w:t>Referencias bibliográficas</w:t>
            </w:r>
            <w:r>
              <w:rPr>
                <w:color w:val="000000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_ibr2t9w7cvbc \h </w:instrText>
          </w:r>
          <w:r w:rsidR="00000000">
            <w:fldChar w:fldCharType="separate"/>
          </w:r>
          <w:r w:rsidR="00000000">
            <w:t>4</w:t>
          </w:r>
          <w:r w:rsidR="00000000">
            <w:fldChar w:fldCharType="end"/>
          </w:r>
        </w:p>
        <w:p w14:paraId="667F4D5D" w14:textId="77777777" w:rsidR="00FC7F5A" w:rsidRDefault="00000000">
          <w:pPr>
            <w:widowControl w:val="0"/>
            <w:tabs>
              <w:tab w:val="right" w:pos="9025"/>
            </w:tabs>
            <w:spacing w:before="60" w:line="240" w:lineRule="auto"/>
            <w:ind w:left="720"/>
          </w:pPr>
          <w:r>
            <w:fldChar w:fldCharType="end"/>
          </w:r>
        </w:p>
      </w:sdtContent>
    </w:sdt>
    <w:p w14:paraId="3CC7C3AC" w14:textId="77777777" w:rsidR="00FC7F5A" w:rsidRDefault="00FC7F5A">
      <w:pPr>
        <w:jc w:val="center"/>
      </w:pPr>
    </w:p>
    <w:p w14:paraId="56AA83FC" w14:textId="77777777" w:rsidR="00FC7F5A" w:rsidRDefault="00000000">
      <w:pPr>
        <w:pStyle w:val="Ttulo1"/>
        <w:keepNext w:val="0"/>
        <w:keepLines w:val="0"/>
        <w:spacing w:before="280"/>
        <w:jc w:val="center"/>
        <w:rPr>
          <w:b/>
          <w:sz w:val="30"/>
          <w:szCs w:val="30"/>
        </w:rPr>
      </w:pPr>
      <w:bookmarkStart w:id="1" w:name="_2b1mflza0lhf" w:colFirst="0" w:colLast="0"/>
      <w:bookmarkEnd w:id="1"/>
      <w:r>
        <w:rPr>
          <w:b/>
          <w:sz w:val="30"/>
          <w:szCs w:val="30"/>
        </w:rPr>
        <w:t>Introducción</w:t>
      </w:r>
    </w:p>
    <w:p w14:paraId="669646F7" w14:textId="77777777" w:rsidR="00FC7F5A" w:rsidRDefault="00000000">
      <w:pPr>
        <w:spacing w:before="240" w:after="24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Esta propuesta de investigación se centra en el paradigma de resolución de problemas "Divide y Vencerás", un enfoque algorítmico fundamental en ciencias de la computación. Los estudiantes tendrán la oportunidad de explorar a profundidad este concepto, aplicarlo a diversos escenarios y comprender su impacto en la eficiencia de las soluciones computacionales.</w:t>
      </w:r>
    </w:p>
    <w:p w14:paraId="2E2D6B91" w14:textId="77777777" w:rsidR="00FC7F5A" w:rsidRDefault="00FC7F5A">
      <w:pPr>
        <w:spacing w:before="240" w:after="240"/>
        <w:jc w:val="center"/>
        <w:rPr>
          <w:rFonts w:ascii="Calibri" w:eastAsia="Calibri" w:hAnsi="Calibri" w:cs="Calibri"/>
          <w:sz w:val="28"/>
          <w:szCs w:val="28"/>
        </w:rPr>
      </w:pPr>
    </w:p>
    <w:p w14:paraId="1F845A7E" w14:textId="77777777" w:rsidR="00FC7F5A" w:rsidRDefault="00FC7F5A">
      <w:pPr>
        <w:spacing w:before="240" w:after="240"/>
        <w:jc w:val="center"/>
        <w:rPr>
          <w:rFonts w:ascii="Calibri" w:eastAsia="Calibri" w:hAnsi="Calibri" w:cs="Calibri"/>
          <w:sz w:val="28"/>
          <w:szCs w:val="28"/>
        </w:rPr>
      </w:pPr>
    </w:p>
    <w:p w14:paraId="33904BD2" w14:textId="77777777" w:rsidR="00FC7F5A" w:rsidRDefault="00FC7F5A">
      <w:pPr>
        <w:spacing w:before="240" w:after="240"/>
        <w:jc w:val="center"/>
        <w:rPr>
          <w:rFonts w:ascii="Calibri" w:eastAsia="Calibri" w:hAnsi="Calibri" w:cs="Calibri"/>
          <w:sz w:val="28"/>
          <w:szCs w:val="28"/>
        </w:rPr>
      </w:pPr>
    </w:p>
    <w:p w14:paraId="41B98C08" w14:textId="77777777" w:rsidR="00FC7F5A" w:rsidRDefault="00FC7F5A">
      <w:pPr>
        <w:spacing w:before="240" w:after="240"/>
        <w:jc w:val="center"/>
        <w:rPr>
          <w:rFonts w:ascii="Calibri" w:eastAsia="Calibri" w:hAnsi="Calibri" w:cs="Calibri"/>
          <w:sz w:val="28"/>
          <w:szCs w:val="28"/>
        </w:rPr>
      </w:pPr>
    </w:p>
    <w:p w14:paraId="063DF975" w14:textId="77777777" w:rsidR="00FC7F5A" w:rsidRDefault="00000000">
      <w:pPr>
        <w:pStyle w:val="Ttulo1"/>
        <w:keepNext w:val="0"/>
        <w:keepLines w:val="0"/>
        <w:spacing w:before="280"/>
        <w:jc w:val="center"/>
        <w:rPr>
          <w:b/>
          <w:sz w:val="30"/>
          <w:szCs w:val="30"/>
        </w:rPr>
      </w:pPr>
      <w:bookmarkStart w:id="2" w:name="_eyx7jryikns4" w:colFirst="0" w:colLast="0"/>
      <w:bookmarkEnd w:id="2"/>
      <w:r>
        <w:rPr>
          <w:b/>
          <w:sz w:val="30"/>
          <w:szCs w:val="30"/>
        </w:rPr>
        <w:lastRenderedPageBreak/>
        <w:t>Objetivos de Aprendizaje</w:t>
      </w:r>
    </w:p>
    <w:p w14:paraId="1297BC39" w14:textId="77777777" w:rsidR="00FC7F5A" w:rsidRDefault="00000000">
      <w:pPr>
        <w:numPr>
          <w:ilvl w:val="0"/>
          <w:numId w:val="4"/>
        </w:numPr>
        <w:spacing w:before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Comprender a fondo:</w:t>
      </w:r>
      <w:r>
        <w:rPr>
          <w:rFonts w:ascii="Calibri" w:eastAsia="Calibri" w:hAnsi="Calibri" w:cs="Calibri"/>
          <w:sz w:val="28"/>
          <w:szCs w:val="28"/>
        </w:rPr>
        <w:t xml:space="preserve"> Asimilar los principios básicos del paradigma "Divide y Vencerás".</w:t>
      </w:r>
    </w:p>
    <w:p w14:paraId="621C8B74" w14:textId="77777777" w:rsidR="00FC7F5A" w:rsidRDefault="00000000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Aplicar conocimientos:</w:t>
      </w:r>
      <w:r>
        <w:rPr>
          <w:rFonts w:ascii="Calibri" w:eastAsia="Calibri" w:hAnsi="Calibri" w:cs="Calibri"/>
          <w:sz w:val="28"/>
          <w:szCs w:val="28"/>
        </w:rPr>
        <w:t xml:space="preserve"> Utilizar este paradigma en la resolución de problemas reales.</w:t>
      </w:r>
    </w:p>
    <w:p w14:paraId="7C1EDC8B" w14:textId="77777777" w:rsidR="00FC7F5A" w:rsidRDefault="00000000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Evaluar eficiencia:</w:t>
      </w:r>
      <w:r>
        <w:rPr>
          <w:rFonts w:ascii="Calibri" w:eastAsia="Calibri" w:hAnsi="Calibri" w:cs="Calibri"/>
          <w:sz w:val="28"/>
          <w:szCs w:val="28"/>
        </w:rPr>
        <w:t xml:space="preserve"> Comparar la eficiencia de algoritmos basados en "Divide y Vencerás" con otros enfoques.</w:t>
      </w:r>
    </w:p>
    <w:p w14:paraId="46FFC6EB" w14:textId="77777777" w:rsidR="00FC7F5A" w:rsidRDefault="00000000">
      <w:pPr>
        <w:numPr>
          <w:ilvl w:val="0"/>
          <w:numId w:val="4"/>
        </w:numPr>
        <w:spacing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Desarrollar habilidades:</w:t>
      </w:r>
      <w:r>
        <w:rPr>
          <w:rFonts w:ascii="Calibri" w:eastAsia="Calibri" w:hAnsi="Calibri" w:cs="Calibri"/>
          <w:sz w:val="28"/>
          <w:szCs w:val="28"/>
        </w:rPr>
        <w:t xml:space="preserve"> Fortalecer habilidades de investigación, análisis y presentación.</w:t>
      </w:r>
    </w:p>
    <w:p w14:paraId="5D7EFA1D" w14:textId="77777777" w:rsidR="00FC7F5A" w:rsidRDefault="00FC7F5A">
      <w:pPr>
        <w:spacing w:before="240" w:after="240"/>
        <w:rPr>
          <w:rFonts w:ascii="Calibri" w:eastAsia="Calibri" w:hAnsi="Calibri" w:cs="Calibri"/>
          <w:sz w:val="28"/>
          <w:szCs w:val="28"/>
        </w:rPr>
      </w:pPr>
    </w:p>
    <w:p w14:paraId="6BB78045" w14:textId="77777777" w:rsidR="007F39D5" w:rsidRDefault="007F39D5" w:rsidP="007F39D5">
      <w:pPr>
        <w:pStyle w:val="Ttulo1"/>
        <w:spacing w:before="240" w:after="240"/>
        <w:rPr>
          <w:b/>
          <w:sz w:val="30"/>
          <w:szCs w:val="30"/>
        </w:rPr>
      </w:pPr>
      <w:bookmarkStart w:id="3" w:name="_72x8d739t3k2" w:colFirst="0" w:colLast="0"/>
      <w:bookmarkEnd w:id="3"/>
      <w:r>
        <w:rPr>
          <w:b/>
          <w:sz w:val="30"/>
          <w:szCs w:val="30"/>
        </w:rPr>
        <w:t>1. Investigación Teórica</w:t>
      </w:r>
    </w:p>
    <w:p w14:paraId="79C0C26F" w14:textId="77777777" w:rsidR="007F39D5" w:rsidRDefault="007F39D5" w:rsidP="007F39D5">
      <w:pPr>
        <w:pStyle w:val="Ttulo2"/>
        <w:spacing w:before="240" w:after="240"/>
        <w:ind w:left="720"/>
      </w:pPr>
      <w:bookmarkStart w:id="4" w:name="_6k6w59tkjae0" w:colFirst="0" w:colLast="0"/>
      <w:bookmarkEnd w:id="4"/>
      <w:r>
        <w:t>-</w:t>
      </w:r>
      <w:r>
        <w:rPr>
          <w:b/>
          <w:sz w:val="28"/>
          <w:szCs w:val="28"/>
        </w:rPr>
        <w:t>Definición</w:t>
      </w:r>
      <w:r>
        <w:t>:</w:t>
      </w:r>
    </w:p>
    <w:p w14:paraId="72F027C3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"El paradigma 'Divide y Vencerás' consiste en resolver un problema dividiéndolo en subproblemas de un tamaño similar, resolviendo recursivamente estos subproblemas y combinando las soluciones para obtener la solución al problema original. Busca una definición precisa del paradigma en libros de texto como "Introducción a los Algoritmos" de </w:t>
      </w:r>
      <w:proofErr w:type="spellStart"/>
      <w:r>
        <w:rPr>
          <w:rFonts w:ascii="Calibri" w:eastAsia="Calibri" w:hAnsi="Calibri" w:cs="Calibri"/>
          <w:sz w:val="28"/>
          <w:szCs w:val="28"/>
        </w:rPr>
        <w:t>Cormen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Leiserson</w:t>
      </w:r>
      <w:proofErr w:type="spellEnd"/>
      <w:r>
        <w:rPr>
          <w:rFonts w:ascii="Calibri" w:eastAsia="Calibri" w:hAnsi="Calibri" w:cs="Calibri"/>
          <w:sz w:val="28"/>
          <w:szCs w:val="28"/>
        </w:rPr>
        <w:t>, Rivest y Stein.</w:t>
      </w:r>
    </w:p>
    <w:p w14:paraId="02326565" w14:textId="77777777" w:rsidR="007F39D5" w:rsidRDefault="007F39D5" w:rsidP="007F39D5">
      <w:pPr>
        <w:pStyle w:val="Ttulo2"/>
        <w:spacing w:before="240" w:after="240"/>
        <w:ind w:left="720"/>
        <w:rPr>
          <w:b/>
          <w:sz w:val="28"/>
          <w:szCs w:val="28"/>
        </w:rPr>
      </w:pPr>
      <w:bookmarkStart w:id="5" w:name="_4h0lgqho425r" w:colFirst="0" w:colLast="0"/>
      <w:bookmarkEnd w:id="5"/>
      <w:r>
        <w:rPr>
          <w:b/>
          <w:sz w:val="28"/>
          <w:szCs w:val="28"/>
        </w:rPr>
        <w:t>Principios Básicos:</w:t>
      </w:r>
    </w:p>
    <w:p w14:paraId="6268896A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Dividir:</w:t>
      </w:r>
      <w:r>
        <w:rPr>
          <w:rFonts w:ascii="Calibri" w:eastAsia="Calibri" w:hAnsi="Calibri" w:cs="Calibri"/>
          <w:sz w:val="28"/>
          <w:szCs w:val="28"/>
        </w:rPr>
        <w:t xml:space="preserve"> Descomponer el problema en subproblemas más pequeños del mismo tipo.</w:t>
      </w:r>
    </w:p>
    <w:p w14:paraId="5F6C8A6A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Conquistar:</w:t>
      </w:r>
      <w:r>
        <w:rPr>
          <w:rFonts w:ascii="Calibri" w:eastAsia="Calibri" w:hAnsi="Calibri" w:cs="Calibri"/>
          <w:sz w:val="28"/>
          <w:szCs w:val="28"/>
        </w:rPr>
        <w:t xml:space="preserve"> Resolver los subproblemas de forma recursiva.</w:t>
      </w:r>
    </w:p>
    <w:p w14:paraId="6206EC5B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Combinar:</w:t>
      </w:r>
      <w:r>
        <w:rPr>
          <w:rFonts w:ascii="Calibri" w:eastAsia="Calibri" w:hAnsi="Calibri" w:cs="Calibri"/>
          <w:sz w:val="28"/>
          <w:szCs w:val="28"/>
        </w:rPr>
        <w:t xml:space="preserve"> Combinar las soluciones de los subproblemas para obtener la solución al problema original.</w:t>
      </w:r>
    </w:p>
    <w:p w14:paraId="3EA655D2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</w:p>
    <w:p w14:paraId="0E372F4F" w14:textId="77777777" w:rsidR="007F39D5" w:rsidRDefault="007F39D5" w:rsidP="007F39D5">
      <w:pPr>
        <w:pStyle w:val="Ttulo2"/>
        <w:spacing w:before="240" w:after="240"/>
        <w:ind w:left="720"/>
        <w:rPr>
          <w:b/>
          <w:sz w:val="28"/>
          <w:szCs w:val="28"/>
        </w:rPr>
      </w:pPr>
      <w:bookmarkStart w:id="6" w:name="_8apli0auaxec" w:colFirst="0" w:colLast="0"/>
      <w:bookmarkEnd w:id="6"/>
      <w:r>
        <w:rPr>
          <w:b/>
          <w:sz w:val="28"/>
          <w:szCs w:val="28"/>
        </w:rPr>
        <w:lastRenderedPageBreak/>
        <w:t>Ejemplos Clásicos:</w:t>
      </w:r>
    </w:p>
    <w:p w14:paraId="761EB141" w14:textId="77777777" w:rsidR="007F39D5" w:rsidRDefault="007F39D5" w:rsidP="007F39D5">
      <w:pPr>
        <w:numPr>
          <w:ilvl w:val="0"/>
          <w:numId w:val="5"/>
        </w:numPr>
        <w:spacing w:before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Quicksort:</w:t>
      </w:r>
      <w:r>
        <w:rPr>
          <w:rFonts w:ascii="Calibri" w:eastAsia="Calibri" w:hAnsi="Calibri" w:cs="Calibri"/>
          <w:sz w:val="28"/>
          <w:szCs w:val="28"/>
        </w:rPr>
        <w:t xml:space="preserve"> Ordena una lista dividiéndola en dos </w:t>
      </w:r>
      <w:proofErr w:type="spellStart"/>
      <w:r>
        <w:rPr>
          <w:rFonts w:ascii="Calibri" w:eastAsia="Calibri" w:hAnsi="Calibri" w:cs="Calibri"/>
          <w:sz w:val="28"/>
          <w:szCs w:val="28"/>
        </w:rPr>
        <w:t>sublistas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una con elementos menores a un pivote y otra con elementos mayores, y luego ordenando recursivamente las </w:t>
      </w:r>
      <w:proofErr w:type="spellStart"/>
      <w:r>
        <w:rPr>
          <w:rFonts w:ascii="Calibri" w:eastAsia="Calibri" w:hAnsi="Calibri" w:cs="Calibri"/>
          <w:sz w:val="28"/>
          <w:szCs w:val="28"/>
        </w:rPr>
        <w:t>sublistas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1282F65D" w14:textId="77777777" w:rsidR="007F39D5" w:rsidRDefault="007F39D5" w:rsidP="007F39D5">
      <w:pPr>
        <w:numPr>
          <w:ilvl w:val="0"/>
          <w:numId w:val="5"/>
        </w:numPr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Mergesort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 xml:space="preserve"> Ordena una lista dividiéndola en dos mitades, ordenando recursivamente cada mitad y luego fusionando las listas ordenadas.</w:t>
      </w:r>
    </w:p>
    <w:p w14:paraId="4532090E" w14:textId="77777777" w:rsidR="007F39D5" w:rsidRDefault="007F39D5" w:rsidP="007F39D5">
      <w:pPr>
        <w:numPr>
          <w:ilvl w:val="0"/>
          <w:numId w:val="5"/>
        </w:numPr>
        <w:spacing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Búsqueda Binaria:</w:t>
      </w:r>
      <w:r>
        <w:rPr>
          <w:rFonts w:ascii="Calibri" w:eastAsia="Calibri" w:hAnsi="Calibri" w:cs="Calibri"/>
          <w:sz w:val="28"/>
          <w:szCs w:val="28"/>
        </w:rPr>
        <w:t xml:space="preserve"> Busca un elemento en una lista ordenada dividiendo la lista por la mitad en cada iteración.</w:t>
      </w:r>
    </w:p>
    <w:p w14:paraId="2B922B90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</w:p>
    <w:p w14:paraId="219E061C" w14:textId="77777777" w:rsidR="007F39D5" w:rsidRDefault="007F39D5" w:rsidP="007F39D5">
      <w:pPr>
        <w:pStyle w:val="Ttulo2"/>
        <w:spacing w:before="240" w:after="240"/>
        <w:ind w:left="720"/>
        <w:rPr>
          <w:b/>
          <w:sz w:val="28"/>
          <w:szCs w:val="28"/>
        </w:rPr>
      </w:pPr>
      <w:bookmarkStart w:id="7" w:name="_hp7bgafm0o6f" w:colFirst="0" w:colLast="0"/>
      <w:bookmarkEnd w:id="7"/>
      <w:r>
        <w:rPr>
          <w:b/>
          <w:sz w:val="28"/>
          <w:szCs w:val="28"/>
        </w:rPr>
        <w:t>Complejidad:</w:t>
      </w:r>
    </w:p>
    <w:p w14:paraId="465D2EFF" w14:textId="77777777" w:rsidR="007F39D5" w:rsidRDefault="007F39D5" w:rsidP="007F39D5">
      <w:pPr>
        <w:numPr>
          <w:ilvl w:val="0"/>
          <w:numId w:val="1"/>
        </w:numPr>
        <w:spacing w:before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Notación O:</w:t>
      </w:r>
      <w:r>
        <w:rPr>
          <w:rFonts w:ascii="Calibri" w:eastAsia="Calibri" w:hAnsi="Calibri" w:cs="Calibri"/>
          <w:sz w:val="28"/>
          <w:szCs w:val="28"/>
        </w:rPr>
        <w:t xml:space="preserve"> Utiliza la notación O grande para expresar la complejidad de tiempo y espacio de los algoritmos.</w:t>
      </w:r>
    </w:p>
    <w:p w14:paraId="7FE0C9C5" w14:textId="77777777" w:rsidR="007F39D5" w:rsidRDefault="007F39D5" w:rsidP="007F39D5">
      <w:pPr>
        <w:numPr>
          <w:ilvl w:val="0"/>
          <w:numId w:val="1"/>
        </w:numPr>
        <w:spacing w:after="2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Casos promedio y peor de los casos:</w:t>
      </w:r>
      <w:r>
        <w:rPr>
          <w:rFonts w:ascii="Calibri" w:eastAsia="Calibri" w:hAnsi="Calibri" w:cs="Calibri"/>
          <w:sz w:val="28"/>
          <w:szCs w:val="28"/>
        </w:rPr>
        <w:t xml:space="preserve"> Analiza cómo el rendimiento del algoritmo varía en diferentes escenarios de entrada.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9C21114" wp14:editId="2516335D">
            <wp:simplePos x="0" y="0"/>
            <wp:positionH relativeFrom="column">
              <wp:posOffset>179550</wp:posOffset>
            </wp:positionH>
            <wp:positionV relativeFrom="paragraph">
              <wp:posOffset>590550</wp:posOffset>
            </wp:positionV>
            <wp:extent cx="5372100" cy="2297311"/>
            <wp:effectExtent l="0" t="0" r="0" b="0"/>
            <wp:wrapNone/>
            <wp:docPr id="1" name="image1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a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97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A9824D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</w:p>
    <w:p w14:paraId="1AF8A801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</w:p>
    <w:p w14:paraId="5051F4B8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</w:p>
    <w:p w14:paraId="7326262F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</w:p>
    <w:p w14:paraId="1993D622" w14:textId="77777777" w:rsidR="007F39D5" w:rsidRDefault="007F39D5" w:rsidP="007F39D5">
      <w:pPr>
        <w:spacing w:before="240" w:after="240"/>
        <w:rPr>
          <w:rFonts w:ascii="Calibri" w:eastAsia="Calibri" w:hAnsi="Calibri" w:cs="Calibri"/>
          <w:sz w:val="28"/>
          <w:szCs w:val="28"/>
        </w:rPr>
      </w:pPr>
    </w:p>
    <w:p w14:paraId="578A8FF8" w14:textId="77777777" w:rsidR="007F39D5" w:rsidRDefault="007F39D5" w:rsidP="007F39D5">
      <w:pPr>
        <w:spacing w:before="240" w:after="240"/>
        <w:ind w:left="720"/>
        <w:rPr>
          <w:rFonts w:ascii="Calibri" w:eastAsia="Calibri" w:hAnsi="Calibri" w:cs="Calibri"/>
          <w:sz w:val="28"/>
          <w:szCs w:val="28"/>
        </w:rPr>
      </w:pPr>
    </w:p>
    <w:p w14:paraId="46399509" w14:textId="77777777" w:rsidR="00FC7F5A" w:rsidRPr="007F39D5" w:rsidRDefault="00FC7F5A">
      <w:pPr>
        <w:jc w:val="center"/>
        <w:rPr>
          <w:rFonts w:ascii="Calibri" w:eastAsia="Calibri" w:hAnsi="Calibri" w:cs="Calibri"/>
          <w:sz w:val="42"/>
          <w:szCs w:val="42"/>
          <w:u w:val="single"/>
        </w:rPr>
      </w:pPr>
    </w:p>
    <w:sectPr w:rsidR="00FC7F5A" w:rsidRPr="007F39D5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06B95" w14:textId="77777777" w:rsidR="00D56DA5" w:rsidRDefault="00D56DA5">
      <w:pPr>
        <w:spacing w:line="240" w:lineRule="auto"/>
      </w:pPr>
      <w:r>
        <w:separator/>
      </w:r>
    </w:p>
  </w:endnote>
  <w:endnote w:type="continuationSeparator" w:id="0">
    <w:p w14:paraId="1A71F438" w14:textId="77777777" w:rsidR="00D56DA5" w:rsidRDefault="00D56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94F36" w14:textId="77777777" w:rsidR="00D56DA5" w:rsidRDefault="00D56DA5">
      <w:pPr>
        <w:spacing w:line="240" w:lineRule="auto"/>
      </w:pPr>
      <w:r>
        <w:separator/>
      </w:r>
    </w:p>
  </w:footnote>
  <w:footnote w:type="continuationSeparator" w:id="0">
    <w:p w14:paraId="66163487" w14:textId="77777777" w:rsidR="00D56DA5" w:rsidRDefault="00D56D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67B68" w14:textId="77777777" w:rsidR="00FC7F5A" w:rsidRDefault="00FC7F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51E0D"/>
    <w:multiLevelType w:val="multilevel"/>
    <w:tmpl w:val="FA841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3DC7"/>
    <w:multiLevelType w:val="multilevel"/>
    <w:tmpl w:val="771AC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BF5048"/>
    <w:multiLevelType w:val="multilevel"/>
    <w:tmpl w:val="41721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247658"/>
    <w:multiLevelType w:val="multilevel"/>
    <w:tmpl w:val="BC3AB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EB6523"/>
    <w:multiLevelType w:val="multilevel"/>
    <w:tmpl w:val="57EA1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5499630">
    <w:abstractNumId w:val="2"/>
  </w:num>
  <w:num w:numId="2" w16cid:durableId="1426920385">
    <w:abstractNumId w:val="3"/>
  </w:num>
  <w:num w:numId="3" w16cid:durableId="1035692268">
    <w:abstractNumId w:val="0"/>
  </w:num>
  <w:num w:numId="4" w16cid:durableId="124086215">
    <w:abstractNumId w:val="1"/>
  </w:num>
  <w:num w:numId="5" w16cid:durableId="1040472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F5A"/>
    <w:rsid w:val="007F39D5"/>
    <w:rsid w:val="00B72334"/>
    <w:rsid w:val="00D56DA5"/>
    <w:rsid w:val="00E65C8D"/>
    <w:rsid w:val="00EF49A7"/>
    <w:rsid w:val="00FC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316001"/>
  <w15:docId w15:val="{DC69869D-0A89-4D01-B16D-05D8331A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Carrion</cp:lastModifiedBy>
  <cp:revision>3</cp:revision>
  <dcterms:created xsi:type="dcterms:W3CDTF">2024-10-11T04:25:00Z</dcterms:created>
  <dcterms:modified xsi:type="dcterms:W3CDTF">2024-10-11T04:33:00Z</dcterms:modified>
</cp:coreProperties>
</file>