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&lt;Sistema Pañol - SOSOFT&gt;</w:t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Especificación de Requisitos de Sistema</w:t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Versión &lt;1.0&gt;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Historial de Revisiones</w:t>
      </w:r>
    </w:p>
    <w:tbl>
      <w:tblPr>
        <w:tblStyle w:val="Table1"/>
        <w:bidi w:val="0"/>
        <w:tblW w:w="884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40"/>
        <w:gridCol w:w="1080"/>
        <w:gridCol w:w="3480"/>
        <w:gridCol w:w="2140"/>
        <w:tblGridChange w:id="0">
          <w:tblGrid>
            <w:gridCol w:w="2140"/>
            <w:gridCol w:w="1080"/>
            <w:gridCol w:w="3480"/>
            <w:gridCol w:w="21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22-03-2016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Danilo Álvarez</w:t>
              <w:br w:type="textWrapping"/>
              <w:t xml:space="preserve">Miguel Pastén</w:t>
              <w:br w:type="textWrapping"/>
              <w:t xml:space="preserve">Carlos Rojas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30-03-2016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Elaboración parte 2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Carlos Rojas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03-04-2016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Elaboracion parte 3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Miguel Pasten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04--04-2016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Elaboracion Parte 4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Carlos Rojas</w:t>
            </w:r>
          </w:p>
          <w:p w:rsidR="00000000" w:rsidDel="00000000" w:rsidP="00000000" w:rsidRDefault="00000000" w:rsidRPr="00000000">
            <w:pPr>
              <w:keepLines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Danilo Alvarez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Aprobaciones</w:t>
      </w:r>
    </w:p>
    <w:p w:rsidR="00000000" w:rsidDel="00000000" w:rsidP="00000000" w:rsidRDefault="00000000" w:rsidRPr="00000000">
      <w:pPr>
        <w:spacing w:after="60" w:before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20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00"/>
        <w:gridCol w:w="3220"/>
        <w:gridCol w:w="1540"/>
        <w:gridCol w:w="1960"/>
        <w:tblGridChange w:id="0">
          <w:tblGrid>
            <w:gridCol w:w="2100"/>
            <w:gridCol w:w="3220"/>
            <w:gridCol w:w="1540"/>
            <w:gridCol w:w="19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Nombre/Cargo/Organización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&lt;Patrocinador&gt;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&lt;DUOC&gt;</w:t>
            </w:r>
          </w:p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&lt;23-03-16&gt;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&lt;Programador - Diseño&gt;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&lt;Danilo Alvarez&gt;</w:t>
            </w:r>
          </w:p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&lt;Programador&gt;</w:t>
            </w:r>
          </w:p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&lt;SOSOFT&gt;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&lt;23-03-16&gt;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&lt;Gestor de Proyecto&gt;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&lt;Carlos Rojas&gt;</w:t>
            </w:r>
          </w:p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&lt;Jefe Proyecto&gt;</w:t>
            </w:r>
          </w:p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&lt;SOSOFT&gt;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&lt;23-03-16&gt;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&lt;DBA – Base Datos&gt;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&lt;Miguel Pastén&gt;</w:t>
            </w:r>
          </w:p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&lt;DBA-Programador Base Datos&gt;</w:t>
            </w:r>
          </w:p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&lt;SOSOFT&gt;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&lt;23-03-16&gt;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abla de Contenidos</w:t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Introducción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Propósito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Alcance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Definiciones, Acrónimos y Abreviaturas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Referencias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1.5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Resumen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Requisitos de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Descripción General del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Objetivos de Negocio del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Componentes del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Usuarios del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Funciones y Capacidades del 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91"/>
        </w:tabs>
        <w:spacing w:after="120" w:before="120" w:line="240" w:lineRule="auto"/>
        <w:ind w:left="432" w:righ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Supuestos y Restricciones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56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Usabilidad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56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Capacidad de Soporte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56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Restricción de Diseño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56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2.6.6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Manuales de Usuarios y Ayuda en Línea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56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2.6.7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Contratación de Personas y Adquisición de Componentes (Hardware, Software, Comunicaciones)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56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2.6.8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Interface de Usuario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56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2.6.9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Interface de Hardware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967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2.6.10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Interface de Software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967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Interface de Comunicaciones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967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2.6.12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Legales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967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2.6.13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Estándares Aplicables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967"/>
        </w:tabs>
        <w:spacing w:after="120" w:before="120" w:line="240" w:lineRule="auto"/>
        <w:ind w:left="1191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2.6.14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Otros Requisitos No Funcionales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ANEXO 1: Glosario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left"/>
      </w:pPr>
      <w:bookmarkStart w:colFirst="0" w:colLast="0" w:name="h.gnlues4x14w3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Especificación de Requisitos de Sistema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left"/>
      </w:pPr>
      <w:bookmarkStart w:colFirst="0" w:colLast="0" w:name="h.lkoqnofzwc3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left"/>
      </w:pPr>
      <w:bookmarkStart w:colFirst="0" w:colLast="0" w:name="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9"/>
        </w:num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widowControl w:val="0"/>
        <w:spacing w:after="120" w:before="60" w:line="240" w:lineRule="auto"/>
        <w:contextualSpacing w:val="0"/>
        <w:jc w:val="both"/>
      </w:pPr>
      <w:bookmarkStart w:colFirst="0" w:colLast="0" w:name="h.vvd9s1fkmsat" w:id="3"/>
      <w:bookmarkEnd w:id="3"/>
      <w:r w:rsidDel="00000000" w:rsidR="00000000" w:rsidRPr="00000000">
        <w:rPr>
          <w:i w:val="1"/>
          <w:rtl w:val="0"/>
        </w:rPr>
        <w:t xml:space="preserve">Los alumnos y docentes podrán por medio de la aplicacion web realizar solicitudes de prestamos de activos y consultar por medio de portal online sobre el estado en que se encuentran disponibles en pañol, lo que le permitirá ahorrar tiempo.</w:t>
      </w:r>
      <w:r w:rsidDel="00000000" w:rsidR="00000000" w:rsidRPr="00000000">
        <w:rPr>
          <w:b w:val="0"/>
          <w:i w:val="1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120" w:before="60" w:line="240" w:lineRule="auto"/>
        <w:contextualSpacing w:val="0"/>
        <w:jc w:val="both"/>
      </w:pPr>
      <w:bookmarkStart w:colFirst="0" w:colLast="0" w:name="h.3qra96eu0ay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60" w:line="240" w:lineRule="auto"/>
        <w:contextualSpacing w:val="0"/>
        <w:jc w:val="both"/>
      </w:pPr>
      <w:bookmarkStart w:colFirst="0" w:colLast="0" w:name="h.30j0zl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Lines w:val="1"/>
        <w:widowControl w:val="0"/>
        <w:spacing w:after="120" w:before="120" w:line="240" w:lineRule="auto"/>
        <w:ind w:left="0" w:firstLine="0"/>
        <w:contextualSpacing w:val="0"/>
        <w:jc w:val="both"/>
      </w:pPr>
      <w:bookmarkStart w:colFirst="0" w:colLast="0" w:name="h.d31sdyq5kgse" w:id="6"/>
      <w:bookmarkEnd w:id="6"/>
      <w:r w:rsidDel="00000000" w:rsidR="00000000" w:rsidRPr="00000000">
        <w:rPr>
          <w:i w:val="1"/>
          <w:rtl w:val="0"/>
        </w:rPr>
        <w:t xml:space="preserve">gestionar el sistema de pañol de forma </w:t>
      </w:r>
      <w:r w:rsidDel="00000000" w:rsidR="00000000" w:rsidRPr="00000000">
        <w:rPr>
          <w:i w:val="1"/>
          <w:rtl w:val="0"/>
        </w:rPr>
        <w:t xml:space="preserve">espedita</w:t>
      </w:r>
      <w:r w:rsidDel="00000000" w:rsidR="00000000" w:rsidRPr="00000000">
        <w:rPr>
          <w:i w:val="1"/>
          <w:rtl w:val="0"/>
        </w:rPr>
        <w:t xml:space="preserve">. la cual al alumno y docente le ahorre tiempo y en sus proyectos.</w:t>
      </w:r>
      <w:r w:rsidDel="00000000" w:rsidR="00000000" w:rsidRPr="00000000">
        <w:rPr>
          <w:i w:val="1"/>
          <w:color w:val="0070c0"/>
          <w:rtl w:val="0"/>
        </w:rPr>
        <w:t xml:space="preserve"> </w:t>
      </w:r>
    </w:p>
    <w:p w:rsidR="00000000" w:rsidDel="00000000" w:rsidP="00000000" w:rsidRDefault="00000000" w:rsidRPr="00000000">
      <w:pPr>
        <w:keepLines w:val="1"/>
        <w:widowControl w:val="0"/>
        <w:spacing w:after="120" w:before="120" w:line="240" w:lineRule="auto"/>
        <w:ind w:left="0" w:firstLine="0"/>
        <w:contextualSpacing w:val="0"/>
        <w:jc w:val="both"/>
      </w:pPr>
      <w:bookmarkStart w:colFirst="0" w:colLast="0" w:name="h.1fob9t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Alcance</w:t>
      </w:r>
    </w:p>
    <w:p w:rsidR="00000000" w:rsidDel="00000000" w:rsidP="00000000" w:rsidRDefault="00000000" w:rsidRPr="00000000">
      <w:pPr>
        <w:widowControl w:val="0"/>
        <w:spacing w:after="120" w:before="60" w:line="240" w:lineRule="auto"/>
        <w:contextualSpacing w:val="0"/>
        <w:jc w:val="both"/>
      </w:pPr>
      <w:bookmarkStart w:colFirst="0" w:colLast="0" w:name="h.4btyz22igccw" w:id="8"/>
      <w:bookmarkEnd w:id="8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l sistema informara el stock de los activos de pañol. y las solicitudes de estas.</w:t>
      </w:r>
    </w:p>
    <w:p w:rsidR="00000000" w:rsidDel="00000000" w:rsidP="00000000" w:rsidRDefault="00000000" w:rsidRPr="00000000">
      <w:pPr>
        <w:widowControl w:val="0"/>
        <w:spacing w:after="120" w:before="60" w:line="240" w:lineRule="auto"/>
        <w:contextualSpacing w:val="0"/>
        <w:jc w:val="both"/>
      </w:pPr>
      <w:bookmarkStart w:colFirst="0" w:colLast="0" w:name="h.3znysh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8yhxnvpumrl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v5iq7pmi25y0" w:id="12"/>
      <w:bookmarkEnd w:id="12"/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Documentacion entregada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por la institucion.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bookmarkStart w:colFirst="0" w:colLast="0" w:name="h.wu57onum1a3c" w:id="13"/>
      <w:bookmarkEnd w:id="13"/>
      <w:r w:rsidDel="00000000" w:rsidR="00000000" w:rsidRPr="00000000">
        <w:rPr>
          <w:rtl w:val="0"/>
        </w:rPr>
        <w:t xml:space="preserve">Caso deUso 11.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2kvzb1kcrm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tyjcw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Resumen</w:t>
      </w:r>
    </w:p>
    <w:p w:rsidR="00000000" w:rsidDel="00000000" w:rsidP="00000000" w:rsidRDefault="00000000" w:rsidRPr="00000000">
      <w:pPr>
        <w:contextualSpacing w:val="0"/>
      </w:pPr>
      <w:bookmarkStart w:colFirst="0" w:colLast="0" w:name="h.az5onaun3ze0" w:id="16"/>
      <w:bookmarkEnd w:id="16"/>
      <w:r w:rsidDel="00000000" w:rsidR="00000000" w:rsidRPr="00000000">
        <w:rPr>
          <w:i w:val="1"/>
          <w:rtl w:val="0"/>
        </w:rPr>
        <w:t xml:space="preserve">El sistema Local de pañolero revisa la solicitud generada por el alumnos y docente, confirma la solicitud de acuerdo al material disponible y genera finalmente el préstamo con su registro respectivo, lo que genera un ticket al solicitante con el detalle del préstamo. la que envia a su cuenta de correo y/o en su cuenta del sistema pañol.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wngap5vk5p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dy6vk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bwa03zftyse9" w:id="19"/>
      <w:bookmarkEnd w:id="1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quisitos de Sistema</w:t>
      </w:r>
    </w:p>
    <w:p w:rsidR="00000000" w:rsidDel="00000000" w:rsidP="00000000" w:rsidRDefault="00000000" w:rsidRPr="00000000">
      <w:pPr>
        <w:keepNext w:val="1"/>
        <w:widowControl w:val="0"/>
        <w:spacing w:after="240" w:before="240" w:line="240" w:lineRule="auto"/>
        <w:contextualSpacing w:val="0"/>
        <w:jc w:val="both"/>
      </w:pPr>
      <w:bookmarkStart w:colFirst="0" w:colLast="0" w:name="h.1t3h5s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Descripción General del Sistema</w:t>
      </w:r>
    </w:p>
    <w:p w:rsidR="00000000" w:rsidDel="00000000" w:rsidP="00000000" w:rsidRDefault="00000000" w:rsidRPr="00000000">
      <w:pPr>
        <w:keepNext w:val="1"/>
        <w:widowControl w:val="0"/>
        <w:spacing w:after="240" w:before="24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60" w:line="240" w:lineRule="auto"/>
        <w:contextualSpacing w:val="0"/>
        <w:jc w:val="both"/>
      </w:pPr>
      <w:bookmarkStart w:colFirst="0" w:colLast="0" w:name="h.wm5pj9v4m8zo" w:id="21"/>
      <w:bookmarkEnd w:id="21"/>
      <w:r w:rsidDel="00000000" w:rsidR="00000000" w:rsidRPr="00000000">
        <w:rPr>
          <w:i w:val="1"/>
          <w:rtl w:val="0"/>
        </w:rPr>
        <w:t xml:space="preserve">Sistema informático Web de Pañol que funcione en la administración de los materiales de la institucion DuocUc. la cual gestione el préstamo, devoluciones y/o inventario. </w:t>
      </w:r>
    </w:p>
    <w:p w:rsidR="00000000" w:rsidDel="00000000" w:rsidP="00000000" w:rsidRDefault="00000000" w:rsidRPr="00000000">
      <w:pPr>
        <w:widowControl w:val="0"/>
        <w:spacing w:after="120" w:before="60" w:line="240" w:lineRule="auto"/>
        <w:contextualSpacing w:val="0"/>
        <w:jc w:val="both"/>
      </w:pPr>
      <w:bookmarkStart w:colFirst="0" w:colLast="0" w:name="h.kl4h684y21z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60" w:line="240" w:lineRule="auto"/>
        <w:contextualSpacing w:val="0"/>
        <w:jc w:val="both"/>
      </w:pPr>
      <w:bookmarkStart w:colFirst="0" w:colLast="0" w:name="h.4d34og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0" w:firstLine="0"/>
        <w:contextualSpacing w:val="1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Objetivos de Negocio del Sistema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="240" w:lineRule="auto"/>
        <w:contextualSpacing w:val="0"/>
      </w:pPr>
      <w:r w:rsidDel="00000000" w:rsidR="00000000" w:rsidRPr="00000000">
        <w:rPr>
          <w:rtl w:val="0"/>
        </w:rPr>
        <w:t xml:space="preserve">Solucionar los problemas de pañol de la institucion academica DuocUc.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 cua agilise los prestamos, devoluciones y Muestre la inidotmacion actualizada de los arcticulos de pañol.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Rule="auto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ACT-SIS-01:  </w:t>
      </w:r>
      <w:r w:rsidDel="00000000" w:rsidR="00000000" w:rsidRPr="00000000">
        <w:rPr>
          <w:rtl w:val="0"/>
        </w:rPr>
        <w:t xml:space="preserve">Es el identicicador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jefe de carrera quien administrara la cuenta de los Usuarios realizando su creación y/o edición al sistema con sus datos personales (No puede eliminar usuarios).</w:t>
      </w:r>
    </w:p>
    <w:p w:rsidR="00000000" w:rsidDel="00000000" w:rsidP="00000000" w:rsidRDefault="00000000" w:rsidRPr="00000000">
      <w:pPr>
        <w:spacing w:after="40" w:before="40" w:lineRule="auto"/>
        <w:contextualSpacing w:val="0"/>
        <w:jc w:val="left"/>
      </w:pPr>
      <w:r w:rsidDel="00000000" w:rsidR="00000000" w:rsidRPr="00000000">
        <w:rPr>
          <w:rtl w:val="0"/>
        </w:rPr>
        <w:t xml:space="preserve">Asigna los Perfiles correspondientes al tipo de usuario en su acceso al sistema.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ACT-SIS-02: </w:t>
      </w:r>
      <w:r w:rsidDel="00000000" w:rsidR="00000000" w:rsidRPr="00000000">
        <w:rPr>
          <w:rtl w:val="0"/>
        </w:rPr>
        <w:t xml:space="preserve"> Es el indentificador del Coordinador El Coordinador administrara la cuenta de los Usuarios realizando su creación y/o edición al sistema con sus datos personales (No puede eliminar usuarios).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ACT-SIS-03: </w:t>
      </w:r>
      <w:r w:rsidDel="00000000" w:rsidR="00000000" w:rsidRPr="00000000">
        <w:rPr>
          <w:rtl w:val="0"/>
        </w:rPr>
        <w:t xml:space="preserve">Es el Indentificador del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Pañolero quien Realiza el registro del producto para su ingreso, modificación y/o desactivación (dar de baja) en su su ficha.Visualiza reportes detallados de: </w:t>
        <w:br w:type="textWrapping"/>
        <w:t xml:space="preserve">Stock Disponible y No disponible Actualmente Productos mas solicitados y menos solicitados.</w:t>
        <w:br w:type="textWrapping"/>
        <w:t xml:space="preserve">Devoluciones fuera de plazo por Producto y Usuario, Productos que registran mas perdidas o dadas de baja.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ACT-SIS-04:  </w:t>
      </w:r>
      <w:r w:rsidDel="00000000" w:rsidR="00000000" w:rsidRPr="00000000">
        <w:rPr>
          <w:rtl w:val="0"/>
        </w:rPr>
        <w:t xml:space="preserve">Es el indentificador de lo Docente y/o Alumno quien Creación de Solicitudes de Productos. Consultas de las Solicitudes y Prestamos asignados a su cuenta.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ACT-SIS-05:</w:t>
      </w:r>
      <w:r w:rsidDel="00000000" w:rsidR="00000000" w:rsidRPr="00000000">
        <w:rPr>
          <w:rtl w:val="0"/>
        </w:rPr>
        <w:t xml:space="preserve"> Es el indentificador del Sistema quien Genera Alertas automáticas al encontrarse un stock según estado para criterio: Normal, bajo, Critico.</w:t>
        <w:br w:type="textWrapping"/>
        <w:t xml:space="preserve">Generar Ticket de respaldo con el detalle de los prestamos y/o devoluciones para el usuario solicitante.Bloquea usuarios morosos automáticamente según política de negocio.Valida la autenticación de los usuarios al sistema por su perfil.Cierra la sesion automáticamente después de transcurrido 5 minutos a excepción del tipo de usuario Pañolero.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m4fc8q632iyw" w:id="24"/>
      <w:bookmarkEnd w:id="24"/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Componentes del Sistema</w:t>
      </w:r>
    </w:p>
    <w:p w:rsidR="00000000" w:rsidDel="00000000" w:rsidP="00000000" w:rsidRDefault="00000000" w:rsidRPr="00000000">
      <w:pPr>
        <w:contextualSpacing w:val="0"/>
      </w:pPr>
      <w:bookmarkStart w:colFirst="0" w:colLast="0" w:name="h.puaehi4nn2l2" w:id="25"/>
      <w:bookmarkEnd w:id="25"/>
      <w:r w:rsidDel="00000000" w:rsidR="00000000" w:rsidRPr="00000000">
        <w:rPr>
          <w:rtl w:val="0"/>
        </w:rPr>
        <w:t xml:space="preserve">  El sistema Web Se conectara con el servidor se encontrara en la sede Central.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aallx6hbtrq" w:id="26"/>
      <w:bookmarkEnd w:id="26"/>
      <w:r w:rsidDel="00000000" w:rsidR="00000000" w:rsidRPr="00000000">
        <w:rPr>
          <w:rtl w:val="0"/>
        </w:rPr>
        <w:t xml:space="preserve">la cual se comunicara por medio web. ingresando por la pagina web sosoft.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s8eyo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60" w:line="240" w:lineRule="auto"/>
        <w:contextualSpacing w:val="0"/>
        <w:jc w:val="both"/>
      </w:pPr>
      <w:r w:rsidDel="00000000" w:rsidR="00000000" w:rsidRPr="00000000">
        <w:drawing>
          <wp:inline distB="0" distT="0" distL="114300" distR="114300">
            <wp:extent cx="5615940" cy="2286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17dp8vu" w:id="28"/>
      <w:bookmarkEnd w:id="28"/>
      <w:r w:rsidDel="00000000" w:rsidR="00000000" w:rsidRPr="00000000">
        <w:rPr>
          <w:i w:val="1"/>
          <w:vertAlign w:val="baseline"/>
          <w:rtl w:val="0"/>
        </w:rPr>
        <w:t xml:space="preserve">Figura_1: Diagrama de Componentes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Usuarios del Sistema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4"/>
        <w:gridCol w:w="6180"/>
        <w:tblGridChange w:id="0">
          <w:tblGrid>
            <w:gridCol w:w="2874"/>
            <w:gridCol w:w="618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ACT-SIS-01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Jefe de Carrera (Super Administrador)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jefe de carrera administrara la cuenta de los Usuarios realizando su creación y/o edición al sistema con sus datos personales (No puede eliminar usuarios).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Asigna los Perfiles correspondientes al tipo de usuario en su acceso al sistema: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Pañolero, Coordinador, Alumno , Docente. 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Realiza el registro de productos controlando su Stock disponible para los prestamos, Puede dar de alta o baja del maestro de productos (No puede eliminar, solo dar de baja). 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Visualiza reportes detallados de: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Disponible y No disponible Actualmente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Productos mas solicitados y menos solicitados.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Devoluciones fuera de plazo por Producto y Usuario,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Productos que registran mas perdidas o dadas de baja.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Unidad Organizacional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Encargado de la Carrera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hay 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240" w:before="240" w:line="240" w:lineRule="auto"/>
        <w:ind w:left="0" w:firstLine="0"/>
        <w:contextualSpacing w:val="0"/>
        <w:jc w:val="both"/>
      </w:pPr>
      <w:bookmarkStart w:colFirst="0" w:colLast="0" w:name="h.xfvofk8kjlj7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ACT-SIS-02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Coordinador administrara la cuenta de los Usuarios realizando su creación y/o edición al sistema con sus datos personales (No puede eliminar usuarios).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Asigna los Perfiles correspondientes al tipo de usuario en su acceso al sistema: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Pañolero, Coordinador, Alumno , Docente. 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Realiza el registro de productos controlando su Stock disponible para los prestamos, dando de alta o baja los productos del maestro de productos (No puede eliminar, solo dar de baja). 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Puede cargar e importar datos iniciales desde un archivos Excel o Access con los campos: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Rut, Apellido 1, Apellido 2, Nombre 1, Nombre 2, Carrera, Teléfono y Correo.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Posee la posibilidad de poder bloquear o desbloquear a usuarios morosos en sus prestamos, indicando el motivo de este en un comentario para el perfil del usuario al momento de realizar una solicitud.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 solicitudes de materiales a través del Sistema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y edita solicitudes para pasarlas a prestamos.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los prestamos  y devoluciones en el Sistema.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Visualiza reportes detallados de: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Disponible y No disponible Actualmente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 mas solicitados y menos solicitados.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Devoluciones fuera de plazo por Producto y Usuario,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 que registran mas perdidas o dadas de baja.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Unidad Organizacional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Coordenación Academica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hay observaciones.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ACT-SIS-03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Pañolero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Realiza el registro del producto para su ingreso, modificación y/o desactivación (dar de baja) en su su ficha. los datos que completa son: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Producto, Nombre, Categoria, Detalle, Cantidad, Imagen.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Consulta Solicitudes, revisa los productos solicitados en el sistema diariamente.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 y/o Edita las solicitudes, registra los prestamos para “Alumnos” y “Docentes”, marca los disponibles para pasarlos a su prestamo.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Anula y/o da de baja solicitudes de productos por productos no retirados.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Realiza el bloqueo de Usuarios morosos, estableciendo el motivo de este en su perfil. (No puede bloquear a Usuario Perfil de Docente o Jefe de Carrera)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Visualiza reportes detallados de: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Disponible y No disponible Actualmente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 mas solicitados y menos solicitados.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Devoluciones fuera de plazo por Producto y Usuario,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 que registran mas perdidas o dadas de baja.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Unidad Organizacional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Encargado de Bodega.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hay observaciones.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ACT-SIS-04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Docente y/o Alumno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Creación de Solicitudes de Productos.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Consultas de las Solicitudes y Prestamos asignados a su cuenta.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Unidad Organizacional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hay observaciones.</w:t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contextualSpacing w:val="0"/>
      </w:pPr>
      <w:bookmarkStart w:colFirst="0" w:colLast="0" w:name="h.q4fybc7jp8j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ACT-SIS-05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Genera Alertas automáticas al encontrarse un stock según estado para criterio: Normal, bajo, Critico.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Generar Ticket de respaldo con el detalle de los prestamos y/o devoluciones para el usuario solicitante.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Bloquea usuarios morosos automáticamente según política de negocio.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Valida la autenticación de los usuarios al sistema por su perfil.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Cierra la sesion automáticamente después de transcurrido 5 minutos a excepción del tipo de usuario Pañolero.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Unidad Organizacional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hay observaciones.</w:t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contextualSpacing w:val="0"/>
      </w:pPr>
      <w:bookmarkStart w:colFirst="0" w:colLast="0" w:name="h.qnl8jybqzfj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qnl8jybqzfju" w:id="31"/>
      <w:bookmarkEnd w:id="3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Funciones y Capacidades del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El sistema informatico debe realizar  con el criterio de resguardar los materiales y herramientas disponibles para la comunidad docentes y alumnos asocoiados a los prestamos cursados por la direccion o coordinacion.hoy es infortante para cada escuela gestionar mejor sus recursos por lo que es necesario  contar con un pañol habilidado fisicamente en algun lado de la sede que sea eficiente y que evite perdidas de materiales o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CU-SIS-01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Autenticación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 usuarios realizan el registro de su login a través de su Rut y clave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99 porciento.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usuario esta activo automáticamente por un máximo de 5 minutos a excepción del tipo de Usuario pañolero.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200 a 1000 autentificaciones simultanea.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Alta, Si usuario no realiza esta acción no tendrá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comentarios.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240" w:before="240" w:line="240" w:lineRule="auto"/>
        <w:ind w:left="720" w:firstLine="0"/>
        <w:contextualSpacing w:val="0"/>
        <w:jc w:val="both"/>
      </w:pPr>
      <w:bookmarkStart w:colFirst="0" w:colLast="0" w:name="h.srqjma9sbzj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CU-SIS-02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Administración de Usuarios y Perfiles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realiza la creación de los perfiles de cada usuario con sus respectivos datos personales. Ademas permite dar de alta o baja y/o modificación de datos de acuerdo a los permisos del perfil.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 a 100  perfiles..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Alta. no puede ver error en los datos ingresados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ind w:left="720" w:firstLine="0"/>
        <w:contextualSpacing w:val="0"/>
      </w:pPr>
      <w:bookmarkStart w:colFirst="0" w:colLast="0" w:name="h.bpov9drvpf3k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rPr>
          <w:trHeight w:val="38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CU-SIS-03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Administración de Inventario Pañol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Registro de productos en su maestro, controla los stock disponibles para la solicitud y generar su prestamo. Permite dar de alta o baja los productos (No permite eliminar).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rPr>
          <w:trHeight w:val="38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 del  80% al 90%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a 20 Usuario a la vez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ind w:left="720" w:firstLine="0"/>
        <w:contextualSpacing w:val="0"/>
      </w:pPr>
      <w:bookmarkStart w:colFirst="0" w:colLast="0" w:name="h.6hawtxfb6mb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CU-SIS-04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Administración de Solicitudes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realiza la creación de solicitudes por medio de la plataforma web, consulta de solicitudes, modificación o anulación de estas, se marcan los productos disponibles por stock, registrarlos como prestamos. Reportes de Solicitudes.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99 %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 a 200 solicitudes simultaneas.</w:t>
            </w:r>
          </w:p>
        </w:tc>
      </w:tr>
      <w:tr>
        <w:trPr>
          <w:trHeight w:val="3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media,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observaciones.</w:t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ind w:left="720" w:firstLine="0"/>
        <w:contextualSpacing w:val="0"/>
      </w:pPr>
      <w:bookmarkStart w:colFirst="0" w:colLast="0" w:name="h.2eyaik198g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CU-SIS-05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Administración de Prestamos y Devoluciones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realiza la creación y/o modificación de Prestamos y Devoluciones al sistema web. Generando los ticket de respaldos Bloqueo de Usuarios morosos automáticamente según criterio de area de negocio. Reportes de prestamos y devoluciones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99 %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 a 200 solicitudes simultaneas.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observaciones.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CU-SIS-06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Alertas automaticas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Generación de Alertas automaticas de Morosidad a traves de correo y/o en Solicitudes de Prestamos.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Generación de Alerta por deficit en la cantidad minima de Stock.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automaticas.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Alta, sin stock no pueden realizarse prestamos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observaciones.</w:t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ind w:left="720" w:firstLine="0"/>
        <w:contextualSpacing w:val="0"/>
      </w:pPr>
      <w:bookmarkStart w:colFirst="0" w:colLast="0" w:name="h.5kr4z7h0fv8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CU-SIS-07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Generación de Reportes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realizan los reportes estadisticos del sistema, los cuales serán: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Disponible y No disponible actualmente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 mas solicitados y menos solicitados.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Devoluciones fuera de plazo por Producto y Usuario,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 que registran mas perdidas o dadas de baja.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automaticas.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Bajo, la utilización de reportes no interrumpe la usabilidad del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observaciones.</w:t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ind w:left="720" w:firstLine="0"/>
        <w:contextualSpacing w:val="0"/>
      </w:pPr>
      <w:bookmarkStart w:colFirst="0" w:colLast="0" w:name="h.lnxbz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40" w:before="240" w:lineRule="auto"/>
        <w:ind w:left="720" w:firstLine="0"/>
        <w:contextualSpacing w:val="0"/>
      </w:pPr>
      <w:bookmarkStart w:colFirst="0" w:colLast="0" w:name="h.lnxbz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i81phdntvhrz" w:id="38"/>
      <w:bookmarkEnd w:id="38"/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Supuestos y Restricciones</w:t>
      </w:r>
    </w:p>
    <w:p w:rsidR="00000000" w:rsidDel="00000000" w:rsidP="00000000" w:rsidRDefault="00000000" w:rsidRPr="00000000">
      <w:pPr>
        <w:keepNext w:val="1"/>
        <w:widowControl w:val="0"/>
        <w:spacing w:after="240" w:before="240" w:line="240" w:lineRule="auto"/>
        <w:contextualSpacing w:val="0"/>
        <w:jc w:val="both"/>
      </w:pPr>
      <w:bookmarkStart w:colFirst="0" w:colLast="0" w:name="h.xbtvqgw6ytd8" w:id="39"/>
      <w:bookmarkEnd w:id="39"/>
      <w:r w:rsidDel="00000000" w:rsidR="00000000" w:rsidRPr="00000000">
        <w:rPr>
          <w:rtl w:val="0"/>
        </w:rPr>
        <w:t xml:space="preserve">Sistema vía web la cual la restricción podrá ser la falta de conectividad de Internet o lentitud del servicio prestado por su proveedor.</w:t>
      </w:r>
    </w:p>
    <w:p w:rsidR="00000000" w:rsidDel="00000000" w:rsidP="00000000" w:rsidRDefault="00000000" w:rsidRPr="00000000">
      <w:pPr>
        <w:keepNext w:val="1"/>
        <w:widowControl w:val="0"/>
        <w:spacing w:after="240" w:before="240" w:line="240" w:lineRule="auto"/>
        <w:contextualSpacing w:val="0"/>
        <w:jc w:val="both"/>
      </w:pPr>
      <w:bookmarkStart w:colFirst="0" w:colLast="0" w:name="h.lnxbz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Usabilidad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Respaldo de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Generar ticket de respaldo con el detalle de los prestamos en forma automática a los usuarios solicitantes en base al detalle desarrollado en el registro del préstamo.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Usabilidad.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1ksv4uv" w:id="40"/>
      <w:bookmarkEnd w:id="40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Fiabilidad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Los requisitos de fiabilidad que se deben tener en cuenta 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Frecuencia y gravedad del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Capacidad de recuperación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PrevisPrecisión </w:t>
      </w:r>
      <w:r w:rsidDel="00000000" w:rsidR="00000000" w:rsidRPr="00000000">
        <w:rPr>
          <w:i w:val="1"/>
          <w:color w:val="0070c0"/>
          <w:rtl w:val="0"/>
        </w:rPr>
        <w:t xml:space="preserve">ibilidad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Tiempo medio de falla (MTBF)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44sinio" w:id="41"/>
      <w:bookmarkEnd w:id="41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Rendimiento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Un requisito de rendimiento impone condiciones a los requisitos funcionales. Por ejemplo, en una acción dada, puede especificar parámetros de rendimiento para lo siguiente: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Velocidad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Eficiencia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Disponibilidad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Precisión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Rendimiento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Tiempo de respuesta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Tiempo de recuperación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Utilización de recursos</w:t>
      </w:r>
      <w:r w:rsidDel="00000000" w:rsidR="00000000" w:rsidRPr="00000000">
        <w:rPr>
          <w:rtl w:val="0"/>
        </w:rPr>
      </w:r>
    </w:p>
    <w:tbl>
      <w:tblPr>
        <w:tblStyle w:val="Table17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Alertas automáticas.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generar aletas automáticas al pañolero de nivel bajo de stock de recursos en base a los criterios normal, bajo,critico.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2jxsxqh" w:id="42"/>
      <w:bookmarkEnd w:id="42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Capacidad de Soporte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Los requisitos de capacidad de soporte incluyen: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Capacidad de prueba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Capacidad de ampliación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Adaptabilidad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Mantenimiento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Compatibilidad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Capacidad de configuración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Capacidad de servicio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Capacidad de instalación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Capacidad de localización (internacionalización)</w:t>
      </w:r>
      <w:r w:rsidDel="00000000" w:rsidR="00000000" w:rsidRPr="00000000">
        <w:rPr>
          <w:rtl w:val="0"/>
        </w:rPr>
      </w:r>
    </w:p>
    <w:tbl>
      <w:tblPr>
        <w:tblStyle w:val="Table18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RNF-SIS-0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Base de Datos Oracle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Mantenteción y Soporte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Capacidad de Soporte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RNF-SIS-02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WebServices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Utilización de Web Services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Conexión motor base datos.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RNF-SIS-03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Interfaz Web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Diseño y Aplicación responsive.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RNF-SIS-04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Utilizacion de lenguaje Java.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Programación y validación basado en java.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Lenguajey validacion.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ind w:left="1440" w:firstLine="0"/>
        <w:contextualSpacing w:val="0"/>
      </w:pPr>
      <w:bookmarkStart w:colFirst="0" w:colLast="0" w:name="h.i9bobue1n6k8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z337ya" w:id="44"/>
      <w:bookmarkEnd w:id="44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Restricción de Diseño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Un requisito de diseño, a menudo llamado restricción de diseño, especifica o restringe el diseño de un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Las restricciones de diseño representan decisiones de diseño que han sido definidas previamente y deben ser consideradas.  Incluyen, por ejemplo, lenguajes de software, requerimientos de  procesos de software, uso de herramientas de desarrollo específicas, restricciones de arquitectura y diseño, componentes comprados, bibliotecas de clases, etc.</w:t>
      </w:r>
      <w:r w:rsidDel="00000000" w:rsidR="00000000" w:rsidRPr="00000000">
        <w:rPr>
          <w:rtl w:val="0"/>
        </w:rPr>
      </w:r>
    </w:p>
    <w:tbl>
      <w:tblPr>
        <w:tblStyle w:val="Table22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RNF-SIS-0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Interfaz Grafica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Diseño no Acorde a Usuarios por atributos.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Diseño HTML, CSS.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Media, la visualización orienta al usuario para ingreso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240" w:before="240" w:line="240" w:lineRule="auto"/>
        <w:ind w:left="1440" w:firstLine="0"/>
        <w:contextualSpacing w:val="0"/>
        <w:jc w:val="both"/>
      </w:pPr>
      <w:bookmarkStart w:colFirst="0" w:colLast="0" w:name="h.2qdefcarf4zk" w:id="45"/>
      <w:bookmarkEnd w:id="45"/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3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RNF-SIS-02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Restricion de espacion a 2GB de Memoria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Integracion de Base de dato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240" w:before="240" w:line="240" w:lineRule="auto"/>
        <w:ind w:left="1440" w:firstLine="0"/>
        <w:contextualSpacing w:val="0"/>
        <w:jc w:val="both"/>
      </w:pPr>
      <w:bookmarkStart w:colFirst="0" w:colLast="0" w:name="h.cbml586xa2ut" w:id="46"/>
      <w:bookmarkEnd w:id="46"/>
      <w:r w:rsidDel="00000000" w:rsidR="00000000" w:rsidRPr="00000000">
        <w:rPr>
          <w:i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4"/>
        <w:bidi w:val="0"/>
        <w:tblW w:w="8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6040"/>
        <w:tblGridChange w:id="0">
          <w:tblGrid>
            <w:gridCol w:w="2800"/>
            <w:gridCol w:w="60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RNF-SIS-03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Compatibilidad de lenguaje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Lenguaje que sea compatible con la base de datos oracle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Instituto Profesional DUOC UC, Escuela de Informática y Telecomunicaciones.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240" w:before="240" w:line="240" w:lineRule="auto"/>
        <w:ind w:left="0" w:firstLine="0"/>
        <w:contextualSpacing w:val="0"/>
        <w:jc w:val="both"/>
      </w:pPr>
      <w:bookmarkStart w:colFirst="0" w:colLast="0" w:name="h.dtz9echq3jqt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3j2qqm3" w:id="48"/>
      <w:bookmarkEnd w:id="48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Manuales de Usuarios y Ayuda en Línea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Estos requisitos no funcionales definen las condiciones que deben cumplir, si existen, los manuales de usuarios y la ayuda en línea del sistema.</w:t>
      </w:r>
      <w:r w:rsidDel="00000000" w:rsidR="00000000" w:rsidRPr="00000000">
        <w:rPr>
          <w:rtl w:val="0"/>
        </w:rPr>
      </w:r>
    </w:p>
    <w:tbl>
      <w:tblPr>
        <w:tblStyle w:val="Table25"/>
        <w:bidi w:val="0"/>
        <w:tblW w:w="90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7"/>
        <w:tblGridChange w:id="0">
          <w:tblGrid>
            <w:gridCol w:w="2870"/>
            <w:gridCol w:w="6187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Manual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Manuales de Usuario y Ayuda en Línea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1y810tw" w:id="49"/>
      <w:bookmarkEnd w:id="49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Contratación de Personas y Adquisición de Componentes (Hardware, Software, Comunicaciones)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Estos requisitos no funcionales definen cualquier condición que debe ser tomada en relación a la contratación de personas, por ejemplo, nivel de experiencia, y en la adquisición de componentes de hardware, software y/o comunicaciones, por ejemplo, que las licencias de la base de datos deben ser compradas con un servicio de instalación y configuración básico incluido.</w:t>
      </w:r>
      <w:r w:rsidDel="00000000" w:rsidR="00000000" w:rsidRPr="00000000">
        <w:rPr>
          <w:rtl w:val="0"/>
        </w:rPr>
      </w:r>
    </w:p>
    <w:tbl>
      <w:tblPr>
        <w:tblStyle w:val="Table26"/>
        <w:bidi w:val="0"/>
        <w:tblW w:w="90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7"/>
        <w:tblGridChange w:id="0">
          <w:tblGrid>
            <w:gridCol w:w="2870"/>
            <w:gridCol w:w="6187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Contratación de Personas y Adquisición de Componentes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4i7ojhp" w:id="50"/>
      <w:bookmarkEnd w:id="50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Interface de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Un requisito de interfaz especifica: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Un elemento externo con el que debe interactuar un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0"/>
          <w:i w:val="0"/>
          <w:color w:val="0070c0"/>
          <w:sz w:val="20"/>
          <w:szCs w:val="20"/>
        </w:rPr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Restricciones de formato, tiempo u otros factores que utilice esta interacción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Estos requisitos no funcionales definen cualquier condición que deben cumplir las interfaces de usuario, si existen.</w:t>
      </w:r>
      <w:r w:rsidDel="00000000" w:rsidR="00000000" w:rsidRPr="00000000">
        <w:rPr>
          <w:rtl w:val="0"/>
        </w:rPr>
      </w:r>
    </w:p>
    <w:tbl>
      <w:tblPr>
        <w:tblStyle w:val="Table27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Interface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2xcytpi" w:id="51"/>
      <w:bookmarkEnd w:id="51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Interface de Hardware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Estos requisitos no funcionales definen las interfaces de hardware que deben ser consideradas por el software a desarrollar, incluyendo estructuras lógicas, direcciones físicas, comportamientos esperados, etc.</w:t>
      </w:r>
      <w:r w:rsidDel="00000000" w:rsidR="00000000" w:rsidRPr="00000000">
        <w:rPr>
          <w:rtl w:val="0"/>
        </w:rPr>
      </w:r>
    </w:p>
    <w:tbl>
      <w:tblPr>
        <w:tblStyle w:val="Table28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de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Interface de Hardware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1ci93xb" w:id="52"/>
      <w:bookmarkEnd w:id="52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Interface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Estos requisitos no funcionales definen las interfaces de software a otros componentes de software del sistema. Estas podrían ser componentes comprados, componentes reutilizados de otra aplicación o componentes que están siendo desarrollados por otros subsistemas fuera del alcance de esta Especificación de Requisitos de Software, pero con las cuales el software a desarrollar debe interactuar.</w:t>
      </w:r>
      <w:r w:rsidDel="00000000" w:rsidR="00000000" w:rsidRPr="00000000">
        <w:rPr>
          <w:rtl w:val="0"/>
        </w:rPr>
      </w:r>
    </w:p>
    <w:tbl>
      <w:tblPr>
        <w:tblStyle w:val="Table29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Interface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3whwml4" w:id="53"/>
      <w:bookmarkEnd w:id="53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Interface de Comunicaciones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Estos requisitos no funcionales definen las interfaces de comunicaciones del software a desarrollar y sus características, por ejemplo, el protocolo de comunicación a utilizar.</w:t>
      </w:r>
      <w:r w:rsidDel="00000000" w:rsidR="00000000" w:rsidRPr="00000000">
        <w:rPr>
          <w:rtl w:val="0"/>
        </w:rPr>
      </w:r>
    </w:p>
    <w:tbl>
      <w:tblPr>
        <w:tblStyle w:val="Table30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Interface de 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2bn6wsx" w:id="54"/>
      <w:bookmarkEnd w:id="54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Legales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Estos requisitos no funcionales definen cualquier condición legal que debe cumplir el software a desarrollar, garantías, notas de derecho de autor, notas de patente, marca registrada, razón  social registrada o  el logo de conformidad.</w:t>
      </w:r>
      <w:r w:rsidDel="00000000" w:rsidR="00000000" w:rsidRPr="00000000">
        <w:rPr>
          <w:rtl w:val="0"/>
        </w:rPr>
      </w:r>
    </w:p>
    <w:tbl>
      <w:tblPr>
        <w:tblStyle w:val="Table31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Legales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qsh70q" w:id="55"/>
      <w:bookmarkEnd w:id="55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Estándares Aplicables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Estos requisitos no funcionales definen los estándares que deben ser aplicados por el software a desarrollar. Estos estándares deben ser referenciados e indicar claramente las secciones específicas de estos estándares que deben ser aplicados al software a desarrollar.  Por ejemplo, se pueden incluir estándares legales, de calidad y regulación, estándares industriales para usabilidad, interoperabilidad, internacionalización, conformidad con sistemas operativos, etc.</w:t>
      </w:r>
      <w:r w:rsidDel="00000000" w:rsidR="00000000" w:rsidRPr="00000000">
        <w:rPr>
          <w:rtl w:val="0"/>
        </w:rPr>
      </w:r>
    </w:p>
    <w:tbl>
      <w:tblPr>
        <w:tblStyle w:val="Table32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Estándares Aplicables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2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3as4poj" w:id="56"/>
      <w:bookmarkEnd w:id="56"/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Otros Requisitos No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Si se requiere, se pueden agregar otros tipos de requisitos no funcionales, tales como Seguridad.</w:t>
      </w:r>
      <w:r w:rsidDel="00000000" w:rsidR="00000000" w:rsidRPr="00000000">
        <w:rPr>
          <w:rtl w:val="0"/>
        </w:rPr>
      </w:r>
    </w:p>
    <w:tbl>
      <w:tblPr>
        <w:tblStyle w:val="Table33"/>
        <w:bidi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0"/>
        <w:gridCol w:w="6184"/>
        <w:tblGridChange w:id="0">
          <w:tblGrid>
            <w:gridCol w:w="2870"/>
            <w:gridCol w:w="6184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Identificador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RNF-SIS-14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Nombre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Tipo Requisito 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Otros Requisitos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0"/>
          <w:numId w:val="9"/>
        </w:numPr>
        <w:spacing w:after="240" w:before="240" w:line="240" w:lineRule="auto"/>
        <w:ind w:left="0" w:firstLine="0"/>
        <w:jc w:val="both"/>
        <w:rPr/>
      </w:pPr>
      <w:bookmarkStart w:colFirst="0" w:colLast="0" w:name="h.1pxezwc" w:id="57"/>
      <w:bookmarkEnd w:id="5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ANEXO 1: Glosario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120" w:before="1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120" w:line="240" w:lineRule="auto"/>
      <w:ind w:right="36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vertAlign w:val="baseline"/>
        <w:rtl w:val="0"/>
      </w:rPr>
      <w:t xml:space="preserve">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