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54ED" w:rsidRDefault="00E454ED" w:rsidP="006C3161">
      <w:pPr>
        <w:rPr>
          <w:b/>
          <w:bCs/>
        </w:rPr>
      </w:pPr>
      <w:r>
        <w:rPr>
          <w:b/>
          <w:bCs/>
        </w:rPr>
        <w:t>Lista do Plano de Disciplina</w:t>
      </w:r>
      <w:bookmarkStart w:id="0" w:name="_GoBack"/>
      <w:bookmarkEnd w:id="0"/>
    </w:p>
    <w:p w:rsidR="006C3161" w:rsidRPr="006C3161" w:rsidRDefault="006C3161" w:rsidP="006C3161">
      <w:pPr>
        <w:rPr>
          <w:b/>
          <w:bCs/>
        </w:rPr>
      </w:pPr>
      <w:r w:rsidRPr="006C3161">
        <w:rPr>
          <w:b/>
          <w:bCs/>
        </w:rPr>
        <w:t>METABOLISMO INTERMEDIÁRIO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3118"/>
      </w:tblGrid>
      <w:tr w:rsidR="006C3161" w:rsidTr="006C3161">
        <w:tc>
          <w:tcPr>
            <w:tcW w:w="3681" w:type="dxa"/>
          </w:tcPr>
          <w:p w:rsidR="006C3161" w:rsidRDefault="006C3161" w:rsidP="006C3161">
            <w:r>
              <w:t>Visão geral da estrutura e função de aminoácidos, proteínas e enzimas</w:t>
            </w:r>
          </w:p>
        </w:tc>
        <w:tc>
          <w:tcPr>
            <w:tcW w:w="3118" w:type="dxa"/>
          </w:tcPr>
          <w:p w:rsidR="006C3161" w:rsidRDefault="006C3161" w:rsidP="006C3161"/>
        </w:tc>
      </w:tr>
      <w:tr w:rsidR="006C3161" w:rsidTr="006C3161">
        <w:tc>
          <w:tcPr>
            <w:tcW w:w="3681" w:type="dxa"/>
          </w:tcPr>
          <w:p w:rsidR="006C3161" w:rsidRDefault="006C3161" w:rsidP="006C3161">
            <w:r>
              <w:t>Visão geral do metabolismo</w:t>
            </w:r>
          </w:p>
        </w:tc>
        <w:tc>
          <w:tcPr>
            <w:tcW w:w="3118" w:type="dxa"/>
          </w:tcPr>
          <w:p w:rsidR="006C3161" w:rsidRDefault="006C3161" w:rsidP="006C3161"/>
        </w:tc>
      </w:tr>
      <w:tr w:rsidR="006C3161" w:rsidTr="006C3161">
        <w:tc>
          <w:tcPr>
            <w:tcW w:w="3681" w:type="dxa"/>
          </w:tcPr>
          <w:p w:rsidR="006C3161" w:rsidRDefault="006C3161" w:rsidP="006C3161">
            <w:r>
              <w:t>Bioenergética</w:t>
            </w:r>
          </w:p>
        </w:tc>
        <w:tc>
          <w:tcPr>
            <w:tcW w:w="3118" w:type="dxa"/>
          </w:tcPr>
          <w:p w:rsidR="006C3161" w:rsidRDefault="006C3161" w:rsidP="006C3161"/>
        </w:tc>
      </w:tr>
      <w:tr w:rsidR="006C3161" w:rsidTr="006C3161">
        <w:tc>
          <w:tcPr>
            <w:tcW w:w="3681" w:type="dxa"/>
          </w:tcPr>
          <w:p w:rsidR="006C3161" w:rsidRDefault="006C3161" w:rsidP="006C3161">
            <w:r>
              <w:t>Compostos de “Alta energia”</w:t>
            </w:r>
          </w:p>
        </w:tc>
        <w:tc>
          <w:tcPr>
            <w:tcW w:w="3118" w:type="dxa"/>
          </w:tcPr>
          <w:p w:rsidR="006C3161" w:rsidRDefault="006C3161" w:rsidP="006C3161"/>
        </w:tc>
      </w:tr>
      <w:tr w:rsidR="006C3161" w:rsidTr="006C3161">
        <w:tc>
          <w:tcPr>
            <w:tcW w:w="3681" w:type="dxa"/>
          </w:tcPr>
          <w:p w:rsidR="006C3161" w:rsidRDefault="006C3161" w:rsidP="006C3161">
            <w:r>
              <w:t>Reações de óxido-redução</w:t>
            </w:r>
          </w:p>
        </w:tc>
        <w:tc>
          <w:tcPr>
            <w:tcW w:w="3118" w:type="dxa"/>
          </w:tcPr>
          <w:p w:rsidR="006C3161" w:rsidRDefault="006C3161" w:rsidP="006C3161"/>
        </w:tc>
      </w:tr>
    </w:tbl>
    <w:p w:rsidR="006C3161" w:rsidRDefault="006C3161" w:rsidP="006C3161"/>
    <w:p w:rsidR="000F4C46" w:rsidRPr="00E454ED" w:rsidRDefault="008778B2" w:rsidP="006C3161">
      <w:pPr>
        <w:rPr>
          <w:b/>
          <w:bCs/>
          <w:u w:val="single"/>
        </w:rPr>
      </w:pPr>
      <w:r w:rsidRPr="00E454ED">
        <w:rPr>
          <w:b/>
          <w:bCs/>
          <w:u w:val="single"/>
        </w:rPr>
        <w:t>Lista de aula do Eduardo</w:t>
      </w:r>
    </w:p>
    <w:tbl>
      <w:tblPr>
        <w:tblStyle w:val="Tabelacomgrade"/>
        <w:tblW w:w="5524" w:type="dxa"/>
        <w:tblLook w:val="04A0" w:firstRow="1" w:lastRow="0" w:firstColumn="1" w:lastColumn="0" w:noHBand="0" w:noVBand="1"/>
      </w:tblPr>
      <w:tblGrid>
        <w:gridCol w:w="4676"/>
        <w:gridCol w:w="848"/>
      </w:tblGrid>
      <w:tr w:rsidR="00BC3B65" w:rsidTr="00700CDC">
        <w:tc>
          <w:tcPr>
            <w:tcW w:w="4676" w:type="dxa"/>
          </w:tcPr>
          <w:p w:rsidR="00BC3B65" w:rsidRDefault="00BC3B65" w:rsidP="006C3161">
            <w:r>
              <w:t>Fundamentos da bioquímica</w:t>
            </w:r>
          </w:p>
        </w:tc>
        <w:tc>
          <w:tcPr>
            <w:tcW w:w="848" w:type="dxa"/>
          </w:tcPr>
          <w:p w:rsidR="00BC3B65" w:rsidRDefault="00BC3B65" w:rsidP="006C3161">
            <w:r>
              <w:t>Ok</w:t>
            </w:r>
          </w:p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 xml:space="preserve">Aminoácidos e proteínas </w:t>
            </w:r>
          </w:p>
        </w:tc>
        <w:tc>
          <w:tcPr>
            <w:tcW w:w="848" w:type="dxa"/>
          </w:tcPr>
          <w:p w:rsidR="00BC3B65" w:rsidRDefault="00BC3B65" w:rsidP="006C3161"/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Enzimas</w:t>
            </w:r>
          </w:p>
        </w:tc>
        <w:tc>
          <w:tcPr>
            <w:tcW w:w="848" w:type="dxa"/>
          </w:tcPr>
          <w:p w:rsidR="00BC3B65" w:rsidRDefault="00BC3B65" w:rsidP="006C3161"/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Princípios da bioenergética</w:t>
            </w:r>
          </w:p>
        </w:tc>
        <w:tc>
          <w:tcPr>
            <w:tcW w:w="848" w:type="dxa"/>
          </w:tcPr>
          <w:p w:rsidR="00BC3B65" w:rsidRDefault="00BC3B65" w:rsidP="006C3161"/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Metabolismo de carboidratos – Via das pentoses</w:t>
            </w:r>
          </w:p>
        </w:tc>
        <w:tc>
          <w:tcPr>
            <w:tcW w:w="848" w:type="dxa"/>
          </w:tcPr>
          <w:p w:rsidR="00BC3B65" w:rsidRDefault="00BC3B65" w:rsidP="006C3161"/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Metabolismo de carboidratos – Via das pentoses</w:t>
            </w:r>
          </w:p>
        </w:tc>
        <w:tc>
          <w:tcPr>
            <w:tcW w:w="848" w:type="dxa"/>
          </w:tcPr>
          <w:p w:rsidR="00BC3B65" w:rsidRDefault="00BC3B65" w:rsidP="006C3161"/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Gliconeogênese</w:t>
            </w:r>
          </w:p>
        </w:tc>
        <w:tc>
          <w:tcPr>
            <w:tcW w:w="848" w:type="dxa"/>
          </w:tcPr>
          <w:p w:rsidR="00BC3B65" w:rsidRDefault="00BC3B65" w:rsidP="006C3161">
            <w:r>
              <w:t>Ok</w:t>
            </w:r>
          </w:p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Ciclo do ácido cítrico</w:t>
            </w:r>
          </w:p>
        </w:tc>
        <w:tc>
          <w:tcPr>
            <w:tcW w:w="848" w:type="dxa"/>
          </w:tcPr>
          <w:p w:rsidR="00BC3B65" w:rsidRDefault="00BC3B65" w:rsidP="006C3161"/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Fosforilação oxidativa</w:t>
            </w:r>
          </w:p>
        </w:tc>
        <w:tc>
          <w:tcPr>
            <w:tcW w:w="848" w:type="dxa"/>
          </w:tcPr>
          <w:p w:rsidR="00BC3B65" w:rsidRDefault="00BC3B65" w:rsidP="006C3161">
            <w:r>
              <w:t>Ok</w:t>
            </w:r>
          </w:p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Fotossíntese</w:t>
            </w:r>
          </w:p>
        </w:tc>
        <w:tc>
          <w:tcPr>
            <w:tcW w:w="848" w:type="dxa"/>
          </w:tcPr>
          <w:p w:rsidR="00BC3B65" w:rsidRDefault="00BC3B65" w:rsidP="006C3161">
            <w:r>
              <w:t>Ok</w:t>
            </w:r>
          </w:p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Metabolismo de lipídeos</w:t>
            </w:r>
          </w:p>
        </w:tc>
        <w:tc>
          <w:tcPr>
            <w:tcW w:w="848" w:type="dxa"/>
          </w:tcPr>
          <w:p w:rsidR="00BC3B65" w:rsidRDefault="00BC3B65" w:rsidP="006C3161">
            <w:r>
              <w:t>Ok</w:t>
            </w:r>
          </w:p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Biossíntese de lipídeos</w:t>
            </w:r>
          </w:p>
        </w:tc>
        <w:tc>
          <w:tcPr>
            <w:tcW w:w="848" w:type="dxa"/>
          </w:tcPr>
          <w:p w:rsidR="00BC3B65" w:rsidRDefault="00BC3B65" w:rsidP="006C3161"/>
        </w:tc>
      </w:tr>
      <w:tr w:rsidR="00BC3B65" w:rsidTr="00700CDC">
        <w:tc>
          <w:tcPr>
            <w:tcW w:w="4676" w:type="dxa"/>
          </w:tcPr>
          <w:p w:rsidR="00BC3B65" w:rsidRDefault="00BC3B65" w:rsidP="006C3161">
            <w:r>
              <w:t>Catabolismo de aminoácidos</w:t>
            </w:r>
          </w:p>
        </w:tc>
        <w:tc>
          <w:tcPr>
            <w:tcW w:w="848" w:type="dxa"/>
          </w:tcPr>
          <w:p w:rsidR="00BC3B65" w:rsidRDefault="00BC3B65" w:rsidP="006C3161">
            <w:r>
              <w:t>Ok</w:t>
            </w:r>
          </w:p>
        </w:tc>
      </w:tr>
    </w:tbl>
    <w:p w:rsidR="000F4C46" w:rsidRPr="006C3161" w:rsidRDefault="000F4C46" w:rsidP="006C3161"/>
    <w:sectPr w:rsidR="000F4C46" w:rsidRPr="006C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FE0AEC"/>
    <w:multiLevelType w:val="hybridMultilevel"/>
    <w:tmpl w:val="9B767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46"/>
    <w:rsid w:val="0005428C"/>
    <w:rsid w:val="00095E69"/>
    <w:rsid w:val="000F4C46"/>
    <w:rsid w:val="00244E7A"/>
    <w:rsid w:val="002A270E"/>
    <w:rsid w:val="006C3161"/>
    <w:rsid w:val="00700CDC"/>
    <w:rsid w:val="00820DB3"/>
    <w:rsid w:val="008778B2"/>
    <w:rsid w:val="00965AD2"/>
    <w:rsid w:val="0099425C"/>
    <w:rsid w:val="009E6846"/>
    <w:rsid w:val="00BC3B65"/>
    <w:rsid w:val="00D63B27"/>
    <w:rsid w:val="00E3196B"/>
    <w:rsid w:val="00E454ED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AF1BA"/>
  <w15:chartTrackingRefBased/>
  <w15:docId w15:val="{AB253EEC-EB6B-4167-80CA-0E6C7EE4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6846"/>
    <w:pPr>
      <w:ind w:left="720"/>
      <w:contextualSpacing/>
    </w:pPr>
  </w:style>
  <w:style w:type="table" w:styleId="Tabelacomgrade">
    <w:name w:val="Table Grid"/>
    <w:basedOn w:val="Tabelanormal"/>
    <w:uiPriority w:val="39"/>
    <w:rsid w:val="006C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5</cp:revision>
  <dcterms:created xsi:type="dcterms:W3CDTF">2022-09-08T18:28:00Z</dcterms:created>
  <dcterms:modified xsi:type="dcterms:W3CDTF">2022-09-11T19:29:00Z</dcterms:modified>
</cp:coreProperties>
</file>