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mbienti-di-prova-stage"/>
    <w:p>
      <w:pPr>
        <w:pStyle w:val="Heading1"/>
      </w:pPr>
      <w:r>
        <w:t xml:space="preserve">Ambienti di prova (stage)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MODX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Utente 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 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 previsto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anniazzurri.it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tcm7b0i8.modx.dev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aa-stage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stage.anniazzurri.it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kosgroup.com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b0k2gmat.modx.dev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c0044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kos-stage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stage.kosgroup.com</w:t>
            </w:r>
          </w:p>
        </w:tc>
      </w:tr>
    </w:tbl>
    <w:p>
      <w:pPr>
        <w:pStyle w:val="BodyText"/>
      </w:pPr>
      <w:r>
        <w:t xml:space="preserve">Accesso SSH con la chiave</w:t>
      </w:r>
      <w:r>
        <w:t xml:space="preserve"> </w:t>
      </w:r>
      <w:r>
        <w:rPr>
          <w:rStyle w:val="VerbatimChar"/>
        </w:rPr>
        <w:t xml:space="preserve">~/.ssh/modxcloud</w:t>
      </w:r>
      <w:r>
        <w:t xml:space="preserve"> </w:t>
      </w:r>
      <w:r>
        <w:t xml:space="preserve">(alias nel file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di Danilo).</w:t>
      </w:r>
    </w:p>
    <w:bookmarkStart w:id="20" w:name="protezione-19-ottobre-2026"/>
    <w:p>
      <w:pPr>
        <w:pStyle w:val="Heading2"/>
      </w:pPr>
      <w:r>
        <w:t xml:space="preserve">Protezione (19 ottobre 2026)</w:t>
      </w:r>
    </w:p>
    <w:p>
      <w:pPr>
        <w:pStyle w:val="FirstParagraph"/>
      </w:pPr>
      <w:r>
        <w:t xml:space="preserve">Entrambi gli stage erano pubblici e indicizzabili (200, nessun</w:t>
      </w:r>
      <w:r>
        <w:t xml:space="preserve"> </w:t>
      </w:r>
      <w:r>
        <w:rPr>
          <w:rStyle w:val="VerbatimChar"/>
        </w:rPr>
        <w:t xml:space="preserve">X-Robots-Tag</w:t>
      </w:r>
      <w:r>
        <w:t xml:space="preserve">). Ora: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Basic Auth</w:t>
      </w:r>
      <w:r>
        <w:t xml:space="preserve">, utente</w:t>
      </w:r>
      <w:r>
        <w:t xml:space="preserve"> </w:t>
      </w:r>
      <w:r>
        <w:rPr>
          <w:rStyle w:val="VerbatimChar"/>
        </w:rPr>
        <w:t xml:space="preserve">kos</w:t>
      </w:r>
      <w:r>
        <w:t xml:space="preserve">, password nel password manager di Danilo (stessa per i due stage).</w:t>
      </w:r>
      <w:r>
        <w:t xml:space="preserve"> </w:t>
      </w:r>
      <w:r>
        <w:t xml:space="preserve">File</w:t>
      </w:r>
      <w:r>
        <w:t xml:space="preserve"> </w:t>
      </w:r>
      <w:r>
        <w:rPr>
          <w:rStyle w:val="VerbatimChar"/>
        </w:rPr>
        <w:t xml:space="preserve">/www/core/.htpasswd</w:t>
      </w:r>
      <w:r>
        <w:t xml:space="preserve"> </w:t>
      </w:r>
      <w:r>
        <w:t xml:space="preserve">(hash SHA-512 crypt, generato con PHP: sul cloud non ci sono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né</w:t>
      </w:r>
      <w:r>
        <w:t xml:space="preserve"> </w:t>
      </w:r>
      <w:r>
        <w:rPr>
          <w:rStyle w:val="VerbatimChar"/>
        </w:rPr>
        <w:t xml:space="preserve">htpasswd</w:t>
      </w:r>
      <w:r>
        <w:t xml:space="preserve">).</w:t>
      </w:r>
      <w:r>
        <w:t xml:space="preserve"> </w:t>
      </w:r>
      <w:r>
        <w:rPr>
          <w:bCs/>
          <w:b/>
        </w:rPr>
        <w:t xml:space="preserve">Percorsi</w:t>
      </w:r>
      <w:r>
        <w:t xml:space="preserve">: nginx vede il filesystem diversamente dalla shell SSH. La home (</w:t>
      </w:r>
      <w:r>
        <w:rPr>
          <w:rStyle w:val="VerbatimChar"/>
        </w:rPr>
        <w:t xml:space="preserve">/paas/cXXXX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)</w:t>
      </w:r>
      <w:r>
        <w:t xml:space="preserve"> </w:t>
      </w:r>
      <w:r>
        <w:t xml:space="preserve">non è visibile a nginx; la webroot</w:t>
      </w:r>
      <w:r>
        <w:t xml:space="preserve"> </w:t>
      </w:r>
      <w:r>
        <w:rPr>
          <w:rStyle w:val="VerbatimChar"/>
        </w:rPr>
        <w:t xml:space="preserve">/www</w:t>
      </w:r>
      <w:r>
        <w:t xml:space="preserve"> </w:t>
      </w:r>
      <w:r>
        <w:t xml:space="preserve">per nginx è</w:t>
      </w:r>
      <w:r>
        <w:t xml:space="preserve"> </w:t>
      </w:r>
      <w:r>
        <w:rPr>
          <w:rStyle w:val="VerbatimChar"/>
        </w:rPr>
        <w:t xml:space="preserve">/cXXXX/www</w:t>
      </w:r>
      <w:r>
        <w:t xml:space="preserve">. Il file sta in</w:t>
      </w:r>
      <w:r>
        <w:t xml:space="preserve"> </w:t>
      </w:r>
      <w:r>
        <w:rPr>
          <w:rStyle w:val="VerbatimChar"/>
        </w:rPr>
        <w:t xml:space="preserve">/www/core/</w:t>
      </w:r>
      <w:r>
        <w:t xml:space="preserve">,</w:t>
      </w:r>
      <w:r>
        <w:t xml:space="preserve"> </w:t>
      </w:r>
      <w:r>
        <w:t xml:space="preserve">cartella che MODX Cloud già nega via web (verificato: 403 anche con la password).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X-Robots-Tag: noindex, nofollow</w:t>
      </w:r>
      <w:r>
        <w:t xml:space="preserve"> </w:t>
      </w:r>
      <w:r>
        <w:t xml:space="preserve">su tutte le risposte.</w:t>
      </w:r>
    </w:p>
    <w:p>
      <w:pPr>
        <w:pStyle w:val="FirstParagraph"/>
      </w:pPr>
      <w:r>
        <w:t xml:space="preserve">Regole web in cima alle Web Rules di ciascun cloud di sviluppo:</w:t>
      </w:r>
    </w:p>
    <w:p>
      <w:pPr>
        <w:pStyle w:val="SourceCode"/>
      </w:pPr>
      <w:r>
        <w:rPr>
          <w:rStyle w:val="VerbatimChar"/>
        </w:rPr>
        <w:t xml:space="preserve">add_header X-Robots-Tag "noindex, nofollow" always;</w:t>
      </w:r>
      <w:r>
        <w:br/>
      </w:r>
      <w:r>
        <w:rPr>
          <w:rStyle w:val="VerbatimChar"/>
        </w:rPr>
        <w:t xml:space="preserve">auth_basic "Ambiente di prova Anni Azzurri";      # KOS: "Ambiente di prova KOS"</w:t>
      </w:r>
      <w:r>
        <w:br/>
      </w:r>
      <w:r>
        <w:rPr>
          <w:rStyle w:val="VerbatimChar"/>
        </w:rPr>
        <w:t xml:space="preserve">auth_basic_user_file /c0025/www/core/.htpasswd;   # KOS: /c0044/www/core/.htpasswd</w:t>
      </w:r>
    </w:p>
    <w:p>
      <w:pPr>
        <w:pStyle w:val="FirstParagraph"/>
      </w:pPr>
      <w:r>
        <w:t xml:space="preserve">Verifica (19/10, confermata): senza credenziali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WWW-Authenticate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X-Robots-Tag</w:t>
      </w:r>
      <w:r>
        <w:t xml:space="preserve">; con</w:t>
      </w:r>
      <w:r>
        <w:t xml:space="preserve"> </w:t>
      </w:r>
      <w:r>
        <w:rPr>
          <w:rStyle w:val="VerbatimChar"/>
        </w:rPr>
        <w:t xml:space="preserve">curl -u kos</w:t>
      </w:r>
      <w:r>
        <w:t xml:space="preserve"> </w:t>
      </w:r>
      <w:r>
        <w:rPr>
          <w:rStyle w:val="VerbatimChar"/>
        </w:rPr>
        <w:t xml:space="preserve">200</w:t>
      </w:r>
      <w:r>
        <w:t xml:space="preserve">;</w:t>
      </w:r>
      <w:r>
        <w:t xml:space="preserve"> </w:t>
      </w:r>
      <w:r>
        <w:rPr>
          <w:rStyle w:val="VerbatimChar"/>
        </w:rPr>
        <w:t xml:space="preserve">/core/.htpasswd</w:t>
      </w:r>
      <w:r>
        <w:t xml:space="preserve"> </w:t>
      </w:r>
      <w:r>
        <w:rPr>
          <w:rStyle w:val="VerbatimChar"/>
        </w:rPr>
        <w:t xml:space="preserve">403</w:t>
      </w:r>
      <w:r>
        <w:t xml:space="preserve">; produzione invariata.</w:t>
      </w:r>
    </w:p>
    <w:p>
      <w:pPr>
        <w:pStyle w:val="BodyText"/>
      </w:pPr>
      <w:r>
        <w:t xml:space="preserve">Cambio password o revoca: rigenerare il file sul cloud con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 per lo stage: 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-echo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stty</w:t>
      </w:r>
      <w:r>
        <w:rPr>
          <w:rStyle w:val="NormalTok"/>
        </w:rPr>
        <w:t xml:space="preserve"> echo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'kos:%s\n'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crypt($argv[1], "\$6\$".bin2hex(random_bytes(8))."\$");'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/www/core/.htpasswd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/www/core/.htpasswd</w:t>
      </w:r>
    </w:p>
    <w:p>
      <w:pPr>
        <w:pStyle w:val="FirstParagraph"/>
      </w:pPr>
      <w:r>
        <w:t xml:space="preserve">(Una sola riga: incollata su più righe,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prende la riga successiva come password.)</w:t>
      </w:r>
    </w:p>
    <w:bookmarkEnd w:id="20"/>
    <w:bookmarkStart w:id="21" w:name="attenzione"/>
    <w:p>
      <w:pPr>
        <w:pStyle w:val="Heading2"/>
      </w:pPr>
      <w:r>
        <w:t xml:space="preserve">Attenzione</w:t>
      </w:r>
    </w:p>
    <w:p>
      <w:pPr>
        <w:numPr>
          <w:ilvl w:val="0"/>
          <w:numId w:val="1002"/>
        </w:numPr>
        <w:pStyle w:val="Compact"/>
      </w:pPr>
      <w:r>
        <w:t xml:space="preserve">Le regole web di produzione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vanno copiate così come sono sugli stage: quelle di anniazzurri</w:t>
      </w:r>
      <w:r>
        <w:t xml:space="preserve"> </w:t>
      </w:r>
      <w:r>
        <w:t xml:space="preserve">reindirizzano verso</w:t>
      </w:r>
      <w:r>
        <w:t xml:space="preserve"> </w:t>
      </w:r>
      <w:r>
        <w:rPr>
          <w:rStyle w:val="VerbatimChar"/>
        </w:rPr>
        <w:t xml:space="preserve">anniazzurri.it</w:t>
      </w:r>
      <w:r>
        <w:t xml:space="preserve"> </w:t>
      </w:r>
      <w:r>
        <w:t xml:space="preserve">ogni host diverso, e lo stage rimanderebbe in produzione.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robots.txt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di produzione non vanno copiati sugli stage.</w:t>
      </w:r>
    </w:p>
    <w:p>
      <w:pPr>
        <w:numPr>
          <w:ilvl w:val="0"/>
          <w:numId w:val="1002"/>
        </w:numPr>
        <w:pStyle w:val="Compact"/>
      </w:pPr>
      <w:r>
        <w:t xml:space="preserve">Quando arrivano i domini</w:t>
      </w:r>
      <w:r>
        <w:t xml:space="preserve"> </w:t>
      </w:r>
      <w:r>
        <w:rPr>
          <w:rStyle w:val="VerbatimChar"/>
        </w:rPr>
        <w:t xml:space="preserve">stage.*</w:t>
      </w:r>
      <w:r>
        <w:t xml:space="preserve">, aggiornare</w:t>
      </w:r>
      <w:r>
        <w:t xml:space="preserve"> </w:t>
      </w:r>
      <w:r>
        <w:rPr>
          <w:rStyle w:val="VerbatimChar"/>
        </w:rPr>
        <w:t xml:space="preserve">site_url</w:t>
      </w:r>
      <w:r>
        <w:t xml:space="preserve">/contesti dello stage e verificare che la</w:t>
      </w:r>
      <w:r>
        <w:t xml:space="preserve"> </w:t>
      </w:r>
      <w:r>
        <w:t xml:space="preserve">protezione valga anche sul nuovo host.</w:t>
      </w:r>
    </w:p>
    <w:bookmarkEnd w:id="21"/>
    <w:bookmarkStart w:id="24" w:name="convivenza-tra-stage-e-produzione"/>
    <w:p>
      <w:pPr>
        <w:pStyle w:val="Heading2"/>
      </w:pPr>
      <w:r>
        <w:t xml:space="preserve">Convivenza tra stage e produzione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 stage collauda codice, non contenuti.</w:t>
      </w:r>
      <w:r>
        <w:t xml:space="preserve"> </w:t>
      </w:r>
      <w:r>
        <w:t xml:space="preserve">Template, chunk, snippet, plugin, impostazioni e regole web</w:t>
      </w:r>
      <w:r>
        <w:t xml:space="preserve"> </w:t>
      </w:r>
      <w:r>
        <w:t xml:space="preserve">si provano sullo stage; contenuti (news, approfondimenti, landing, pagine) si gestiscono solo in produzione.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Mai copiare il database dello stage in produzione.</w:t>
      </w:r>
      <w:r>
        <w:t xml:space="preserve"> </w:t>
      </w:r>
      <w:r>
        <w:t xml:space="preserve">In produzione arrivano solo gli elementi modificati,</w:t>
      </w:r>
      <w:r>
        <w:t xml:space="preserve"> </w:t>
      </w:r>
      <w:r>
        <w:t xml:space="preserve">dal repository.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Riallineamento dello stage</w:t>
      </w:r>
      <w:r>
        <w:t xml:space="preserve"> </w:t>
      </w:r>
      <w:r>
        <w:t xml:space="preserve">(snapshot di produzione → cloud di sviluppo) quando un collaudo ha bisogno di</w:t>
      </w:r>
      <w:r>
        <w:t xml:space="preserve"> </w:t>
      </w:r>
      <w:r>
        <w:t xml:space="preserve">dati recenti. Prima salvare</w:t>
      </w:r>
      <w:r>
        <w:t xml:space="preserve"> </w:t>
      </w:r>
      <w:r>
        <w:rPr>
          <w:rStyle w:val="VerbatimChar"/>
        </w:rPr>
        <w:t xml:space="preserve">/www/core/.htpasswd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/home/htpasswd.bak</w:t>
      </w:r>
      <w:r>
        <w:t xml:space="preserve"> </w:t>
      </w:r>
      <w:r>
        <w:t xml:space="preserve">e rimetterlo dopo; le Web Rules</w:t>
      </w:r>
      <w:r>
        <w:t xml:space="preserve"> </w:t>
      </w:r>
      <w:r>
        <w:t xml:space="preserve">non fanno parte dello snapshot.</w:t>
      </w:r>
    </w:p>
    <w:bookmarkStart w:id="22" w:name="lavoro-in-produzione-durante-il-progetto"/>
    <w:p>
      <w:pPr>
        <w:pStyle w:val="Heading3"/>
      </w:pPr>
      <w:r>
        <w:t xml:space="preserve">Lavoro in produzione durante il progetto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Contenuti</w:t>
      </w:r>
      <w:r>
        <w:t xml:space="preserve">: si pubblica normalmente. Non serve riallineare lo stage.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Nuove landing e pagine</w:t>
      </w:r>
      <w:r>
        <w:t xml:space="preserve">: usare i template esistenti (così ricevono</w:t>
      </w:r>
      <w:r>
        <w:t xml:space="preserve"> </w:t>
      </w:r>
      <w:r>
        <w:rPr>
          <w:rStyle w:val="VerbatimChar"/>
        </w:rPr>
        <w:t xml:space="preserve">[[aaSchema]]</w:t>
      </w:r>
      <w:r>
        <w:t xml:space="preserve"> </w:t>
      </w:r>
      <w:r>
        <w:t xml:space="preserve">dal footer) e non</w:t>
      </w:r>
      <w:r>
        <w:t xml:space="preserve"> </w:t>
      </w:r>
      <w:r>
        <w:t xml:space="preserve">scrivere a mano Organization, WebSite o BreadcrumbList. Dato strutturato specifico della pagina (FAQ,</w:t>
      </w:r>
      <w:r>
        <w:t xml:space="preserve"> </w:t>
      </w:r>
      <w:r>
        <w:t xml:space="preserve">JobPosting) ammesso nei chunk</w:t>
      </w:r>
      <w:r>
        <w:t xml:space="preserve"> </w:t>
      </w:r>
      <w:r>
        <w:rPr>
          <w:rStyle w:val="VerbatimChar"/>
        </w:rPr>
        <w:t xml:space="preserve">schema-*</w:t>
      </w:r>
      <w:r>
        <w:t xml:space="preserve">, con l'ente richiamato per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https://anniazzurri.it/#organization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Elementi sotto il progetto</w:t>
      </w:r>
      <w:r>
        <w:t xml:space="preserve"> </w:t>
      </w:r>
      <w:r>
        <w:t xml:space="preserve">(elenco in</w:t>
      </w:r>
      <w:r>
        <w:t xml:space="preserve"> </w:t>
      </w:r>
      <w:r>
        <w:rPr>
          <w:rStyle w:val="VerbatimChar"/>
        </w:rPr>
        <w:t xml:space="preserve">docs/elementi-sotto-progetto.md</w:t>
      </w:r>
      <w:r>
        <w:t xml:space="preserve">): nessuna modifica dal manager</w:t>
      </w:r>
      <w:r>
        <w:t xml:space="preserve"> </w:t>
      </w:r>
      <w:r>
        <w:t xml:space="preserve">di produzione; si passa dal repository. Se una modifica urgente è inevitabile, riportarla subito nel repository.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Regole web e impostazioni di sistema</w:t>
      </w:r>
      <w:r>
        <w:t xml:space="preserve">: ogni modifica fatta in produzione va riportata nel file del</w:t>
      </w:r>
      <w:r>
        <w:t xml:space="preserve"> </w:t>
      </w:r>
      <w:r>
        <w:t xml:space="preserve">repository (</w:t>
      </w:r>
      <w:r>
        <w:rPr>
          <w:rStyle w:val="VerbatimChar"/>
        </w:rPr>
        <w:t xml:space="preserve">&lt;sito&gt;/files/web-rules/web-rules.conf</w:t>
      </w:r>
      <w:r>
        <w:t xml:space="preserve">), che resta la fonte da cui si incolla.</w:t>
      </w:r>
    </w:p>
    <w:bookmarkEnd w:id="22"/>
    <w:bookmarkStart w:id="23" w:name="controllo-prima-di-ogni-rilascio"/>
    <w:p>
      <w:pPr>
        <w:pStyle w:val="Heading3"/>
      </w:pPr>
      <w:r>
        <w:t xml:space="preserve">Controllo prima di ogni rilascio</w:t>
      </w:r>
    </w:p>
    <w:p>
      <w:pPr>
        <w:pStyle w:val="FirstParagraph"/>
      </w:pPr>
      <w:r>
        <w:t xml:space="preserve">Prima di sostituire in produzione un elemento, confrontare la versione di produzione con la baseline: se è</w:t>
      </w:r>
      <w:r>
        <w:t xml:space="preserve"> </w:t>
      </w:r>
      <w:r>
        <w:t xml:space="preserve">cambiata dopo il 19 ottobre, integrare la modifica nel repository prima del rilascio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scripts/export-elements.php</w:t>
      </w:r>
      <w:r>
        <w:t xml:space="preserve"> </w:t>
      </w:r>
      <w:r>
        <w:t xml:space="preserve">sul cloud di produzione e confronto con</w:t>
      </w:r>
      <w:r>
        <w:t xml:space="preserve"> </w:t>
      </w:r>
      <w:r>
        <w:rPr>
          <w:rStyle w:val="VerbatimChar"/>
        </w:rPr>
        <w:t xml:space="preserve">&lt;sito&gt;/baseline/</w:t>
      </w:r>
      <w:r>
        <w:t xml:space="preserve">).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2026-10-20T08:58:14Z</dcterms:created>
  <dcterms:modified xsi:type="dcterms:W3CDTF">2026-10-20T08:58:14Z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