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elementi-sotto-il-progetto"/>
    <w:p>
      <w:pPr>
        <w:pStyle w:val="Heading1"/>
      </w:pPr>
      <w:r>
        <w:t xml:space="preserve">Elementi sotto il progetto</w:t>
      </w:r>
    </w:p>
    <w:p>
      <w:pPr>
        <w:pStyle w:val="FirstParagraph"/>
      </w:pPr>
      <w:r>
        <w:t xml:space="preserve">Elementi che il progetto modifica: non vanno cambiati dal manager di produzione, ma dal repository.</w:t>
      </w:r>
      <w:r>
        <w:t xml:space="preserve"> </w:t>
      </w:r>
      <w:r>
        <w:t xml:space="preserve">Aggiornare l'elenco a ogni intervento.</w:t>
      </w:r>
    </w:p>
    <w:bookmarkStart w:id="20" w:name="anniazzurriit"/>
    <w:p>
      <w:pPr>
        <w:pStyle w:val="Heading2"/>
      </w:pPr>
      <w:r>
        <w:t xml:space="preserve">anniazzurri.it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aaSchema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footer-script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footer-script-regione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footer-script-provincia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footer-script-form-registrazione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breadcrumb-stripe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schema-525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schema-lrsa-volpiano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schema-assunzione-assistenti-infermieristici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head-sportello-sociale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 (collegamento</w:t>
            </w:r>
            <w:r>
              <w:t xml:space="preserve"> </w:t>
            </w:r>
            <w:r>
              <w:rPr>
                <w:rStyle w:val="VerbatimChar"/>
              </w:rPr>
              <w:t xml:space="preserve">schema-525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PaginationCanonical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AA-7 / paginazione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aggiornato, disattivato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heading-home2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 galleria), canonical,</w:t>
            </w:r>
            <w:r>
              <w:t xml:space="preserve"> </w:t>
            </w:r>
            <w:r>
              <w:rPr>
                <w:rStyle w:val="VerbatimChar"/>
              </w:rPr>
              <w:t xml:space="preserve">[[aaSchema]]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collaudo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anniazzurri/files/web-rules/web-rules.conf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immagine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ImmaginiCaricamento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(nuovo, OnFileManagerUpload)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core/components/kosseogeo/Immagini.php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/dist/css/custom.css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/dist/css/kos-seo-geo.css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AA-17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 e template di sfondi, titoli, gallerie (</w:t>
            </w:r>
            <w:r>
              <w:rPr>
                <w:rStyle w:val="VerbatimChar"/>
              </w:rPr>
              <w:t xml:space="preserve">gal-*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servizi-*</w:t>
            </w:r>
            <w:r>
              <w:t xml:space="preserve">, news, head delle landing,</w:t>
            </w:r>
            <w:r>
              <w:t xml:space="preserve"> </w:t>
            </w:r>
            <w:r>
              <w:rPr>
                <w:rStyle w:val="VerbatimChar"/>
              </w:rPr>
              <w:t xml:space="preserve">photoGalleryAA2025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 elementi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Alt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aa-1-6-markup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contenuti di residenze, centri diurni, regioni, province, landing, home (152 risorse) e 7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Alt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</w:t>
            </w:r>
            <w:r>
              <w:t xml:space="preserve"> </w:t>
            </w:r>
            <w:r>
              <w:rPr>
                <w:rStyle w:val="VerbatimChar"/>
              </w:rPr>
              <w:t xml:space="preserve">anniazzurri/dati/aa-6-contenuti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alt-news-contenuti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(shared) e 26 head</w:t>
            </w:r>
            <w:r>
              <w:t xml:space="preserve"> </w:t>
            </w:r>
            <w:r>
              <w:rPr>
                <w:rStyle w:val="VerbatimChar"/>
              </w:rPr>
              <w:t xml:space="preserve">head*</w:t>
            </w:r>
            <w:r>
              <w:t xml:space="preserve">, template</w:t>
            </w:r>
            <w:r>
              <w:t xml:space="preserve"> </w:t>
            </w: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(nuovo), chunk,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og:image (fuori perimetro)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aa-og-image</w:t>
            </w:r>
          </w:p>
        </w:tc>
      </w:tr>
    </w:tbl>
    <w:bookmarkEnd w:id="20"/>
    <w:bookmarkStart w:id="21" w:name="kosgroupcom"/>
    <w:p>
      <w:pPr>
        <w:pStyle w:val="Heading2"/>
      </w:pPr>
      <w:r>
        <w:t xml:space="preserve">kosgroup.com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kosgroup/files/web-rules/web-rules.conf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kosSchema</w:t>
            </w:r>
            <w:r>
              <w:t xml:space="preserve"> </w:t>
            </w:r>
            <w:r>
              <w:t xml:space="preserve">(shared</w:t>
            </w:r>
            <w:r>
              <w:t xml:space="preserve"> </w:t>
            </w:r>
            <w:r>
              <w:rPr>
                <w:rStyle w:val="VerbatimChar"/>
              </w:rPr>
              <w:t xml:space="preserve">seoSchema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 (delega a</w:t>
            </w:r>
            <w:r>
              <w:t xml:space="preserve"> </w:t>
            </w:r>
            <w:r>
              <w:rPr>
                <w:rStyle w:val="VerbatimChar"/>
              </w:rPr>
              <w:t xml:space="preserve">kosSchema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scripts-formazione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KOS-13 (</w:t>
            </w:r>
            <w:r>
              <w:rPr>
                <w:rStyle w:val="VerbatimChar"/>
              </w:rPr>
              <w:t xml:space="preserve">[[kosSchema]]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strutture-VDP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specializzazioni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 (briciole visibili)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impostazioni</w:t>
            </w:r>
            <w:r>
              <w:t xml:space="preserve"> </w:t>
            </w:r>
            <w:r>
              <w:rPr>
                <w:rStyle w:val="VerbatimChar"/>
              </w:rPr>
              <w:t xml:space="preserve">kos.*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impostazioni di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documenti-vm-ria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documenti-vm-psi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documenti-vdp-medica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documenti-vdp-chirurgica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documenti-vdp-diagnostica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 (cache di</w:t>
            </w:r>
            <w:r>
              <w:t xml:space="preserve"> </w:t>
            </w:r>
            <w:r>
              <w:rPr>
                <w:rStyle w:val="VerbatimChar"/>
              </w:rPr>
              <w:t xml:space="preserve">docList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kos-2-8-documenti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listLda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KOS-8 (link ai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kos-2-8-documenti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head (</w:t>
            </w: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head-medici</w:t>
            </w:r>
            <w:r>
              <w:t xml:space="preserve">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consolidamento head, voce 24, og:image con</w:t>
            </w:r>
            <w:r>
              <w:t xml:space="preserve"> </w:t>
            </w: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comune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 fare (dopo il 30/10)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grafico-dipendenti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employee-chart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lavoro extra Sostenibilità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(20/10), vedi</w:t>
            </w:r>
            <w:r>
              <w:t xml:space="preserve"> </w:t>
            </w:r>
            <w:r>
              <w:rPr>
                <w:rStyle w:val="VerbatimChar"/>
              </w:rPr>
              <w:t xml:space="preserve">extra/kos-sostenibilita</w:t>
            </w:r>
          </w:p>
        </w:tc>
      </w:tr>
    </w:tbl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2026-10-24T08:58:46Z</dcterms:created>
  <dcterms:modified xsi:type="dcterms:W3CDTF">2026-10-24T08:58:46Z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