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4d9970faf1cc5a08ce749cd59924c4c819b2c33"/>
    <w:p>
      <w:pPr>
        <w:pStyle w:val="Heading1"/>
      </w:pPr>
      <w:r>
        <w:t xml:space="preserve">Piano della settimana 2-6 novembre: sprint 2 chiuso, sprint 3 avanti, RetailTune pronto</w:t>
      </w:r>
    </w:p>
    <w:p>
      <w:pPr>
        <w:pStyle w:val="FirstParagraph"/>
      </w:pPr>
      <w:r>
        <w:t xml:space="preserve">Documento interno (Danilo e Claude), 30 ottobre 2026, aggiornato la sera stessa (weekend, invii anticipati a RetailTune). Non va condiviso con KOS né con l'agenzia.</w:t>
      </w:r>
    </w:p>
    <w:bookmarkStart w:id="20" w:name="obiettivo"/>
    <w:p>
      <w:pPr>
        <w:pStyle w:val="Heading2"/>
      </w:pPr>
      <w:r>
        <w:t xml:space="preserve">Obiettivo</w:t>
      </w:r>
    </w:p>
    <w:p>
      <w:pPr>
        <w:pStyle w:val="FirstParagraph"/>
      </w:pPr>
      <w:r>
        <w:t xml:space="preserve">Venerdì 6/11 alle 13:00 l'ultimo rilascio in produzione. Entro venerdì sera: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sprint 2 chiuso</w:t>
      </w:r>
      <w:r>
        <w:t xml:space="preserve">: tutte le voci in produzione, verifica completa superata, nota di consegna pronta (consegna formale</w:t>
      </w:r>
      <w:r>
        <w:t xml:space="preserve"> </w:t>
      </w:r>
      <w:r>
        <w:t xml:space="preserve">il 13/11);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sprint 3</w:t>
      </w:r>
      <w:r>
        <w:t xml:space="preserve">: in produzione tutto ciò che non dipende da dati altrui; il resto collaudato sullo stage e pronto a uscire;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RetailTune</w:t>
      </w:r>
      <w:r>
        <w:t xml:space="preserve">: il 5/11 è una data di partenza concordata tra KOS e RetailTune, senza orario. Tutto ciò che si può mandare prima</w:t>
      </w:r>
      <w:r>
        <w:t xml:space="preserve"> </w:t>
      </w:r>
      <w:r>
        <w:t xml:space="preserve">va mandato prima: prima parte lunedì 2/11, seconda parte (sedi) appena c'è l'export Yext corretto.</w:t>
      </w:r>
    </w:p>
    <w:p>
      <w:pPr>
        <w:pStyle w:val="FirstParagraph"/>
      </w:pPr>
      <w:r>
        <w:t xml:space="preserve">Dal 9/11 il tempo di Danilo va a RetailTune: in quella settimana nessun rilascio in produzione sugli elementi dello</w:t>
      </w:r>
      <w:r>
        <w:t xml:space="preserve"> </w:t>
      </w:r>
      <w:r>
        <w:t xml:space="preserve">sprint 1 (verifica di Cerved/ProWeb 9-14/11).</w:t>
      </w:r>
    </w:p>
    <w:bookmarkEnd w:id="20"/>
    <w:bookmarkStart w:id="21" w:name="vincoli"/>
    <w:p>
      <w:pPr>
        <w:pStyle w:val="Heading2"/>
      </w:pPr>
      <w:r>
        <w:t xml:space="preserve">Vincoli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Vincolo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2-6/11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Ultima finestra di rilascio per lo sprint 2 e per tutto ciò che tocca elementi dello sprint 1 (</w:t>
            </w:r>
            <w:r>
              <w:rPr>
                <w:rStyle w:val="VerbatimChar"/>
              </w:rPr>
              <w:t xml:space="preserve">aaSchema</w:t>
            </w:r>
            <w:r>
              <w:t xml:space="preserve">, footer AA, head AA)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3/11 sera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delle categorie GBP all'agenzia, per avere un riscontro alla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4/11 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breve con l'agenzia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Partenza ufficiale RetailTune (data, nessun orario)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9-14/11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sprint 1: niente rilasci su elementi dello sprint 1; i campi delle pagine KOS (title, description) si possono ancora toccare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Consegna formale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16-20/11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Consegna sprint 3</w:t>
            </w:r>
          </w:p>
        </w:tc>
      </w:tr>
    </w:tbl>
    <w:bookmarkEnd w:id="21"/>
    <w:bookmarkStart w:id="22" w:name="X2c74ad0811b25c8ba86dcda53125e967937e994"/>
    <w:p>
      <w:pPr>
        <w:pStyle w:val="Heading2"/>
      </w:pPr>
      <w:r>
        <w:t xml:space="preserve">Punto di partenza (verificato dal repository il 30/10)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Cosa manca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2 · Tempo di risposta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consolidati (26/10), cache di</w:t>
            </w:r>
            <w:r>
              <w:t xml:space="preserve"> </w:t>
            </w:r>
            <w:r>
              <w:rPr>
                <w:rStyle w:val="VerbatimChar"/>
              </w:rPr>
              <w:t xml:space="preserve">docList</w:t>
            </w:r>
            <w:r>
              <w:t xml:space="preserve"> </w:t>
            </w:r>
            <w:r>
              <w:t xml:space="preserve">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Misura per la nota; caricamento differito delle immagini fuori schermo (piano KOS-2 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8 ·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e cartelle corretti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Verificato il 31/10: classificazione, titoli ed esclusione dall'indice non ancora fatti (nessuna regola</w:t>
            </w:r>
            <w:r>
              <w:t xml:space="preserve"> </w:t>
            </w:r>
            <w:r>
              <w:rPr>
                <w:rStyle w:val="VerbatimChar"/>
              </w:rPr>
              <w:t xml:space="preserve">X-Robots-Tag</w:t>
            </w:r>
            <w:r>
              <w:t xml:space="preserve">). Classificazione da chiedere a KOS nella call; poi</w:t>
            </w:r>
            <w:r>
              <w:t xml:space="preserve"> </w:t>
            </w:r>
            <w:r>
              <w:rPr>
                <w:rStyle w:val="VerbatimChar"/>
              </w:rPr>
              <w:t xml:space="preserve">noindex, nofollow</w:t>
            </w:r>
            <w:r>
              <w:t xml:space="preserve"> </w:t>
            </w:r>
            <w:r>
              <w:t xml:space="preserve">via regole web, sitemap dei PDF per seguire la deindicizzazione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9, 12, 13 · Ente e briciole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evidenza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21-23 · Title, description,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 degli URL estratto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dei testi (78 title, 301 description, 20 H1), validazione dell'agenzia, import; marchio « | KOS» dal template (valutazione a parte)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24 · Strutture (linea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Libreria e TV in produzione, spente (28/10)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Yext, export, import TV, attivazione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1 · Sfondi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evidenza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3 ·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 redirect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 KOS 8 (verificato il 31/10). L'audit AA chiede</w:t>
            </w:r>
            <w:r>
              <w:t xml:space="preserve"> </w:t>
            </w:r>
            <w:r>
              <w:rPr>
                <w:rStyle w:val="VerbatimChar"/>
              </w:rPr>
              <w:t xml:space="preserve">noindex, nofollow</w:t>
            </w:r>
            <w:r>
              <w:t xml:space="preserve"> </w:t>
            </w:r>
            <w:r>
              <w:t xml:space="preserve">su tutti 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6 · 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evidenza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20 · Title e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pagine dell'audit (28/10)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title lunghi (agenzia); circa 90 pagine fuori audit, da validare tra Danilo e Claude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10 · Articoli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 con autore ed editore nella libreria comune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7, AA 9 · Testi alternativi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delle news AA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mancanti: landing RSA e OSS (AA), immagini KOS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11 · Medici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 pagine/TuoTempo (29/10)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 tecnica ora; dati da IT/TuoTempo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10 · Pagine provincia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Dopo l'import delle TV anagrafiche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4 · Stabilità visiva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Misura e correzione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2, 5, 11, 21 · Schede (linea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 anagrafiche AA, import, nodo struttura, scheda contatti dal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Specifiche del 23/10 non inviate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Pacchetto completo (sotto)</w:t>
            </w:r>
          </w:p>
        </w:tc>
      </w:tr>
    </w:tbl>
    <w:bookmarkEnd w:id="22"/>
    <w:bookmarkStart w:id="23" w:name="il-pacchetto-per-retailtune-in-due-invii"/>
    <w:p>
      <w:pPr>
        <w:pStyle w:val="Heading2"/>
      </w:pPr>
      <w:r>
        <w:t xml:space="preserve">Il pacchetto per RetailTune, in due invii</w:t>
      </w:r>
    </w:p>
    <w:p>
      <w:pPr>
        <w:pStyle w:val="FirstParagraph"/>
      </w:pPr>
      <w:r>
        <w:rPr>
          <w:bCs/>
          <w:b/>
        </w:rPr>
        <w:t xml:space="preserve">Primo invio, lunedì 2/11</w:t>
      </w:r>
      <w:r>
        <w:t xml:space="preserve"> </w:t>
      </w:r>
      <w:r>
        <w:t xml:space="preserve">(non dipende dall'export Yext): punti 2, 4, 5, 6, 7 e la proposta del punto 3, segnalata come</w:t>
      </w:r>
      <w:r>
        <w:t xml:space="preserve"> </w:t>
      </w:r>
      <w:r>
        <w:t xml:space="preserve">in attesa del riscontro dell'agenzia.</w:t>
      </w:r>
      <w:r>
        <w:t xml:space="preserve"> </w:t>
      </w:r>
      <w:r>
        <w:rPr>
          <w:bCs/>
          <w:b/>
        </w:rPr>
        <w:t xml:space="preserve">Secondo invio, mercoledì 4/11 o giovedì 5/11</w:t>
      </w:r>
      <w:r>
        <w:t xml:space="preserve">: il punto 1 dall'export corretto e il</w:t>
      </w:r>
      <w:r>
        <w:t xml:space="preserve"> </w:t>
      </w:r>
      <w:r>
        <w:t xml:space="preserve">punto 3 definitivo.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Sedi</w:t>
      </w:r>
      <w:r>
        <w:t xml:space="preserve">: elenco dall'export Yext corretto, una riga per sede, con codice sede (quello attuale, invariato), marchio,</w:t>
      </w:r>
      <w:r>
        <w:t xml:space="preserve"> </w:t>
      </w:r>
      <w:r>
        <w:t xml:space="preserve">società, URL canonico della scheda, tipologia, dati anagrafici. Le sedi da non importare (chiuse, uffici) indicate a parte.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Tipologie</w:t>
      </w:r>
      <w:r>
        <w:t xml:space="preserve">: elenco unico per i due marchi con codice stabile, etichetta, tipo schema.org e corrispondenza con i valori Yext.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Categorie Google per codice</w:t>
      </w:r>
      <w:r>
        <w:t xml:space="preserve">: principale e aggiuntive per gruppo di sedi (la stessa proposta mandata all'agenzia, con le</w:t>
      </w:r>
      <w:r>
        <w:t xml:space="preserve"> </w:t>
      </w:r>
      <w:r>
        <w:t xml:space="preserve">eventuali correzioni della call).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Attributi</w:t>
      </w:r>
      <w:r>
        <w:t xml:space="preserve">: tipologia e area geografica subito; servizi delle residenze AA nella seconda fase.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Specifiche dei widget</w:t>
      </w:r>
      <w:r>
        <w:t xml:space="preserve">: pagine e filtri (mappa generale, pagine provincia AA, mappe per area KOS con</w:t>
      </w:r>
      <w:r>
        <w:t xml:space="preserve"> </w:t>
      </w:r>
      <w:r>
        <w:rPr>
          <w:rStyle w:val="VerbatimChar"/>
        </w:rPr>
        <w:t xml:space="preserve">storeids</w:t>
      </w:r>
      <w:r>
        <w:t xml:space="preserve">), domini</w:t>
      </w:r>
      <w:r>
        <w:t xml:space="preserve"> </w:t>
      </w:r>
      <w:r>
        <w:t xml:space="preserve">di prova</w:t>
      </w:r>
      <w:r>
        <w:t xml:space="preserve"> </w:t>
      </w:r>
      <w:r>
        <w:rPr>
          <w:rStyle w:val="VerbatimChar"/>
        </w:rPr>
        <w:t xml:space="preserve">stage.*</w:t>
      </w:r>
      <w:r>
        <w:t xml:space="preserve">, categoria Cookiebot, riferimenti di stile, CNAME</w:t>
      </w:r>
      <w:r>
        <w:t xml:space="preserve"> </w:t>
      </w:r>
      <w:r>
        <w:rPr>
          <w:rStyle w:val="VerbatimChar"/>
        </w:rPr>
        <w:t xml:space="preserve">mappe.*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Corrispondenza dei campi</w:t>
      </w:r>
      <w:r>
        <w:t xml:space="preserve"> </w:t>
      </w:r>
      <w:r>
        <w:t xml:space="preserve">RetailTune → TV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 </w:t>
      </w:r>
      <w:r>
        <w:t xml:space="preserve">per l'importazione notturna, con</w:t>
      </w:r>
      <w:r>
        <w:t xml:space="preserve"> </w:t>
      </w:r>
      <w:r>
        <w:rPr>
          <w:rStyle w:val="VerbatimChar"/>
        </w:rPr>
        <w:t xml:space="preserve">str.codice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str.societa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Domande aperte</w:t>
      </w:r>
      <w:r>
        <w:t xml:space="preserve">: abbinamento per codice sede o ID profilo, codici delle categorie, campi dei link di prenotazione, API per</w:t>
      </w:r>
      <w:r>
        <w:t xml:space="preserve"> </w:t>
      </w:r>
      <w:r>
        <w:t xml:space="preserve">l'importazione notturna, più tipologie per sede, combinazione dei filtri, ricerca per parole chiave,</w:t>
      </w:r>
      <w:r>
        <w:t xml:space="preserve"> </w:t>
      </w:r>
      <w:r>
        <w:rPr>
          <w:rStyle w:val="VerbatimChar"/>
        </w:rPr>
        <w:t xml:space="preserve">storeids</w:t>
      </w:r>
      <w:r>
        <w:t xml:space="preserve"> </w:t>
      </w:r>
      <w:r>
        <w:t xml:space="preserve">da pagina.</w:t>
      </w:r>
    </w:p>
    <w:bookmarkEnd w:id="23"/>
    <w:bookmarkStart w:id="24" w:name="fatto-il-3110"/>
    <w:p>
      <w:pPr>
        <w:pStyle w:val="Heading2"/>
      </w:pPr>
      <w:r>
        <w:t xml:space="preserve">Fatto il 31/10</w:t>
      </w:r>
    </w:p>
    <w:p>
      <w:pPr>
        <w:numPr>
          <w:ilvl w:val="0"/>
          <w:numId w:val="1003"/>
        </w:numPr>
        <w:pStyle w:val="Compact"/>
      </w:pPr>
      <w:r>
        <w:t xml:space="preserve">Bozza del primo invio a RetailTune:</w:t>
      </w:r>
      <w:r>
        <w:t xml:space="preserve"> </w:t>
      </w:r>
      <w:r>
        <w:rPr>
          <w:rStyle w:val="VerbatimChar"/>
        </w:rPr>
        <w:t xml:space="preserve">docs/retailtune/invio-1-configurazione.md</w:t>
      </w:r>
      <w:r>
        <w:t xml:space="preserve"> </w:t>
      </w:r>
      <w:r>
        <w:t xml:space="preserve">(decisioni di Danilo segnate [Da decidere]).</w:t>
      </w:r>
    </w:p>
    <w:p>
      <w:pPr>
        <w:numPr>
          <w:ilvl w:val="0"/>
          <w:numId w:val="1003"/>
        </w:numPr>
        <w:pStyle w:val="Compact"/>
      </w:pPr>
      <w:r>
        <w:t xml:space="preserve">Bozza per KOS e agenzia sulle schede Google (fasi, nomi, siti e UTM, categorie per gruppo, verificate nel selettore il 31/10):</w:t>
      </w:r>
      <w:r>
        <w:t xml:space="preserve"> </w:t>
      </w:r>
      <w:r>
        <w:rPr>
          <w:rStyle w:val="VerbatimChar"/>
        </w:rPr>
        <w:t xml:space="preserve">docs/schede-google-passaggio-retailtune.md</w:t>
      </w:r>
      <w:r>
        <w:t xml:space="preserve">. A KOS lunedì 9:00 (osservazioni entro le 15), all'agenzia lunedì sera o martedì mattina; le categorie escono dalla mail di martedì, che resta con i testi KOS 21-23 e i 6 title AA.</w:t>
      </w:r>
    </w:p>
    <w:bookmarkEnd w:id="24"/>
    <w:bookmarkStart w:id="25" w:name="Xb5d6415fba88283bec5ee2804eafb9a2f39124e"/>
    <w:p>
      <w:pPr>
        <w:pStyle w:val="Heading2"/>
      </w:pPr>
      <w:r>
        <w:t xml:space="preserve">Segnalato il 31/10: pagine provincia vuote su anniazzurri.it</w:t>
      </w:r>
    </w:p>
    <w:p>
      <w:pPr>
        <w:pStyle w:val="FirstParagraph"/>
      </w:pPr>
      <w:r>
        <w:t xml:space="preserve">11 risorse provincia (</w:t>
      </w:r>
      <w:r>
        <w:rPr>
          <w:rStyle w:val="VerbatimChar"/>
        </w:rPr>
        <w:t xml:space="preserve">rsa-in-provincia-di-</w:t>
      </w:r>
      <w:r>
        <w:t xml:space="preserve"> </w:t>
      </w:r>
      <w:r>
        <w:t xml:space="preserve">ascoli-piceno, asti, como, fermo, grosseto, imperia, pesaro-urbino,</w:t>
      </w:r>
      <w:r>
        <w:t xml:space="preserve"> </w:t>
      </w:r>
      <w:r>
        <w:t xml:space="preserve">reggio-emilia, roma, rovigo, vercelli) rispondono 200 con contenuto vuoto (template 0), fuori dalla sitemap: rilevato nella</w:t>
      </w:r>
      <w:r>
        <w:t xml:space="preserve"> </w:t>
      </w:r>
      <w:r>
        <w:t xml:space="preserve">chat sulle prestazioni. Oggi sono pagine vuote raggiungibili (soft 404). Subito: non pubblicate (404) finché non hanno</w:t>
      </w:r>
      <w:r>
        <w:t xml:space="preserve"> </w:t>
      </w:r>
      <w:r>
        <w:t xml:space="preserve">contenuto:</w:t>
      </w:r>
      <w:r>
        <w:t xml:space="preserve"> </w:t>
      </w:r>
      <w:r>
        <w:rPr>
          <w:bCs/>
          <w:b/>
        </w:rPr>
        <w:t xml:space="preserve">fatto il 31/10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aggiorna-campi.php</w:t>
      </w:r>
      <w:r>
        <w:t xml:space="preserve"> </w:t>
      </w:r>
      <w:r>
        <w:t xml:space="preserve">(campo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), stage e produzione; produzione: backup</w:t>
      </w:r>
      <w:r>
        <w:t xml:space="preserve"> </w:t>
      </w:r>
      <w:r>
        <w:rPr>
          <w:rStyle w:val="VerbatimChar"/>
        </w:rPr>
        <w:t xml:space="preserve">/paas/c0072/backup-kos-seo-geo/20261031-035209-campi</w:t>
      </w:r>
      <w:r>
        <w:t xml:space="preserve"> </w:t>
      </w:r>
      <w:r>
        <w:t xml:space="preserve">(ripristino</w:t>
      </w:r>
      <w:r>
        <w:t xml:space="preserve"> </w:t>
      </w:r>
      <w:r>
        <w:rPr>
          <w:rStyle w:val="VerbatimChar"/>
        </w:rPr>
        <w:t xml:space="preserve">aggiorna-campi.php /www --ripristina &lt;cartella&gt; --scrivi</w:t>
      </w:r>
      <w:r>
        <w:t xml:space="preserve">).</w:t>
      </w:r>
      <w:r>
        <w:t xml:space="preserve"> </w:t>
      </w:r>
      <w:r>
        <w:t xml:space="preserve">Controllo: 11 pagine in 404, 450 pagine della sitemap in 200 con un solo JSON-LD, nessun link verso le 11 da home, regioni,</w:t>
      </w:r>
      <w:r>
        <w:t xml:space="preserve"> </w:t>
      </w:r>
      <w:r>
        <w:rPr>
          <w:rStyle w:val="VerbatimChar"/>
        </w:rPr>
        <w:t xml:space="preserve">/residenze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llms.txt</w:t>
      </w:r>
      <w:r>
        <w:t xml:space="preserve">. Poi: pagine vere con template provincia, testo, elenco strutturato (stessa forma di AA-10) e widget RetailTune</w:t>
      </w:r>
      <w:r>
        <w:t xml:space="preserve"> </w:t>
      </w:r>
      <w:r>
        <w:t xml:space="preserve">con provincia fissa (già nel primo invio). Non sono una voce d'audit: lavoro interno da valutare a parte, non nei</w:t>
      </w:r>
      <w:r>
        <w:t xml:space="preserve"> </w:t>
      </w:r>
      <w:r>
        <w:t xml:space="preserve">documenti condivisi finché Danilo non decide.</w:t>
      </w:r>
    </w:p>
    <w:bookmarkEnd w:id="25"/>
    <w:bookmarkStart w:id="26" w:name="X803968b52fba7dcff5efb48d5f3bda5e3130220"/>
    <w:p>
      <w:pPr>
        <w:pStyle w:val="Heading2"/>
      </w:pPr>
      <w:r>
        <w:t xml:space="preserve">Allineamento con la chat sulle prestazioni (istruzioni del 31/10)</w:t>
      </w:r>
    </w:p>
    <w:p>
      <w:pPr>
        <w:pStyle w:val="FirstParagraph"/>
      </w:pPr>
      <w:r>
        <w:t xml:space="preserve">Fonte:</w:t>
      </w:r>
      <w:r>
        <w:t xml:space="preserve"> </w:t>
      </w:r>
      <w:r>
        <w:rPr>
          <w:rStyle w:val="VerbatimChar"/>
        </w:rPr>
        <w:t xml:space="preserve">ISTRUZIONI-ALTRA-CHAT.md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handoff-ttfb-kosgroup-anniazzurri.md</w:t>
      </w:r>
      <w:r>
        <w:t xml:space="preserve"> </w:t>
      </w:r>
      <w:r>
        <w:t xml:space="preserve">nella cartella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 </w:t>
      </w:r>
      <w:r>
        <w:t xml:space="preserve">di Danilo. Dal 19 al</w:t>
      </w:r>
      <w:r>
        <w:t xml:space="preserve"> </w:t>
      </w:r>
      <w:r>
        <w:t xml:space="preserve">31/10 l'altra chat ha modificato in produzione elementi, impostazioni e regole web dei due siti. Finché il repository non</w:t>
      </w:r>
      <w:r>
        <w:t xml:space="preserve"> </w:t>
      </w:r>
      <w:r>
        <w:t xml:space="preserve">li contiene, un nostro rilascio li sovrascriverebbe (o, con la baseline vecchia,</w:t>
      </w:r>
      <w:r>
        <w:t xml:space="preserve"> </w:t>
      </w:r>
      <w:r>
        <w:rPr>
          <w:rStyle w:val="VerbatimChar"/>
        </w:rPr>
        <w:t xml:space="preserve">installa-elementi.php</w:t>
      </w:r>
      <w:r>
        <w:t xml:space="preserve"> </w:t>
      </w:r>
      <w:r>
        <w:t xml:space="preserve">si fermerebbe).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fatto il 31/10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Esportazione degli elementi dalle due produzioni (</w:t>
            </w:r>
            <w:r>
              <w:rPr>
                <w:rStyle w:val="VerbatimChar"/>
              </w:rPr>
              <w:t xml:space="preserve">docs/guida-riallineamento-stage.md</w:t>
            </w:r>
            <w:r>
              <w:t xml:space="preserve">, passo 4) e copia delle regole web KOS dal pannello; file nella cartella</w:t>
            </w:r>
            <w:r>
              <w:t xml:space="preserve"> </w:t>
            </w:r>
            <w:r>
              <w:rPr>
                <w:rStyle w:val="VerbatimChar"/>
              </w:rPr>
              <w:t xml:space="preserve">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fatto il 31/10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 con il repository (esito: nessun elemento del progetto cambiato in produzione; baseline aggiornate con 23 elementi KOS e 21 AA cambiati o nuovi, segreti esclusi; regole web del 31/10 in</w:t>
            </w:r>
            <w:r>
              <w:t xml:space="preserve"> </w:t>
            </w:r>
            <w:r>
              <w:rPr>
                <w:rStyle w:val="VerbatimChar"/>
              </w:rPr>
              <w:t xml:space="preserve">&lt;sito&gt;/files/web-rules/produzione-2026-10-31.conf</w:t>
            </w:r>
            <w:r>
              <w:t xml:space="preserve"> </w:t>
            </w:r>
            <w:r>
              <w:t xml:space="preserve">per entrambi i siti): elementi del progetto cambiati in produzione (es.</w:t>
            </w:r>
            <w:r>
              <w:t xml:space="preserve"> </w:t>
            </w:r>
            <w:r>
              <w:rPr>
                <w:rStyle w:val="VerbatimChar"/>
              </w:rPr>
              <w:t xml:space="preserve">breadcrumb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KOS, head e footer AA) → modifiche integrate in</w:t>
            </w:r>
            <w:r>
              <w:t xml:space="preserve"> </w:t>
            </w:r>
            <w:r>
              <w:rPr>
                <w:rStyle w:val="VerbatimChar"/>
              </w:rPr>
              <w:t xml:space="preserve">elements/</w:t>
            </w:r>
            <w:r>
              <w:t xml:space="preserve">; tutti gli altri → nuova baseline; regole web aggiornate nel repository. Registro in</w:t>
            </w:r>
            <w:r>
              <w:t xml:space="preserve"> </w:t>
            </w:r>
            <w:r>
              <w:rPr>
                <w:rStyle w:val="VerbatimChar"/>
              </w:rPr>
              <w:t xml:space="preserve">docs/elementi-sotto-progetto.md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fatto il 31/10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Pacchetto</w:t>
            </w:r>
            <w:r>
              <w:t xml:space="preserve"> </w:t>
            </w:r>
            <w:r>
              <w:rPr>
                <w:rStyle w:val="VerbatimChar"/>
              </w:rPr>
              <w:t xml:space="preserve">kos-ttfb-31-10</w:t>
            </w:r>
            <w:r>
              <w:t xml:space="preserve"> </w:t>
            </w:r>
            <w:r>
              <w:t xml:space="preserve">con i 5 file pronti dell'altra chat (</w:t>
            </w:r>
            <w:r>
              <w:rPr>
                <w:rStyle w:val="VerbatimChar"/>
              </w:rPr>
              <w:t xml:space="preserve">template informativo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listingNewsLast3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kosplayer-banner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listingComunicati</w:t>
            </w:r>
            <w:r>
              <w:t xml:space="preserve">, chunk 209), più la rimozione di</w:t>
            </w:r>
            <w:r>
              <w:t xml:space="preserve"> </w:t>
            </w:r>
            <w:r>
              <w:rPr>
                <w:rStyle w:val="VerbatimChar"/>
              </w:rPr>
              <w:t xml:space="preserve">[[*schemaJsonLd]]</w:t>
            </w:r>
            <w:r>
              <w:t xml:space="preserve"> </w:t>
            </w:r>
            <w:r>
              <w:t xml:space="preserve">dal template</w:t>
            </w:r>
            <w:r>
              <w:t xml:space="preserve"> </w:t>
            </w:r>
            <w:r>
              <w:rPr>
                <w:rStyle w:val="VerbatimChar"/>
              </w:rPr>
              <w:t xml:space="preserve">informativo</w:t>
            </w:r>
            <w:r>
              <w:t xml:space="preserve"> </w:t>
            </w:r>
            <w:r>
              <w:t xml:space="preserve">(TV vuota su tutte le pagine dal 30/10). Pacchetto</w:t>
            </w:r>
            <w:r>
              <w:t xml:space="preserve"> </w:t>
            </w:r>
            <w:r>
              <w:rPr>
                <w:rStyle w:val="VerbatimChar"/>
              </w:rPr>
              <w:t xml:space="preserve">aa-news</w:t>
            </w:r>
            <w:r>
              <w:t xml:space="preserve"> </w:t>
            </w: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/news/</w:t>
            </w:r>
            <w:r>
              <w:t xml:space="preserve"> </w:t>
            </w:r>
            <w:r>
              <w:t xml:space="preserve">(template</w:t>
            </w:r>
            <w:r>
              <w:t xml:space="preserve"> </w:t>
            </w:r>
            <w:r>
              <w:rPr>
                <w:rStyle w:val="VerbatimChar"/>
              </w:rPr>
              <w:t xml:space="preserve">news</w:t>
            </w:r>
            <w:r>
              <w:t xml:space="preserve"> </w:t>
            </w:r>
            <w:r>
              <w:t xml:space="preserve">e chunk</w:t>
            </w:r>
            <w:r>
              <w:t xml:space="preserve"> </w:t>
            </w:r>
            <w:r>
              <w:rPr>
                <w:rStyle w:val="VerbatimChar"/>
              </w:rPr>
              <w:t xml:space="preserve">news-list</w:t>
            </w:r>
            <w:r>
              <w:t xml:space="preserve"> </w:t>
            </w:r>
            <w:r>
              <w:t xml:space="preserve">in cache), con la verifica di</w:t>
            </w:r>
            <w:r>
              <w:t xml:space="preserve"> </w:t>
            </w:r>
            <w:r>
              <w:rPr>
                <w:rStyle w:val="VerbatimChar"/>
              </w:rPr>
              <w:t xml:space="preserve">newsImage</w:t>
            </w:r>
            <w:r>
              <w:t xml:space="preserve"> </w:t>
            </w:r>
            <w:r>
              <w:t xml:space="preserve">prima del rilascio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lunedì mattina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Riallineamento dei due stage dalla produzione (passi 1-3 della guida) e rilancio degli installer dei lavori extra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lunedì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kos-ttfb-31-10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aa-news</w:t>
            </w:r>
            <w:r>
              <w:t xml:space="preserve">: stage, collaudo, produzione, nella stessa finestra degli altri rilasci di lunedì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dopo ogni rilascio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ora nel repository,</w:t>
            </w:r>
            <w:r>
              <w:t xml:space="preserve"> </w:t>
            </w:r>
            <w:r>
              <w:rPr>
                <w:rStyle w:val="VerbatimChar"/>
              </w:rPr>
              <w:t xml:space="preserve">scripts/collaudo/monitor/</w:t>
            </w:r>
            <w:r>
              <w:t xml:space="preserve"> </w:t>
            </w:r>
            <w:r>
              <w:t xml:space="preserve">(31/10): link relativi, og:image, URL annidati; query</w:t>
            </w:r>
            <w:r>
              <w:t xml:space="preserve"> </w:t>
            </w:r>
            <w:r>
              <w:rPr>
                <w:rStyle w:val="VerbatimChar"/>
              </w:rPr>
              <w:t xml:space="preserve">verifica-*.sql</w:t>
            </w:r>
            <w:r>
              <w:t xml:space="preserve"> </w:t>
            </w:r>
            <w:r>
              <w:t xml:space="preserve">su produzione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si tocca GTM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 Web Vitals (</w:t>
            </w:r>
            <w:r>
              <w:rPr>
                <w:rStyle w:val="VerbatimChar"/>
              </w:rPr>
              <w:t xml:space="preserve">gtm-web-vitals/</w:t>
            </w:r>
            <w:r>
              <w:t xml:space="preserve">) importato con «Unisci» nella stessa area di lavoro dei filtri per hostname dello stage, o in sequenza, per evitare conflitti di versione</w:t>
            </w:r>
          </w:p>
        </w:tc>
      </w:tr>
    </w:tbl>
    <w:p>
      <w:pPr>
        <w:pStyle w:val="BodyText"/>
      </w:pPr>
      <w:r>
        <w:rPr>
          <w:bCs/>
          <w:b/>
        </w:rPr>
        <w:t xml:space="preserve">Chiamate non in cache rimaste (censimento del 31/10 sugli export di produzione).</w:t>
      </w:r>
      <w:r>
        <w:t xml:space="preserve"> </w:t>
      </w:r>
      <w:r>
        <w:t xml:space="preserve">Candidate alla cache (nessuna</w:t>
      </w:r>
      <w:r>
        <w:t xml:space="preserve"> </w:t>
      </w:r>
      <w:r>
        <w:t xml:space="preserve">dipendenza da richiesta, sessione o ora del giorno; la cache di MODX è per pagina e si svuota a ogni salvataggio):</w:t>
      </w:r>
    </w:p>
    <w:p>
      <w:pPr>
        <w:numPr>
          <w:ilvl w:val="0"/>
          <w:numId w:val="1004"/>
        </w:numPr>
        <w:pStyle w:val="Compact"/>
      </w:pPr>
      <w:r>
        <w:t xml:space="preserve">AA, su tutte o quasi le pagine:</w:t>
      </w:r>
      <w:r>
        <w:t xml:space="preserve"> </w:t>
      </w:r>
      <w:r>
        <w:rPr>
          <w:rStyle w:val="VerbatimChar"/>
        </w:rPr>
        <w:t xml:space="preserve">[[!Canonical]]</w:t>
      </w:r>
      <w:r>
        <w:t xml:space="preserve"> </w:t>
      </w:r>
      <w:r>
        <w:t xml:space="preserve">nei 26 head e in</w:t>
      </w:r>
      <w:r>
        <w:t xml:space="preserve"> </w:t>
      </w:r>
      <w:r>
        <w:rPr>
          <w:rStyle w:val="VerbatimChar"/>
        </w:rPr>
        <w:t xml:space="preserve">convegnoAA</w:t>
      </w:r>
      <w:r>
        <w:t xml:space="preserve">;</w:t>
      </w:r>
      <w:r>
        <w:t xml:space="preserve"> </w:t>
      </w:r>
      <w:r>
        <w:rPr>
          <w:rStyle w:val="VerbatimChar"/>
        </w:rPr>
        <w:t xml:space="preserve">[[!Wayfinder]]</w:t>
      </w:r>
      <w:r>
        <w:t xml:space="preserve"> </w:t>
      </w:r>
      <w:r>
        <w:t xml:space="preserve">nei template</w:t>
      </w:r>
      <w:r>
        <w:t xml:space="preserve"> </w:t>
      </w:r>
      <w:r>
        <w:rPr>
          <w:rStyle w:val="VerbatimChar"/>
        </w:rPr>
        <w:t xml:space="preserve">interna-menu-*</w:t>
      </w:r>
      <w:r>
        <w:t xml:space="preserve">;</w:t>
      </w:r>
      <w:r>
        <w:t xml:space="preserve"> </w:t>
      </w:r>
      <w:r>
        <w:rPr>
          <w:rStyle w:val="VerbatimChar"/>
        </w:rPr>
        <w:t xml:space="preserve">[[!CompanyInfo]]</w:t>
      </w:r>
      <w:r>
        <w:t xml:space="preserve"> </w:t>
      </w:r>
      <w:r>
        <w:t xml:space="preserve">nel footer;</w:t>
      </w:r>
      <w:r>
        <w:t xml:space="preserve"> </w:t>
      </w:r>
      <w:r>
        <w:rPr>
          <w:rStyle w:val="VerbatimChar"/>
        </w:rPr>
        <w:t xml:space="preserve">[[!ContactInfo]]</w:t>
      </w:r>
      <w:r>
        <w:t xml:space="preserve"> </w:t>
      </w:r>
      <w:r>
        <w:t xml:space="preserve">nei</w:t>
      </w:r>
      <w:r>
        <w:t xml:space="preserve"> </w:t>
      </w:r>
      <w:r>
        <w:rPr>
          <w:rStyle w:val="VerbatimChar"/>
        </w:rPr>
        <w:t xml:space="preserve">contactBox</w:t>
      </w:r>
      <w:r>
        <w:t xml:space="preserve">;</w:t>
      </w:r>
      <w:r>
        <w:t xml:space="preserve"> </w:t>
      </w:r>
      <w:r>
        <w:rPr>
          <w:rStyle w:val="VerbatimChar"/>
        </w:rPr>
        <w:t xml:space="preserve">[[!newsByStruttura]]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[[!getResources]]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rsa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interna-articolo</w:t>
      </w:r>
      <w:r>
        <w:t xml:space="preserve">;</w:t>
      </w:r>
      <w:r>
        <w:t xml:space="preserve"> </w:t>
      </w:r>
      <w:r>
        <w:rPr>
          <w:rStyle w:val="VerbatimChar"/>
        </w:rPr>
        <w:t xml:space="preserve">[[!docList]]</w:t>
      </w:r>
      <w:r>
        <w:t xml:space="preserve"> </w:t>
      </w:r>
      <w:r>
        <w:t xml:space="preserve">in 3 chunk (come KOS: in cache con</w:t>
      </w:r>
      <w:r>
        <w:t xml:space="preserve"> </w:t>
      </w:r>
      <w:r>
        <w:rPr>
          <w:rStyle w:val="VerbatimChar"/>
        </w:rPr>
        <w:t xml:space="preserve">&amp;cacheTtl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KOS:</w:t>
      </w:r>
      <w:r>
        <w:t xml:space="preserve"> </w:t>
      </w:r>
      <w:r>
        <w:rPr>
          <w:rStyle w:val="VerbatimChar"/>
        </w:rPr>
        <w:t xml:space="preserve">[[!contenutiStruttura]]</w:t>
      </w:r>
      <w:r>
        <w:t xml:space="preserve"> </w:t>
      </w:r>
      <w:r>
        <w:t xml:space="preserve">nei template</w:t>
      </w:r>
      <w:r>
        <w:t xml:space="preserve"> </w:t>
      </w:r>
      <w:r>
        <w:rPr>
          <w:rStyle w:val="VerbatimChar"/>
        </w:rPr>
        <w:t xml:space="preserve">strutture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strutture-VDP</w:t>
      </w:r>
      <w:r>
        <w:t xml:space="preserve"> </w:t>
      </w:r>
      <w:r>
        <w:t xml:space="preserve">(ogni scheda struttura;</w:t>
      </w:r>
      <w:r>
        <w:t xml:space="preserve"> </w:t>
      </w:r>
      <w:r>
        <w:rPr>
          <w:rStyle w:val="VerbatimChar"/>
        </w:rPr>
        <w:t xml:space="preserve">date()</w:t>
      </w:r>
      <w:r>
        <w:t xml:space="preserve"> </w:t>
      </w:r>
      <w:r>
        <w:t xml:space="preserve">solo per formattare</w:t>
      </w:r>
      <w:r>
        <w:t xml:space="preserve"> </w:t>
      </w:r>
      <w:r>
        <w:t xml:space="preserve">la data di pubblicazione);</w:t>
      </w:r>
      <w:r>
        <w:t xml:space="preserve"> </w:t>
      </w:r>
      <w:r>
        <w:rPr>
          <w:rStyle w:val="VerbatimChar"/>
        </w:rPr>
        <w:t xml:space="preserve">[[!Wayfinder]]</w:t>
      </w:r>
      <w:r>
        <w:t xml:space="preserve"> </w:t>
      </w:r>
      <w:r>
        <w:t xml:space="preserve">nei chunk</w:t>
      </w:r>
      <w:r>
        <w:t xml:space="preserve"> </w:t>
      </w:r>
      <w:r>
        <w:rPr>
          <w:rStyle w:val="VerbatimChar"/>
        </w:rPr>
        <w:t xml:space="preserve">aree-di-intervento-*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menu-en</w:t>
      </w:r>
      <w:r>
        <w:t xml:space="preserve">;</w:t>
      </w:r>
      <w:r>
        <w:t xml:space="preserve"> </w:t>
      </w:r>
      <w:r>
        <w:rPr>
          <w:rStyle w:val="VerbatimChar"/>
        </w:rPr>
        <w:t xml:space="preserve">[[!pdoResources]]</w:t>
      </w:r>
      <w:r>
        <w:t xml:space="preserve">,</w:t>
      </w:r>
      <w:r>
        <w:t xml:space="preserve"> </w:t>
      </w:r>
      <w:r>
        <w:rPr>
          <w:rStyle w:val="VerbatimChar"/>
        </w:rPr>
        <w:t xml:space="preserve">[[!getResources]]</w:t>
      </w:r>
      <w:r>
        <w:t xml:space="preserve">,</w:t>
      </w:r>
      <w:r>
        <w:t xml:space="preserve"> </w:t>
      </w:r>
      <w:r>
        <w:rPr>
          <w:rStyle w:val="VerbatimChar"/>
        </w:rPr>
        <w:t xml:space="preserve">[[!pdoField]]</w:t>
      </w:r>
      <w:r>
        <w:t xml:space="preserve">,</w:t>
      </w:r>
      <w:r>
        <w:t xml:space="preserve"> </w:t>
      </w:r>
      <w:r>
        <w:rPr>
          <w:rStyle w:val="VerbatimChar"/>
        </w:rPr>
        <w:t xml:space="preserve">[[!pdoMenu]]</w:t>
      </w:r>
      <w:r>
        <w:t xml:space="preserve"> </w:t>
      </w:r>
      <w:r>
        <w:t xml:space="preserve">negli elenchi;</w:t>
      </w:r>
      <w:r>
        <w:t xml:space="preserve"> </w:t>
      </w:r>
      <w:r>
        <w:rPr>
          <w:rStyle w:val="VerbatimChar"/>
        </w:rPr>
        <w:t xml:space="preserve">[[!DisplayResourceTags]]</w:t>
      </w:r>
      <w:r>
        <w:t xml:space="preserve"> </w:t>
      </w:r>
      <w:r>
        <w:t xml:space="preserve">nel template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;</w:t>
      </w:r>
      <w:r>
        <w:t xml:space="preserve"> </w:t>
      </w:r>
      <w:r>
        <w:rPr>
          <w:rStyle w:val="VerbatimChar"/>
        </w:rPr>
        <w:t xml:space="preserve">[[!Canonical]]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head-formazione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head-strutture-test</w:t>
      </w:r>
      <w:r>
        <w:t xml:space="preserve">;</w:t>
      </w:r>
      <w:r>
        <w:t xml:space="preserve"> </w:t>
      </w:r>
      <w:r>
        <w:rPr>
          <w:rStyle w:val="VerbatimChar"/>
        </w:rPr>
        <w:t xml:space="preserve">[[!copyYears]]</w:t>
      </w:r>
      <w:r>
        <w:t xml:space="preserve">.</w:t>
      </w:r>
      <w:r>
        <w:t xml:space="preserve"> </w:t>
      </w:r>
      <w:r>
        <w:t xml:space="preserve">Da lasciare non in cache:</w:t>
      </w:r>
      <w:r>
        <w:t xml:space="preserve"> </w:t>
      </w:r>
      <w:r>
        <w:rPr>
          <w:rStyle w:val="VerbatimChar"/>
        </w:rPr>
        <w:t xml:space="preserve">switchCta*</w:t>
      </w:r>
      <w:r>
        <w:t xml:space="preserve">,</w:t>
      </w:r>
      <w:r>
        <w:t xml:space="preserve"> </w:t>
      </w:r>
      <w:r>
        <w:rPr>
          <w:rStyle w:val="VerbatimChar"/>
        </w:rPr>
        <w:t xml:space="preserve">switchCtaHoliday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dayLeft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currentMonth</w:t>
      </w:r>
      <w:r>
        <w:t xml:space="preserve"> </w:t>
      </w:r>
      <w:r>
        <w:t xml:space="preserve">(landing AA, dipendono dalla data),</w:t>
      </w:r>
      <w:r>
        <w:t xml:space="preserve"> </w:t>
      </w:r>
      <w:r>
        <w:rPr>
          <w:rStyle w:val="VerbatimChar"/>
        </w:rPr>
        <w:t xml:space="preserve">nverdeMenuItem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getMenuContact</w:t>
      </w:r>
      <w:r>
        <w:t xml:space="preserve"> </w:t>
      </w:r>
      <w:r>
        <w:t xml:space="preserve">(orari),</w:t>
      </w:r>
      <w:r>
        <w:t xml:space="preserve"> </w:t>
      </w:r>
      <w:r>
        <w:rPr>
          <w:rStyle w:val="VerbatimChar"/>
        </w:rPr>
        <w:t xml:space="preserve">prenotaOnline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mostraPrestazioniPerBranca</w:t>
      </w:r>
      <w:r>
        <w:t xml:space="preserve"> </w:t>
      </w:r>
      <w:r>
        <w:t xml:space="preserve">(chiamate esterne in tempo</w:t>
      </w:r>
      <w:r>
        <w:t xml:space="preserve"> </w:t>
      </w:r>
      <w:r>
        <w:t xml:space="preserve">reale),</w:t>
      </w:r>
      <w:r>
        <w:t xml:space="preserve"> </w:t>
      </w:r>
      <w:r>
        <w:rPr>
          <w:rStyle w:val="VerbatimChar"/>
        </w:rPr>
        <w:t xml:space="preserve">comunicatoRedirect</w:t>
      </w:r>
      <w:r>
        <w:t xml:space="preserve"> </w:t>
      </w:r>
      <w:r>
        <w:t xml:space="preserve">(reindirizza), FormIt e reCAPTCHA,</w:t>
      </w:r>
      <w:r>
        <w:t xml:space="preserve"> </w:t>
      </w:r>
      <w:r>
        <w:rPr>
          <w:rStyle w:val="VerbatimChar"/>
        </w:rPr>
        <w:t xml:space="preserve">WAVEChecker</w:t>
      </w:r>
      <w:r>
        <w:t xml:space="preserve">.</w:t>
      </w:r>
      <w:r>
        <w:t xml:space="preserve"> </w:t>
      </w:r>
      <w:r>
        <w:t xml:space="preserve">Proposta: pacchetti</w:t>
      </w:r>
      <w:r>
        <w:t xml:space="preserve"> </w:t>
      </w:r>
      <w:r>
        <w:rPr>
          <w:rStyle w:val="VerbatimChar"/>
        </w:rPr>
        <w:t xml:space="preserve">kos-ttfb-2</w:t>
      </w:r>
      <w:r>
        <w:t xml:space="preserve"> </w:t>
      </w:r>
      <w:r>
        <w:t xml:space="preserve">(voce KOS-2, sprint 2) e</w:t>
      </w:r>
      <w:r>
        <w:t xml:space="preserve"> </w:t>
      </w:r>
      <w:r>
        <w:rPr>
          <w:rStyle w:val="VerbatimChar"/>
        </w:rPr>
        <w:t xml:space="preserve">aa-ttfb</w:t>
      </w:r>
      <w:r>
        <w:t xml:space="preserve"> </w:t>
      </w:r>
      <w:r>
        <w:t xml:space="preserve">(miglioria, gli head AA sono elementi dello sprint 1:</w:t>
      </w:r>
      <w:r>
        <w:t xml:space="preserve"> </w:t>
      </w:r>
      <w:r>
        <w:t xml:space="preserve">uscita entro il 6/11 o dopo il 14/11), misura prima e dopo con</w:t>
      </w:r>
      <w:r>
        <w:t xml:space="preserve"> </w:t>
      </w:r>
      <w:r>
        <w:rPr>
          <w:rStyle w:val="VerbatimChar"/>
        </w:rPr>
        <w:t xml:space="preserve">scripts/collaudo/monitor/misura-ttfb.ps1</w:t>
      </w:r>
      <w:r>
        <w:t xml:space="preserve">.</w:t>
      </w:r>
    </w:p>
    <w:p>
      <w:pPr>
        <w:pStyle w:val="FirstParagraph"/>
      </w:pPr>
      <w:r>
        <w:t xml:space="preserve">Regola nuova (già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da rispettare negli elementi del progetto): MODX esegue i tag anche dentro i commenti HTML;</w:t>
      </w:r>
      <w:r>
        <w:t xml:space="preserve"> </w:t>
      </w:r>
      <w:r>
        <w:t xml:space="preserve">per commentare un tag si usa</w:t>
      </w:r>
      <w:r>
        <w:t xml:space="preserve"> </w:t>
      </w:r>
      <w:r>
        <w:rPr>
          <w:rStyle w:val="VerbatimChar"/>
        </w:rPr>
        <w:t xml:space="preserve">[[- ...]]</w:t>
      </w:r>
      <w:r>
        <w:t xml:space="preserve">.</w:t>
      </w:r>
    </w:p>
    <w:p>
      <w:pPr>
        <w:pStyle w:val="BodyText"/>
      </w:pPr>
      <w:r>
        <w:t xml:space="preserve">Decisioni aperte dall'altra chat: pagine provincia vuote (vedi sopra: oggi 404; Search Console 14/6/2025-23/10/2026, tabella</w:t>
      </w:r>
      <w:r>
        <w:t xml:space="preserve"> </w:t>
      </w:r>
      <w:r>
        <w:rPr>
          <w:rStyle w:val="VerbatimChar"/>
        </w:rPr>
        <w:t xml:space="preserve">searchconsole_aa.storico_url_impression</w:t>
      </w:r>
      <w:r>
        <w:t xml:space="preserve">: 0 impressioni per tutte e 11, contro 214.341 delle 14 pagine provincia pubblicate,</w:t>
      </w:r>
      <w:r>
        <w:t xml:space="preserve"> </w:t>
      </w:r>
      <w:r>
        <w:t xml:space="preserve">quindi nessun 301 necessario; l'altra chat propone di completare le 4 con</w:t>
      </w:r>
      <w:r>
        <w:t xml:space="preserve"> </w:t>
      </w:r>
      <w:r>
        <w:t xml:space="preserve">strutture del gruppo, Roma, Grosseto, Imperia, Reggio Emilia, e 301 alla regione per le altre); paginazione di</w:t>
      </w:r>
      <w:r>
        <w:t xml:space="preserve"> </w:t>
      </w:r>
      <w:r>
        <w:rPr>
          <w:rStyle w:val="VerbatimChar"/>
        </w:rPr>
        <w:t xml:space="preserve">/news/</w:t>
      </w:r>
      <w:r>
        <w:t xml:space="preserve"> </w:t>
      </w:r>
      <w:r>
        <w:t xml:space="preserve">(fuori piano); email offuscate con entità HTML su kosgroup (nel dato strutturato restano in chiaro); Cloud Edge rimandato.</w:t>
      </w:r>
    </w:p>
    <w:bookmarkEnd w:id="26"/>
    <w:bookmarkStart w:id="33" w:name="programma"/>
    <w:p>
      <w:pPr>
        <w:pStyle w:val="Heading2"/>
      </w:pPr>
      <w:r>
        <w:t xml:space="preserve">Programma</w:t>
      </w:r>
    </w:p>
    <w:p>
      <w:pPr>
        <w:pStyle w:val="FirstParagraph"/>
      </w:pPr>
      <w:r>
        <w:t xml:space="preserve">Legenda:</w:t>
      </w:r>
      <w:r>
        <w:t xml:space="preserve"> </w:t>
      </w:r>
      <w:r>
        <w:rPr>
          <w:bCs/>
          <w:b/>
        </w:rPr>
        <w:t xml:space="preserve">D</w:t>
      </w:r>
      <w:r>
        <w:t xml:space="preserve"> </w:t>
      </w:r>
      <w:r>
        <w:t xml:space="preserve">= Danilo,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= Claude. Le stime di Danilo sono in ore effettive.</w:t>
      </w:r>
    </w:p>
    <w:bookmarkStart w:id="27" w:name="X6c88cb8ab8bb842e40fe2ba9c248a69273f69d8"/>
    <w:p>
      <w:pPr>
        <w:pStyle w:val="Heading3"/>
      </w:pPr>
      <w:r>
        <w:t xml:space="preserve">Sabato 31/10 e domenica 1/11 — qualche ora per partire prima</w:t>
      </w:r>
    </w:p>
    <w:p>
      <w:pPr>
        <w:pStyle w:val="FirstParagraph"/>
      </w:pPr>
      <w:r>
        <w:t xml:space="preserve">Nessun rilascio in produzione nel weekend: solo preparazione e, se serve, stage.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Sabato, 3-4 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 di partenza in produzione (PDF KOS 8 e AA 3, alt mancanti, tempo di risposta); bozza del primo invio a RetailTune (tipologie, attributi, specifiche dei widget, corrispondenza dei campi, domande aperte); bozza delle categorie GBP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Sabato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 delle bozze RetailTune e categorie, a blocchi man mano che sono pronte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Domenica, 3-4 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Elenco delle domande per la call KOS (foglio dei punti aperti + errori attivi delle schede); proposta dei testi KOS 21-23; proposta AA 20 fuori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Domenica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Verifiche sugli errori attivi delle schede (punto 4 rimasto dal 30/10); validazione AA 20 fuori audit con C</w:t>
            </w:r>
          </w:p>
        </w:tc>
      </w:tr>
    </w:tbl>
    <w:bookmarkEnd w:id="27"/>
    <w:bookmarkStart w:id="28" w:name="X24f00ea4a91daa355d7933937e8c7ffd1eeb76f"/>
    <w:p>
      <w:pPr>
        <w:pStyle w:val="Heading3"/>
      </w:pPr>
      <w:r>
        <w:t xml:space="preserve">Lunedì 2/11 — inviti, primo invio a RetailTune, primi pacchetti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8:30-9:00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Invito a KOS per la call sulle correzioni Yext (proposta: martedì 9:00, 1 ora; se le due persone non possono, il primo orario utile entro mercoledì mattina e, nell'attesa, il foglio dei punti aperti con le risposte predefinite e la scadenza); account Meilisearch e progetto Google Cloud (15 minuti)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su</w:t>
            </w:r>
            <w:r>
              <w:t xml:space="preserve"> </w:t>
            </w:r>
            <w:r>
              <w:rPr>
                <w:rStyle w:val="VerbatimChar"/>
              </w:rPr>
              <w:t xml:space="preserve">stage.anniazzurri.it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stage.kosgroup.com</w:t>
            </w:r>
            <w:r>
              <w:t xml:space="preserve">; filtri GTM per hostname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Ritocchi alle bozze del weekend; pacchetti AA 20 giro 2 e PDF (se servono) sullo stage; KOS-2 B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 finale e</w:t>
            </w:r>
            <w:r>
              <w:t xml:space="preserve"> </w:t>
            </w:r>
            <w:r>
              <w:rPr>
                <w:bCs/>
                <w:b/>
              </w:rPr>
              <w:t xml:space="preserve">primo invio a RetailTune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Collaudo sullo stage dei pacchetti della mattina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14:00-15:00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AA 20 giro 2, PDF, KOS-2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Mail all'agenzia (categorie GBP + KOS 21-23 + 6 title lunghi AA) pronta; estensione dello script di verifica alle voci dello sprint 2 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15:00-18:00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 della mail all'agenzia; KOS 11 (parte tecnica): decisioni sulle pagine dei medici da esporre subito</w:t>
            </w:r>
          </w:p>
        </w:tc>
      </w:tr>
    </w:tbl>
    <w:bookmarkEnd w:id="28"/>
    <w:bookmarkStart w:id="29" w:name="martedì-311--call-kos-invio-allagenzia"/>
    <w:p>
      <w:pPr>
        <w:pStyle w:val="Heading3"/>
      </w:pPr>
      <w:r>
        <w:t xml:space="preserve">Martedì 3/11 — call KOS, invio all'agenzia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Call KOS</w:t>
            </w:r>
            <w:r>
              <w:t xml:space="preserve"> </w:t>
            </w:r>
            <w:r>
              <w:t xml:space="preserve">(se confermata): Danilo chiede, KOS risponde; le risposte vanno nel foglio durante la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in Yext dalle risposte (o assegnate a KOS con scadenza mercoledì 12:00)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 10 (Article con autore ed editore) sullo stage; alt mancanti (KOS 7, AA 9): proposte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Invio della mail all'agenzia</w:t>
            </w:r>
            <w:r>
              <w:t xml:space="preserve"> </w:t>
            </w:r>
            <w:r>
              <w:t xml:space="preserve">(categorie GBP, testi KOS 21-23, 6 title lunghi AA; validazione entro giovedì 5/11 12:00)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Dati dell'export Yext attuale nel formato del secondo invio, così il giorno dell'export corretto basta rilanciare; AA 4 misura della stabilità visiva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Validazione degli alt; collaudo di KOS 10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KOS 10, 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17:00-18:30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Margine; risposte di RetailTune al primo invio</w:t>
            </w:r>
          </w:p>
        </w:tc>
      </w:tr>
    </w:tbl>
    <w:bookmarkEnd w:id="29"/>
    <w:bookmarkStart w:id="30" w:name="X8f1dfa7040175622d26fd4fcebc4b5f9a36bb23"/>
    <w:p>
      <w:pPr>
        <w:pStyle w:val="Heading3"/>
      </w:pPr>
      <w:r>
        <w:t xml:space="preserve">Mercoledì 4/11 — sprint 3, call agenzia, pacchetto RetailTune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 4 correzione della stabilità visiva sullo stage; TV anagrafiche AA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che le correzioni Yext siano fatte (scadenza 12:00); collaudo di AA 4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Preparazione della call con l'agenzia (riscontro sulle categorie, finestra di verifica, testi KOS)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Export Yext corretto</w:t>
            </w:r>
            <w:r>
              <w:t xml:space="preserve"> </w:t>
            </w:r>
            <w:r>
              <w:t xml:space="preserve">(se le correzioni sono chiuse)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14:00-14:30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Call con l'agenzia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Dall'export: report delle differenze sulle TV KOS e confronto a tre (sito, Yext, Google); elenco sedi per RetailTune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14:30-16:00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alle categorie dalla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AA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17:00-18:30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C+D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Secondo invio a RetailTune</w:t>
            </w:r>
            <w:r>
              <w:t xml:space="preserve"> </w:t>
            </w:r>
            <w:r>
              <w:t xml:space="preserve">(sedi e categorie definitive), se l'export è arrivato; altrimenti giovedì</w:t>
            </w:r>
          </w:p>
        </w:tc>
      </w:tr>
    </w:tbl>
    <w:bookmarkEnd w:id="30"/>
    <w:bookmarkStart w:id="31" w:name="X7de954f4b07d14870ac9711b8036516c1e393f1"/>
    <w:p>
      <w:pPr>
        <w:pStyle w:val="Heading3"/>
      </w:pPr>
      <w:r>
        <w:t xml:space="preserve">Giovedì 5/11 — partenza RetailTune, import dei dati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Partenza RetailTune: risposte e richieste del fornitore; secondo invio se non è partito mercoledì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delle TV anagrafiche sullo stage (KOS</w:t>
            </w:r>
            <w:r>
              <w:t xml:space="preserve"> </w:t>
            </w:r>
            <w:r>
              <w:rPr>
                <w:rStyle w:val="VerbatimChar"/>
              </w:rPr>
              <w:t xml:space="preserve">str.*</w:t>
            </w:r>
            <w:r>
              <w:t xml:space="preserve">, AA nuove TV); KOS 24 attivazione sullo stage; AA 2, 5, 11, 21 e AA 10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delle validazioni dell'agenzia (KOS 21-23, title AA lunghi)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Collaudo sullo stage: schede KOS e AA, pagine provincia, confronto prima/dopo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Pacchetto KOS 21-23 (testi validati) e marchio « | KOS»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16:00-17:30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import TV, KOS 24, KOS 21-23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17:30-18:30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in produzione dei rilasci del giorno (cache rigenerata, un solo JSON-LD, schede)</w:t>
            </w:r>
          </w:p>
        </w:tc>
      </w:tr>
    </w:tbl>
    <w:bookmarkEnd w:id="31"/>
    <w:bookmarkStart w:id="32" w:name="Xe7e79408a4ed13ae5ad4c712997a64652aebe43"/>
    <w:p>
      <w:pPr>
        <w:pStyle w:val="Heading3"/>
      </w:pPr>
      <w:r>
        <w:t xml:space="preserve">Venerdì 6/11 — ultimi rilasci, verifica, consegna pronta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AA schede (2, 5, 11, 21) e pagine provincia (AA 10), se il collaudo di giovedì è passato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C+D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dell'ultimo minuto;</w:t>
            </w:r>
            <w:r>
              <w:t xml:space="preserve"> </w:t>
            </w:r>
            <w:r>
              <w:rPr>
                <w:bCs/>
                <w:b/>
              </w:rPr>
              <w:t xml:space="preserve">13:00 ultimo rilascio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13:00-14:00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completa in produzione (script esteso), conservata come contro-prova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di consegna dello sprint 2 (impaginata) e stato dello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Margine per imprevisti; revisione della nota</w:t>
            </w:r>
          </w:p>
        </w:tc>
      </w:tr>
    </w:tbl>
    <w:bookmarkEnd w:id="32"/>
    <w:bookmarkEnd w:id="33"/>
    <w:bookmarkStart w:id="34" w:name="cosa-può-slittare-e-come-si-recupera"/>
    <w:p>
      <w:pPr>
        <w:pStyle w:val="Heading2"/>
      </w:pPr>
      <w:r>
        <w:t xml:space="preserve">Cosa può slittare e come si recupera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due persone di KOS non disponibili martedì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Yext più tardi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Primo orario utile entro mercoledì mattina; nell'attesa il foglio con le risposte predefinite e la scadenza: senza risposta si applica il predefinito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Correzioni Yext non chiuse mercoledì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Import, KOS 24, schede AA e pagine provincia slittano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 C, fuori penale: KOS 24 e schede dal 16/11. AA 10 è sprint 3: uscita entro il 27/11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Agenzia non valida i testi KOS 21-23 entro giovedì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 21-23 non escono il 5/11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9-12/11: tocca solo campi delle pagine KOS, nessun elemento dello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Rilascio che svuota la cache e lascia pagine senza JSON-LD (come San Lorenzo il 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 nella verifica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dopo ogni rilascio; fino all'automatismo, verifica completa venerdì dopo le 13:00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Partenza RetailTune con richieste nuove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di Danilo sottratto agli sprint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richieste nuove vanno nella settimana del 9/11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11 (medici) senza dati da IT/TuoTempo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parte tecnica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Dati entro il 20/11, uscita entro il 27/11</w:t>
            </w:r>
          </w:p>
        </w:tc>
      </w:tr>
    </w:tbl>
    <w:bookmarkEnd w:id="34"/>
    <w:bookmarkStart w:id="35" w:name="fuori-da-questa-settimana"/>
    <w:p>
      <w:pPr>
        <w:pStyle w:val="Heading2"/>
      </w:pPr>
      <w:r>
        <w:t xml:space="preserve">Fuori da questa settimana</w:t>
      </w:r>
    </w:p>
    <w:p>
      <w:pPr>
        <w:numPr>
          <w:ilvl w:val="0"/>
          <w:numId w:val="1005"/>
        </w:numPr>
        <w:pStyle w:val="Compact"/>
      </w:pPr>
      <w:r>
        <w:t xml:space="preserve">Prova della ricerca (Meilisearch e Vertex): solo gli account il 2/11 e 30 minuti di giudizio; il resto gira nella sua chat.</w:t>
      </w:r>
    </w:p>
    <w:p>
      <w:pPr>
        <w:numPr>
          <w:ilvl w:val="0"/>
          <w:numId w:val="1005"/>
        </w:numPr>
        <w:pStyle w:val="Compact"/>
      </w:pPr>
      <w:r>
        <w:t xml:space="preserve">KOS-2 C (</w:t>
      </w:r>
      <w:r>
        <w:rPr>
          <w:rStyle w:val="VerbatimChar"/>
        </w:rPr>
        <w:t xml:space="preserve">&lt;picture&gt;</w:t>
      </w:r>
      <w:r>
        <w:t xml:space="preserve">/WebP su KOS) e voci dello sprint 4: dopo il 16/11.</w:t>
      </w:r>
    </w:p>
    <w:p>
      <w:pPr>
        <w:numPr>
          <w:ilvl w:val="0"/>
          <w:numId w:val="1005"/>
        </w:numPr>
        <w:pStyle w:val="Compact"/>
      </w:pPr>
      <w:r>
        <w:t xml:space="preserve">Elenco degli errori attivi delle schede per KOS: dopo le verifiche di Danilo, con la call di martedì.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2026-10-31T20:28:46Z</dcterms:created>
  <dcterms:modified xsi:type="dcterms:W3CDTF">2026-10-31T20:28:46Z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