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str.prenotazione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https della prenotazione online della struttura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potentialAction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ReserveAction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19 TV</w:t>
      </w:r>
      <w:r>
        <w:t xml:space="preserve"> </w:t>
      </w:r>
      <w:r>
        <w:t xml:space="preserve">nuove (17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6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20 schede con lo stesso orario</w:t>
      </w:r>
      <w:r>
        <w:t xml:space="preserve"> </w:t>
      </w:r>
      <w:r>
        <w:t xml:space="preserve">sette giorni su sette, 9 email assenti, 4 place_id mancanti, il marchio «0» di Casa Varazze,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Start w:id="25" w:name="prova-sullo-stage-2510"/>
    <w:p>
      <w:pPr>
        <w:pStyle w:val="Heading3"/>
      </w:pPr>
      <w:r>
        <w:t xml:space="preserve">Prova sullo stage (25/10)</w:t>
      </w:r>
    </w:p>
    <w:p>
      <w:pPr>
        <w:pStyle w:val="FirstParagraph"/>
      </w:pPr>
      <w:r>
        <w:t xml:space="preserve">TV scritte su 57 schede (808 valori). Controllo di tutte le 64 pagine dei template delle schede: 57 schede con nodo</w:t>
      </w:r>
      <w:r>
        <w:t xml:space="preserve"> </w:t>
      </w:r>
      <w:r>
        <w:t xml:space="preserve">completo (indirizzo, telefono, coordinate, orari). Senza dati Yext: Poliambulatorio Villalba (due entità Yext),</w:t>
      </w:r>
      <w:r>
        <w:t xml:space="preserve"> </w:t>
      </w:r>
      <w:r>
        <w:t xml:space="preserve">Villa Margherita Vicenza riabilitazione e psichiatria (l'entità Yext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), Poliambulatorio</w:t>
      </w:r>
      <w:r>
        <w:t xml:space="preserve"> </w:t>
      </w:r>
      <w:r>
        <w:t xml:space="preserve">Parco di Veio (l'entità punta ad anniazzurri.it), Santo Stefano Casorate e Santo Stefano Mede (nessuna entità Yext).</w:t>
      </w:r>
      <w:r>
        <w:t xml:space="preserve"> </w:t>
      </w:r>
      <w:r>
        <w:t xml:space="preserve">Correzione emersa: il nodo esce solo se la scheda ha l'indirizzo (</w:t>
      </w:r>
      <w:r>
        <w:rPr>
          <w:rStyle w:val="VerbatimChar"/>
        </w:rPr>
        <w:t xml:space="preserve">str.via</w:t>
      </w:r>
      <w:r>
        <w:t xml:space="preserve">), così le schede senza dati e le pagine di</w:t>
      </w:r>
      <w:r>
        <w:t xml:space="preserve"> </w:t>
      </w:r>
      <w:r>
        <w:t xml:space="preserve">servizio con lo stesso template (Ritiro referti) restano una semplice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.</w:t>
      </w:r>
    </w:p>
    <w:p>
      <w:pPr>
        <w:pStyle w:val="BodyText"/>
      </w:pPr>
      <w:r>
        <w:t xml:space="preserve">Validatori (25/10): Centro Ambulatoriale Santo Stefano Jesi 0 errori e 0 avvisi su schema.org, «Attività locali» valida nel</w:t>
      </w:r>
      <w:r>
        <w:t xml:space="preserve"> </w:t>
      </w:r>
      <w:r>
        <w:t xml:space="preserve">Rich Results Test. Punto Prelievi Gamma: 11 avvisi, perché</w:t>
      </w:r>
      <w:r>
        <w:t xml:space="preserve"> </w:t>
      </w:r>
      <w:r>
        <w:rPr>
          <w:rStyle w:val="VerbatimChar"/>
        </w:rPr>
        <w:t xml:space="preserve">DiagnosticLab</w:t>
      </w:r>
      <w:r>
        <w:t xml:space="preserve"> </w:t>
      </w:r>
      <w:r>
        <w:t xml:space="preserve">è solo un'organizzazione e non ammette</w:t>
      </w:r>
      <w:r>
        <w:t xml:space="preserve"> </w:t>
      </w:r>
      <w:r>
        <w:t xml:space="preserve">indirizzo geografico, orari e mappa. Corretto nella libreria: un tipo che non è un'attività locale si affianca a</w:t>
      </w:r>
      <w:r>
        <w:t xml:space="preserve"> </w:t>
      </w:r>
      <w:r>
        <w:rPr>
          <w:rStyle w:val="VerbatimChar"/>
        </w:rPr>
        <w:t xml:space="preserve">MedicalBusiness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["DiagnosticLab", "MedicalBusiness"]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Miglioria decisa il 25/10 (dentro la voce 24): prenotazione online.</w:t>
      </w:r>
      <w:r>
        <w:t xml:space="preserve"> </w:t>
      </w:r>
      <w:r>
        <w:t xml:space="preserve">TV</w:t>
      </w:r>
      <w:r>
        <w:t xml:space="preserve"> </w:t>
      </w:r>
      <w:r>
        <w:rPr>
          <w:rStyle w:val="VerbatimChar"/>
        </w:rPr>
        <w:t xml:space="preserve">str.prenotazione</w:t>
      </w:r>
      <w:r>
        <w:t xml:space="preserve">, importata dall'«URL di</w:t>
      </w:r>
      <w:r>
        <w:t xml:space="preserve"> </w:t>
      </w:r>
      <w:r>
        <w:t xml:space="preserve">prenotazione» di Yext (12 schede su 16; esclusi i link non https, come quello della Clinica Dentale Porto Potenza</w:t>
      </w:r>
      <w:r>
        <w:t xml:space="preserve"> </w:t>
      </w:r>
      <w:r>
        <w:t xml:space="preserve">Picena verso il vecchio dominio</w:t>
      </w:r>
      <w:r>
        <w:t xml:space="preserve"> </w:t>
      </w:r>
      <w:r>
        <w:rPr>
          <w:rStyle w:val="VerbatimChar"/>
        </w:rPr>
        <w:t xml:space="preserve">clinicadentale.sstefano.it</w:t>
      </w:r>
      <w:r>
        <w:t xml:space="preserve">). Nel nodo diventa</w:t>
      </w:r>
      <w:r>
        <w:t xml:space="preserve"> </w:t>
      </w:r>
      <w:r>
        <w:rPr>
          <w:rStyle w:val="VerbatimChar"/>
        </w:rPr>
        <w:t xml:space="preserve">potentialAction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ReserveAction</w:t>
      </w:r>
      <w:r>
        <w:t xml:space="preserve">:</w:t>
      </w:r>
      <w:r>
        <w:t xml:space="preserve"> </w:t>
      </w:r>
      <w:r>
        <w:t xml:space="preserve">Google non lo usa per i risultati avanzati, ma è un'indicazione utile agli assistenti AI su dove si prenota. Quasi</w:t>
      </w:r>
      <w:r>
        <w:t xml:space="preserve"> </w:t>
      </w:r>
      <w:r>
        <w:t xml:space="preserve">tutte le schede rimandano alla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: meglio il link di prenotazione della singola</w:t>
      </w:r>
      <w:r>
        <w:t xml:space="preserve"> </w:t>
      </w:r>
      <w:r>
        <w:t xml:space="preserve">struttura (TuoTempo), da chiedere a KOS.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2026-10-25T06:31:33Z</dcterms:created>
  <dcterms:modified xsi:type="dcterms:W3CDTF">2026-10-25T06:31:33Z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