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elementi-sotto-il-progetto"/>
    <w:p>
      <w:pPr>
        <w:pStyle w:val="Heading1"/>
      </w:pPr>
      <w:r>
        <w:t xml:space="preserve">Elementi sotto il progetto</w:t>
      </w:r>
    </w:p>
    <w:p>
      <w:pPr>
        <w:pStyle w:val="FirstParagraph"/>
      </w:pPr>
      <w:r>
        <w:t xml:space="preserve">Elementi che il progetto modifica: non vanno cambiati dal manager di produzione, ma dal repository.</w:t>
      </w:r>
      <w:r>
        <w:t xml:space="preserve"> </w:t>
      </w:r>
      <w:r>
        <w:t xml:space="preserve">Aggiornare l'elenco a ogni intervento.</w:t>
      </w:r>
    </w:p>
    <w:bookmarkStart w:id="20" w:name="anniazzurriit"/>
    <w:p>
      <w:pPr>
        <w:pStyle w:val="Heading2"/>
      </w:pPr>
      <w:r>
        <w:t xml:space="preserve">anniazzurri.it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aaSchema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footer-script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footer-script-regione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footer-script-provincia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footer-script-form-registrazione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breadcrumb-stripe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schema-525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schema-lrsa-volpiano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schema-assunzione-assistenti-infermieristici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head-sportello-sociale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 (collegamento</w:t>
            </w:r>
            <w:r>
              <w:t xml:space="preserve"> </w:t>
            </w:r>
            <w:r>
              <w:rPr>
                <w:rStyle w:val="VerbatimChar"/>
              </w:rPr>
              <w:t xml:space="preserve">schema-525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PaginationCanonical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AA-7 / paginazione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aggiornato, disattivato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heading-home2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(H1 galleria), canonical,</w:t>
            </w:r>
            <w:r>
              <w:t xml:space="preserve"> </w:t>
            </w:r>
            <w:r>
              <w:rPr>
                <w:rStyle w:val="VerbatimChar"/>
              </w:rPr>
              <w:t xml:space="preserve">[[aaSchema]]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 </w:t>
            </w:r>
            <w:r>
              <w:t xml:space="preserve">con il pacchetto</w:t>
            </w:r>
            <w:r>
              <w:t xml:space="preserve"> </w:t>
            </w:r>
            <w:r>
              <w:rPr>
                <w:rStyle w:val="VerbatimChar"/>
              </w:rPr>
              <w:t xml:space="preserve">aa-og-image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AA-14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anniazzurri/files/web-rules/web-rules.conf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immagine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ImmaginiCaricamento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(nuovo, OnFileManagerUpload)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core/components/kosseogeo/Immagini.php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/dist/css/custom.css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/dist/css/kos-seo-geo.css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AA-17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aa-1-17-libreria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 e template di sfondi, titoli, gallerie (</w:t>
            </w:r>
            <w:r>
              <w:rPr>
                <w:rStyle w:val="VerbatimChar"/>
              </w:rPr>
              <w:t xml:space="preserve">gal-*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servizi-*</w:t>
            </w:r>
            <w:r>
              <w:t xml:space="preserve">, news, head delle landing,</w:t>
            </w:r>
            <w:r>
              <w:t xml:space="preserve"> </w:t>
            </w:r>
            <w:r>
              <w:rPr>
                <w:rStyle w:val="VerbatimChar"/>
              </w:rPr>
              <w:t xml:space="preserve">photoGalleryAA2025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 elementi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aa-1-6-markup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contenuti di residenze, centri diurni, regioni, province, landing, home (152 risorse) e 7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AA-1, AA-6, Alt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anniazzurri/dati/aa-6-contenuti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alt-news-contenuti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aaSchema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head-sportello-sociale</w:t>
            </w:r>
            <w:r>
              <w:t xml:space="preserve">, template</w:t>
            </w:r>
            <w:r>
              <w:t xml:space="preserve"> </w:t>
            </w:r>
            <w:r>
              <w:rPr>
                <w:rStyle w:val="VerbatimChar"/>
              </w:rPr>
              <w:t xml:space="preserve">interna-cure-e-assistenza-domiciliari-new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albero-dei-ricordi-speciale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snippet, chunk,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AA-8 (correzioni dalla verifica del 29/10:</w:t>
            </w:r>
            <w:r>
              <w:t xml:space="preserve"> </w:t>
            </w:r>
            <w:r>
              <w:rPr>
                <w:rStyle w:val="VerbatimChar"/>
              </w:rPr>
              <w:t xml:space="preserve">/news/</w:t>
            </w:r>
            <w:r>
              <w:t xml:space="preserve">, nomi, Sportello nel grafo, briciole visibili)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(29/10)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aa-8-correzioni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(shared) e 26 head</w:t>
            </w:r>
            <w:r>
              <w:t xml:space="preserve"> </w:t>
            </w:r>
            <w:r>
              <w:rPr>
                <w:rStyle w:val="VerbatimChar"/>
              </w:rPr>
              <w:t xml:space="preserve">head*</w:t>
            </w:r>
            <w:r>
              <w:t xml:space="preserve">, template</w:t>
            </w:r>
            <w:r>
              <w:t xml:space="preserve"> </w:t>
            </w:r>
            <w:r>
              <w:rPr>
                <w:rStyle w:val="VerbatimChar"/>
              </w:rPr>
              <w:t xml:space="preserve">convegnoAA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(nuovo), chunk,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og:image (fuori perimetro)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aa-og-image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titoloPagina</w:t>
            </w:r>
            <w:r>
              <w:t xml:space="preserve"> </w:t>
            </w:r>
            <w:r>
              <w:t xml:space="preserve">(shared) e gli stessi 26 head</w:t>
            </w:r>
            <w:r>
              <w:t xml:space="preserve"> </w:t>
            </w:r>
            <w:r>
              <w:rPr>
                <w:rStyle w:val="VerbatimChar"/>
              </w:rPr>
              <w:t xml:space="preserve">head*</w:t>
            </w:r>
            <w:r>
              <w:t xml:space="preserve"> </w:t>
            </w:r>
            <w:r>
              <w:t xml:space="preserve">+ template</w:t>
            </w:r>
            <w:r>
              <w:t xml:space="preserve"> </w:t>
            </w:r>
            <w:r>
              <w:rPr>
                <w:rStyle w:val="VerbatimChar"/>
              </w:rPr>
              <w:t xml:space="preserve">convegnoAA</w:t>
            </w:r>
            <w:r>
              <w:t xml:space="preserve">, impostazione</w:t>
            </w:r>
            <w:r>
              <w:t xml:space="preserve"> </w:t>
            </w:r>
            <w:r>
              <w:rPr>
                <w:rStyle w:val="VerbatimChar"/>
              </w:rPr>
              <w:t xml:space="preserve">seo.titolo_marchio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(nuovo), chunk,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AA-20 (</w:t>
            </w:r>
            <w:r>
              <w:rPr>
                <w:rStyle w:val="VerbatimChar"/>
              </w:rPr>
              <w:t xml:space="preserve">&lt;title&gt;</w:t>
            </w:r>
            <w:r>
              <w:t xml:space="preserve">: longtitle, marchio una volta sola;</w:t>
            </w:r>
            <w:r>
              <w:t xml:space="preserve"> </w:t>
            </w:r>
            <w:r>
              <w:rPr>
                <w:rStyle w:val="VerbatimChar"/>
              </w:rPr>
              <w:t xml:space="preserve">:esc</w:t>
            </w:r>
            <w:r>
              <w:t xml:space="preserve"> </w:t>
            </w:r>
            <w:r>
              <w:t xml:space="preserve">su description e og:title)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:esc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28/10)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aa-20-title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</w:t>
            </w:r>
            <w:r>
              <w:t xml:space="preserve"> </w:t>
            </w:r>
            <w:r>
              <w:rPr>
                <w:rStyle w:val="VerbatimChar"/>
              </w:rPr>
              <w:t xml:space="preserve">interna-menu-form-registrazione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AA-18 (pulizia: H1 e introtext commentati tolti dalla testata degli eventi)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(30/10)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aa-18-commenti</w:t>
            </w:r>
            <w:r>
              <w:t xml:space="preserve">, ripristino</w:t>
            </w:r>
            <w:r>
              <w:t xml:space="preserve"> </w:t>
            </w:r>
            <w:r>
              <w:rPr>
                <w:rStyle w:val="VerbatimChar"/>
              </w:rPr>
              <w:t xml:space="preserve">php scripts/deploy/installa-elementi.php /www /paas/c0072/backup-kos-seo-geo/20261030-052126/ripristino.json --scrivi</w:t>
            </w:r>
          </w:p>
        </w:tc>
      </w:tr>
    </w:tbl>
    <w:bookmarkEnd w:id="20"/>
    <w:bookmarkStart w:id="21" w:name="kosgroupcom"/>
    <w:p>
      <w:pPr>
        <w:pStyle w:val="Heading2"/>
      </w:pPr>
      <w:r>
        <w:t xml:space="preserve">kosgroup.com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AssetVersion</w:t>
            </w:r>
            <w:r>
              <w:t xml:space="preserve"> </w:t>
            </w:r>
            <w:r>
              <w:t xml:space="preserve">(shared)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(</w:t>
            </w:r>
            <w:r>
              <w:rPr>
                <w:rStyle w:val="VerbatimChar"/>
              </w:rPr>
              <w:t xml:space="preserve">?v=</w:t>
            </w:r>
            <w:r>
              <w:t xml:space="preserve"> </w:t>
            </w:r>
            <w:r>
              <w:t xml:space="preserve">automatico su CSS/JS)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KOS-3 e redirect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kosgroup/files/web-rules/web-rules.conf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kosSchema</w:t>
            </w:r>
            <w:r>
              <w:t xml:space="preserve"> </w:t>
            </w:r>
            <w:r>
              <w:t xml:space="preserve">(shared</w:t>
            </w:r>
            <w:r>
              <w:t xml:space="preserve"> </w:t>
            </w:r>
            <w:r>
              <w:rPr>
                <w:rStyle w:val="VerbatimChar"/>
              </w:rPr>
              <w:t xml:space="preserve">seoSchema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myBreadcrumb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 (delega a</w:t>
            </w:r>
            <w:r>
              <w:t xml:space="preserve"> </w:t>
            </w:r>
            <w:r>
              <w:rPr>
                <w:rStyle w:val="VerbatimChar"/>
              </w:rPr>
              <w:t xml:space="preserve">kosSchema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breadcrumb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scripts-formazione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KOS-13 (</w:t>
            </w:r>
            <w:r>
              <w:rPr>
                <w:rStyle w:val="VerbatimChar"/>
              </w:rPr>
              <w:t xml:space="preserve">[[kosSchema]]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strutture-VDP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KOS-12 (briciole visibili)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impostazioni</w:t>
            </w:r>
            <w:r>
              <w:t xml:space="preserve"> </w:t>
            </w:r>
            <w:r>
              <w:rPr>
                <w:rStyle w:val="VerbatimChar"/>
              </w:rPr>
              <w:t xml:space="preserve">kos.*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impostazioni di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KOS-9, KOS-12, KOS-13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(22/10)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documenti-vm-psi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documenti-vdp-medica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documenti-vdp-chirurgica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documenti-vdp-diagnostica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 (cache di</w:t>
            </w:r>
            <w:r>
              <w:t xml:space="preserve"> </w:t>
            </w:r>
            <w:r>
              <w:rPr>
                <w:rStyle w:val="VerbatimChar"/>
              </w:rPr>
              <w:t xml:space="preserve">docList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listLda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KOS-8 (link ai PDF)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(27/10)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kos-2-8-documenti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</w:t>
            </w:r>
            <w:r>
              <w:t xml:space="preserve"> </w:t>
            </w:r>
            <w:r>
              <w:t xml:space="preserve">(unico, con parametri) e i richiami</w:t>
            </w:r>
            <w:r>
              <w:t xml:space="preserve"> </w:t>
            </w:r>
            <w:r>
              <w:rPr>
                <w:rStyle w:val="VerbatimChar"/>
              </w:rPr>
              <w:t xml:space="preserve">head-informativo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head-medici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head-specializzazioni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head-landing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head-paginazione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KOS-2, voce 24 (consolidamento head)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head-ricerca-yext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(nuovi)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KOS-2, voce 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kosHreflang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 (nuovo)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KOS-2 (hreflang corretti)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ogImage</w:t>
            </w:r>
            <w:r>
              <w:t xml:space="preserve"> </w:t>
            </w:r>
            <w:r>
              <w:t xml:space="preserve">(shared, sostituisce quello KOS)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og:image con dimensioni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(26/10, controllo 0 errori su 65 pagine)</w:t>
            </w:r>
            <w:r>
              <w:t xml:space="preserve">, pacchetto</w:t>
            </w:r>
            <w:r>
              <w:t xml:space="preserve"> </w:t>
            </w:r>
            <w:r>
              <w:rPr>
                <w:rStyle w:val="VerbatimChar"/>
              </w:rPr>
              <w:t xml:space="preserve">kos-head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kosSchema</w:t>
            </w:r>
            <w:r>
              <w:t xml:space="preserve"> </w:t>
            </w:r>
            <w:r>
              <w:t xml:space="preserve">(shared</w:t>
            </w:r>
            <w:r>
              <w:t xml:space="preserve"> </w:t>
            </w:r>
            <w:r>
              <w:rPr>
                <w:rStyle w:val="VerbatimChar"/>
              </w:rPr>
              <w:t xml:space="preserve">seoSchema</w:t>
            </w:r>
            <w:r>
              <w:t xml:space="preserve">): nodo struttura</w:t>
            </w:r>
            <w:r>
              <w:t xml:space="preserve"> </w:t>
            </w:r>
            <w:r>
              <w:rPr>
                <w:rStyle w:val="VerbatimChar"/>
              </w:rPr>
              <w:t xml:space="preserve">#localbusiness</w:t>
            </w:r>
            <w:r>
              <w:t xml:space="preserve">, landing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snippet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(28/10), spento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kos.struttura_attiva</w:t>
            </w:r>
            <w:r>
              <w:t xml:space="preserve"> </w:t>
            </w:r>
            <w:r>
              <w:t xml:space="preserve">assente),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</w:t>
            </w:r>
            <w:r>
              <w:t xml:space="preserve"> </w:t>
            </w:r>
            <w:r>
              <w:rPr>
                <w:rStyle w:val="VerbatimChar"/>
              </w:rPr>
              <w:t xml:space="preserve">str.*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lnd.*</w:t>
            </w:r>
            <w:r>
              <w:t xml:space="preserve"> </w:t>
            </w:r>
            <w:r>
              <w:t xml:space="preserve">(2) e</w:t>
            </w:r>
            <w:r>
              <w:t xml:space="preserve"> </w:t>
            </w:r>
            <w:r>
              <w:rPr>
                <w:rStyle w:val="VerbatimChar"/>
              </w:rPr>
              <w:t xml:space="preserve">srv.schema</w:t>
            </w:r>
            <w:r>
              <w:t xml:space="preserve">, categoria «Scheda struttura (dato strutturato)»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 (nuove)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produzione (28/10)</w:t>
            </w:r>
            <w:r>
              <w:t xml:space="preserve">, vuote fino all'import,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head-extra-strutture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head-extra-landing</w:t>
            </w:r>
            <w:r>
              <w:t xml:space="preserve"> </w:t>
            </w:r>
            <w:r>
              <w:t xml:space="preserve">(senza Yext e JSON-LD scritti a mano)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voce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sviluppo (25/10), pacchetto</w:t>
            </w:r>
            <w:r>
              <w:t xml:space="preserve"> </w:t>
            </w:r>
            <w:r>
              <w:rPr>
                <w:rStyle w:val="VerbatimChar"/>
              </w:rPr>
              <w:t xml:space="preserve">kos-24-attivazione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grafico-dipendenti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employee-chart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lavoro extra Sostenibilità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produzione (20/10), vedi</w:t>
            </w:r>
            <w:r>
              <w:t xml:space="preserve"> </w:t>
            </w:r>
            <w:r>
              <w:rPr>
                <w:rStyle w:val="VerbatimChar"/>
              </w:rPr>
              <w:t xml:space="preserve">extra/kos-sostenibilita</w:t>
            </w:r>
          </w:p>
        </w:tc>
      </w:tr>
    </w:tbl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2026-10-30T10:22:00Z</dcterms:created>
  <dcterms:modified xsi:type="dcterms:W3CDTF">2026-10-30T10:22:00Z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