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1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completo.</w:t>
      </w:r>
      <w:r>
        <w:t xml:space="preserve"> </w:t>
      </w:r>
      <w:r>
        <w:t xml:space="preserve">Caso più ampio: Poliambulatorio Santo Stefano (Porto Potenza Picena), 314 prestazioni in 18 branche, 0 errori e 0</w:t>
      </w:r>
      <w:r>
        <w:t xml:space="preserve"> </w:t>
      </w:r>
      <w:r>
        <w:t xml:space="preserve">avvisi. Villa Sant'Alessandro (Roma, MedicalClinic, 8 branche): 0 errori e 0 avvisi. In tutti i casi «Attività locali»</w:t>
      </w:r>
      <w:r>
        <w:t xml:space="preserve"> </w:t>
      </w:r>
      <w:r>
        <w:t xml:space="preserve">valida nel Rich Results Test con il solo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facoltativo.</w:t>
      </w:r>
      <w:r>
        <w:t xml:space="preserve"> </w:t>
      </w:r>
      <w:r>
        <w:t xml:space="preserve">Alleggerimento (25/10): tolto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dal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di ogni offerta, perché ripeteva il nome del sotto-catalogo</w:t>
      </w:r>
      <w:r>
        <w:t xml:space="preserve"> </w:t>
      </w:r>
      <w:r>
        <w:t xml:space="preserve">(la branca) che la contiene; circa il 15% in meno sul peso del catalogo, nessuna informazione persa.</w:t>
      </w:r>
      <w:r>
        <w:t xml:space="preserve"> </w:t>
      </w:r>
      <w:r>
        <w:t xml:space="preserve">Dati di TuoTempo da segnalare a KOS (il dato strutturato li riporta come sono, come la barra di prenotazione):</w:t>
      </w:r>
      <w:r>
        <w:t xml:space="preserve"> </w:t>
      </w:r>
      <w:r>
        <w:t xml:space="preserve">«VALUTAZIONE STRUMENTALE E CLINICA DELLA DEGLUTIZIONE» nella branca CARDIOLOGIA (Santo Stefano); «RICETTA» come</w:t>
      </w:r>
      <w:r>
        <w:t xml:space="preserve"> </w:t>
      </w:r>
      <w:r>
        <w:t xml:space="preserve">prestazione in VISITE SPECIALISTICHE (Villa Sant'Alessandro).</w:t>
      </w:r>
    </w:p>
    <w:p>
      <w:pPr>
        <w:pStyle w:val="BodyText"/>
      </w:pPr>
      <w:r>
        <w:t xml:space="preserve">Da discutere (26/10): usare le branche prenotabili di TuoTempo come fonte aggiuntiva di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(tabella branca → pagina «Servizi e cure»), presentando le nuove associazioni a KOS come proposte, come le 107 «Da</w:t>
      </w:r>
      <w:r>
        <w:t xml:space="preserve"> </w:t>
      </w:r>
      <w:r>
        <w:t xml:space="preserve">verificare». Da segnalare a KOS: schede senza foto della struttura (es. Ville di Nozzano usa la testata 900×400).</w:t>
      </w:r>
    </w:p>
    <w:bookmarkEnd w:id="29"/>
    <w:bookmarkStart w:id="30" w:name="tecnologie-della-struttura-2710"/>
    <w:p>
      <w:pPr>
        <w:pStyle w:val="Heading3"/>
      </w:pPr>
      <w:r>
        <w:t xml:space="preserve">Tecnologie della struttura (27/10)</w:t>
      </w:r>
    </w:p>
    <w:p>
      <w:pPr>
        <w:pStyle w:val="FirstParagraph"/>
      </w:pPr>
      <w:r>
        <w:t xml:space="preserve">Le pagine di «Tecnologia e innovazione» associate alla scheda (TV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: 21 tecnologie, 38 associazioni su 9</w:t>
      </w:r>
      <w:r>
        <w:t xml:space="preserve"> </w:t>
      </w:r>
      <w:r>
        <w:t xml:space="preserve">schede, coerenti al 97% con le associazioni dal lato della tecnologia) entrano nel nodo della struttura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, con nome, URL della pagina e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rPr>
          <w:rStyle w:val="VerbatimChar"/>
        </w:rPr>
        <w:t xml:space="preserve">{URL della tecnologia}#device</w:t>
      </w:r>
      <w:r>
        <w:t xml:space="preserve"> </w:t>
      </w:r>
      <w:r>
        <w:t xml:space="preserve">(impostazioni</w:t>
      </w:r>
      <w:r>
        <w:t xml:space="preserve"> </w:t>
      </w:r>
      <w:r>
        <w:rPr>
          <w:rStyle w:val="VerbatimChar"/>
        </w:rPr>
        <w:t xml:space="preserve">kos.struttura_tv_tecnologie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kos.frag_dispositivo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#device</w:t>
      </w:r>
      <w:r>
        <w:t xml:space="preserve">). schema.org non ha una</w:t>
      </w:r>
      <w:r>
        <w:t xml:space="preserve"> </w:t>
      </w:r>
      <w:r>
        <w:t xml:space="preserve">proprietà per i dispositivi di una struttura: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dichiara la competenza, come per le condizioni trattate. Il nodo</w:t>
      </w:r>
      <w:r>
        <w:t xml:space="preserve"> </w:t>
      </w:r>
      <w:r>
        <w:t xml:space="preserve">della pagina della tecnologia (</w:t>
      </w:r>
      <w:r>
        <w:rPr>
          <w:rStyle w:val="VerbatimChar"/>
        </w:rPr>
        <w:t xml:space="preserve">MedicalWebPage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 </w:t>
      </w:r>
      <w:r>
        <w:t xml:space="preserve">e le strutture che la usano) è rimandato</w:t>
      </w:r>
      <w:r>
        <w:t xml:space="preserve"> </w:t>
      </w:r>
      <w:r>
        <w:t xml:space="preserve">insieme alla proposta delle pagine delle condizioni come entità mediche. Associazioni da far confermare a KOS insieme alle</w:t>
      </w:r>
      <w:r>
        <w:t xml:space="preserve"> </w:t>
      </w:r>
      <w:r>
        <w:t xml:space="preserve">altre.</w:t>
      </w:r>
      <w:r>
        <w:t xml:space="preserve"> </w:t>
      </w:r>
      <w:r>
        <w:t xml:space="preserve">Validatori (27/10 sera, stage): Istituto Santo Stefano con 13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0 errori e 0 avvisi su</w:t>
      </w:r>
      <w:r>
        <w:t xml:space="preserve"> </w:t>
      </w:r>
      <w:r>
        <w:t xml:space="preserve">schema.org, «Attività locali» valida nel Rich Results Test. Il primo tentativo era partito da un archivio senza il commit</w:t>
      </w:r>
      <w:r>
        <w:t xml:space="preserve"> </w:t>
      </w:r>
      <w:r>
        <w:t xml:space="preserve">(impostazione assente): verificare sempre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dopo il</w:t>
      </w:r>
      <w:r>
        <w:t xml:space="preserve"> </w:t>
      </w:r>
      <w:r>
        <w:rPr>
          <w:rStyle w:val="VerbatimChar"/>
        </w:rPr>
        <w:t xml:space="preserve">pull</w:t>
      </w:r>
      <w:r>
        <w:t xml:space="preserve">, prima dell'</w:t>
      </w:r>
      <w:r>
        <w:rPr>
          <w:rStyle w:val="VerbatimChar"/>
        </w:rPr>
        <w:t xml:space="preserve">archive</w:t>
      </w:r>
      <w:r>
        <w:t xml:space="preserve">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2026-10-27T19:47:25Z</dcterms:created>
  <dcterms:modified xsi:type="dcterms:W3CDTF">2026-10-27T19:47:25Z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