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MÓDULO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4 - Vimos que a definição do link “Código Nuremberg” é da Wikipédia. Gostaríamos de alteração para esta definição: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documento oriundo dos julgamentos dos crimes cometidos pelos cientistas nazistas durante a Segunda Guerra Mundial, que agrega um conjunto de princípios éticos para pesquisas com seres humanos.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5- Mudar o texto: “O TCLE deve garantir, de forma explícita, que a escolha do método contraceptivo é uma decisão conjunta do médico e do (a) participante,  sendo ainda assegurado a liberdade de declaração de isenção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risco de gravidez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pesquisa e que no caso de uso, o fornecimento se dará de forma gratuita, e pelo tempo que for necessário.”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7- Corrigir: A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Res. CNS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466/12 aborda o consentimento como um processo, diferentemente da abordagem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feita pela Res.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CNS 196/96, que era restrita ao TCLE.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10- na primeira frase corrigir: Ainda segundo a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Resolução CNS 466/12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10- no saiba de armazenamento, retirar uma virgula repetida: “Nos casos de armazenamento de material biológico humano em biorrepositório durante a pesquisa com previsão de uso futuro,”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12- na primeira frase faltou o número da resolução- “A Resolução CNS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466/12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define o Termo “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13- Aumentar um pouco a fonte de “representante legal” e “testemunha imparcial”.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14- falta um parêntese ao final: Após a assinatura do documento, deve-se checar se todas as páginas foram rubricadas e se a última página foi assinada e datada por todos os envolvidos no processo (pesquisador, participante, responsável legal e/ou testemunhas (quando aplicável)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 são dois parênteses na mesma frase;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16- se possível trocar os parênteses por caixinhas pontilhadas e a resposta encaixar direto na frase.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16 e 17- Ao clicar no link para revisão o aluno acessará o slide pedido e nesse caso após o acesso do slide quando clicar no botão de avançar irá para o slide do exercício novamente. Porém, quando apertar o botão de voltar no slide do exercício após o clique no link o curso permanece com a navegação padrão das páginas.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