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405"/>
        <w:gridCol w:w="2268"/>
        <w:gridCol w:w="2410"/>
        <w:gridCol w:w="2126"/>
      </w:tblGrid>
      <w:tr w:rsidR="0045244B" w:rsidRPr="0045244B" w14:paraId="75B09C69" w14:textId="77777777" w:rsidTr="006C7CEE">
        <w:trPr>
          <w:trHeight w:val="416"/>
        </w:trPr>
        <w:tc>
          <w:tcPr>
            <w:tcW w:w="9209" w:type="dxa"/>
            <w:gridSpan w:val="4"/>
            <w:shd w:val="clear" w:color="auto" w:fill="045262"/>
            <w:vAlign w:val="center"/>
          </w:tcPr>
          <w:p w14:paraId="37D15B84" w14:textId="77777777" w:rsidR="0045244B" w:rsidRPr="0045244B" w:rsidRDefault="0045244B" w:rsidP="0045244B">
            <w:pPr>
              <w:jc w:val="center"/>
              <w:rPr>
                <w:rFonts w:ascii="Work Sans" w:eastAsia="Work Sans" w:hAnsi="Work Sans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45244B">
              <w:rPr>
                <w:rFonts w:ascii="Work Sans" w:eastAsia="Work Sans" w:hAnsi="Work Sans" w:cs="Times New Roman"/>
                <w:b/>
                <w:bCs/>
                <w:color w:val="FFFFFF" w:themeColor="background1"/>
                <w:sz w:val="20"/>
                <w:szCs w:val="20"/>
              </w:rPr>
              <w:t>MATRIZ DAFO DE SANEAMENTO RURAL NO MUNCÍPIO ESPERANÇA</w:t>
            </w:r>
          </w:p>
        </w:tc>
      </w:tr>
      <w:tr w:rsidR="0045244B" w:rsidRPr="0045244B" w14:paraId="66FB1069" w14:textId="77777777" w:rsidTr="006C7CEE">
        <w:tc>
          <w:tcPr>
            <w:tcW w:w="4673" w:type="dxa"/>
            <w:gridSpan w:val="2"/>
            <w:tcBorders>
              <w:top w:val="single" w:sz="4" w:space="0" w:color="F3A891"/>
            </w:tcBorders>
            <w:shd w:val="clear" w:color="auto" w:fill="045262"/>
          </w:tcPr>
          <w:p w14:paraId="136D5099" w14:textId="77777777" w:rsidR="0045244B" w:rsidRPr="0045244B" w:rsidRDefault="0045244B" w:rsidP="007C4AC9">
            <w:pPr>
              <w:jc w:val="center"/>
              <w:rPr>
                <w:rFonts w:ascii="Work Sans" w:eastAsia="Work Sans" w:hAnsi="Work Sans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45244B">
              <w:rPr>
                <w:rFonts w:ascii="Work Sans" w:eastAsia="Work Sans" w:hAnsi="Work Sans" w:cs="Times New Roman"/>
                <w:b/>
                <w:bCs/>
                <w:color w:val="FFFFFF" w:themeColor="background1"/>
                <w:sz w:val="20"/>
                <w:szCs w:val="20"/>
              </w:rPr>
              <w:t>Presente</w:t>
            </w:r>
          </w:p>
        </w:tc>
        <w:tc>
          <w:tcPr>
            <w:tcW w:w="4536" w:type="dxa"/>
            <w:gridSpan w:val="2"/>
            <w:tcBorders>
              <w:top w:val="single" w:sz="4" w:space="0" w:color="F3A891"/>
            </w:tcBorders>
            <w:shd w:val="clear" w:color="auto" w:fill="045262"/>
          </w:tcPr>
          <w:p w14:paraId="63B9B900" w14:textId="77777777" w:rsidR="0045244B" w:rsidRPr="0045244B" w:rsidRDefault="0045244B" w:rsidP="007C4AC9">
            <w:pPr>
              <w:jc w:val="center"/>
              <w:rPr>
                <w:rFonts w:ascii="Work Sans" w:eastAsia="Work Sans" w:hAnsi="Work Sans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45244B">
              <w:rPr>
                <w:rFonts w:ascii="Work Sans" w:eastAsia="Work Sans" w:hAnsi="Work Sans" w:cs="Times New Roman"/>
                <w:b/>
                <w:bCs/>
                <w:color w:val="FFFFFF" w:themeColor="background1"/>
                <w:sz w:val="20"/>
                <w:szCs w:val="20"/>
              </w:rPr>
              <w:t>Futuro</w:t>
            </w:r>
          </w:p>
        </w:tc>
      </w:tr>
      <w:tr w:rsidR="0045244B" w:rsidRPr="0045244B" w14:paraId="30341316" w14:textId="77777777" w:rsidTr="006C7CEE">
        <w:tc>
          <w:tcPr>
            <w:tcW w:w="2405" w:type="dxa"/>
          </w:tcPr>
          <w:p w14:paraId="48B17D10" w14:textId="77777777" w:rsidR="0045244B" w:rsidRPr="0045244B" w:rsidRDefault="0045244B" w:rsidP="007C4AC9">
            <w:pPr>
              <w:jc w:val="center"/>
              <w:rPr>
                <w:rFonts w:ascii="Work Sans" w:eastAsia="Work Sans" w:hAnsi="Work Sans" w:cs="Times New Roman"/>
                <w:b/>
                <w:bCs/>
                <w:color w:val="045262"/>
                <w:sz w:val="20"/>
                <w:szCs w:val="20"/>
              </w:rPr>
            </w:pPr>
            <w:r w:rsidRPr="0045244B">
              <w:rPr>
                <w:rFonts w:ascii="Work Sans" w:eastAsia="Work Sans" w:hAnsi="Work Sans" w:cs="Times New Roman"/>
                <w:b/>
                <w:bCs/>
                <w:color w:val="045262"/>
                <w:sz w:val="20"/>
                <w:szCs w:val="20"/>
              </w:rPr>
              <w:t>Desafios (-)</w:t>
            </w:r>
          </w:p>
        </w:tc>
        <w:tc>
          <w:tcPr>
            <w:tcW w:w="2268" w:type="dxa"/>
          </w:tcPr>
          <w:p w14:paraId="5C179E63" w14:textId="77777777" w:rsidR="0045244B" w:rsidRPr="0045244B" w:rsidRDefault="0045244B" w:rsidP="007C4AC9">
            <w:pPr>
              <w:jc w:val="center"/>
              <w:rPr>
                <w:rFonts w:ascii="Work Sans" w:eastAsia="Work Sans" w:hAnsi="Work Sans" w:cs="Times New Roman"/>
                <w:b/>
                <w:bCs/>
                <w:color w:val="045262"/>
                <w:sz w:val="20"/>
                <w:szCs w:val="20"/>
              </w:rPr>
            </w:pPr>
            <w:r w:rsidRPr="0045244B">
              <w:rPr>
                <w:rFonts w:ascii="Work Sans" w:eastAsia="Work Sans" w:hAnsi="Work Sans" w:cs="Times New Roman"/>
                <w:b/>
                <w:bCs/>
                <w:color w:val="045262"/>
                <w:sz w:val="20"/>
                <w:szCs w:val="20"/>
              </w:rPr>
              <w:t>Fortalezas (+)</w:t>
            </w:r>
          </w:p>
        </w:tc>
        <w:tc>
          <w:tcPr>
            <w:tcW w:w="2410" w:type="dxa"/>
          </w:tcPr>
          <w:p w14:paraId="11241210" w14:textId="77777777" w:rsidR="0045244B" w:rsidRPr="0045244B" w:rsidRDefault="0045244B" w:rsidP="007C4AC9">
            <w:pPr>
              <w:jc w:val="center"/>
              <w:rPr>
                <w:rFonts w:ascii="Work Sans" w:eastAsia="Work Sans" w:hAnsi="Work Sans" w:cs="Times New Roman"/>
                <w:b/>
                <w:bCs/>
                <w:color w:val="045262"/>
                <w:sz w:val="20"/>
                <w:szCs w:val="20"/>
              </w:rPr>
            </w:pPr>
            <w:r w:rsidRPr="0045244B">
              <w:rPr>
                <w:rFonts w:ascii="Work Sans" w:eastAsia="Work Sans" w:hAnsi="Work Sans" w:cs="Times New Roman"/>
                <w:b/>
                <w:bCs/>
                <w:color w:val="045262"/>
                <w:sz w:val="20"/>
                <w:szCs w:val="20"/>
              </w:rPr>
              <w:t>Ameaças (-)</w:t>
            </w:r>
          </w:p>
        </w:tc>
        <w:tc>
          <w:tcPr>
            <w:tcW w:w="2126" w:type="dxa"/>
          </w:tcPr>
          <w:p w14:paraId="2FD597FA" w14:textId="77777777" w:rsidR="0045244B" w:rsidRPr="0045244B" w:rsidRDefault="0045244B" w:rsidP="007C4AC9">
            <w:pPr>
              <w:jc w:val="center"/>
              <w:rPr>
                <w:rFonts w:ascii="Work Sans" w:eastAsia="Work Sans" w:hAnsi="Work Sans" w:cs="Times New Roman"/>
                <w:b/>
                <w:bCs/>
                <w:color w:val="045262"/>
                <w:sz w:val="20"/>
                <w:szCs w:val="20"/>
              </w:rPr>
            </w:pPr>
            <w:r w:rsidRPr="0045244B">
              <w:rPr>
                <w:rFonts w:ascii="Work Sans" w:eastAsia="Work Sans" w:hAnsi="Work Sans" w:cs="Times New Roman"/>
                <w:b/>
                <w:bCs/>
                <w:color w:val="045262"/>
                <w:sz w:val="20"/>
                <w:szCs w:val="20"/>
              </w:rPr>
              <w:t>Oportunidades (+)</w:t>
            </w:r>
          </w:p>
        </w:tc>
      </w:tr>
      <w:tr w:rsidR="0045244B" w:rsidRPr="0045244B" w14:paraId="48E5ED6D" w14:textId="77777777" w:rsidTr="006C7CEE">
        <w:tc>
          <w:tcPr>
            <w:tcW w:w="9209" w:type="dxa"/>
            <w:gridSpan w:val="4"/>
            <w:shd w:val="clear" w:color="auto" w:fill="045262"/>
          </w:tcPr>
          <w:p w14:paraId="58CCEE7C" w14:textId="77777777" w:rsidR="0045244B" w:rsidRPr="0045244B" w:rsidRDefault="0045244B" w:rsidP="007C4AC9">
            <w:pPr>
              <w:jc w:val="center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  <w:r w:rsidRPr="0045244B">
              <w:rPr>
                <w:rFonts w:ascii="Work Sans" w:eastAsia="Work Sans" w:hAnsi="Work Sans" w:cs="Times New Roman"/>
                <w:b/>
                <w:bCs/>
                <w:color w:val="FFFFFF" w:themeColor="background1"/>
                <w:sz w:val="20"/>
                <w:szCs w:val="20"/>
              </w:rPr>
              <w:t>1. Abastecimento de Água</w:t>
            </w:r>
          </w:p>
        </w:tc>
      </w:tr>
      <w:tr w:rsidR="0045244B" w:rsidRPr="0045244B" w14:paraId="1C0901A4" w14:textId="77777777" w:rsidTr="006C7CEE">
        <w:tc>
          <w:tcPr>
            <w:tcW w:w="9209" w:type="dxa"/>
            <w:gridSpan w:val="4"/>
          </w:tcPr>
          <w:p w14:paraId="37D25B65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  <w:r w:rsidRPr="0045244B"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  <w:t>Gestão:</w:t>
            </w:r>
          </w:p>
        </w:tc>
      </w:tr>
      <w:tr w:rsidR="0045244B" w:rsidRPr="0045244B" w14:paraId="7FE90242" w14:textId="77777777" w:rsidTr="006C7CEE">
        <w:tc>
          <w:tcPr>
            <w:tcW w:w="2405" w:type="dxa"/>
          </w:tcPr>
          <w:p w14:paraId="2090C327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C9B6916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11B5A7E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316B6406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5244B" w:rsidRPr="0045244B" w14:paraId="4FDD8902" w14:textId="77777777" w:rsidTr="006C7CEE">
        <w:tc>
          <w:tcPr>
            <w:tcW w:w="2405" w:type="dxa"/>
          </w:tcPr>
          <w:p w14:paraId="29089424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4927EDCA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BDA2784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1B2AB139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5244B" w:rsidRPr="0045244B" w14:paraId="5F9F88F2" w14:textId="77777777" w:rsidTr="006C7CEE">
        <w:tc>
          <w:tcPr>
            <w:tcW w:w="9209" w:type="dxa"/>
            <w:gridSpan w:val="4"/>
          </w:tcPr>
          <w:p w14:paraId="00DDFF80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  <w:r w:rsidRPr="0045244B"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  <w:t xml:space="preserve">Tecnologia: </w:t>
            </w:r>
          </w:p>
        </w:tc>
      </w:tr>
      <w:tr w:rsidR="0045244B" w:rsidRPr="0045244B" w14:paraId="5B657183" w14:textId="77777777" w:rsidTr="006C7CEE">
        <w:tc>
          <w:tcPr>
            <w:tcW w:w="2405" w:type="dxa"/>
          </w:tcPr>
          <w:p w14:paraId="065595A5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1C5A7ED6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6C08B71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33B254A1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5244B" w:rsidRPr="0045244B" w14:paraId="57E0E7C5" w14:textId="77777777" w:rsidTr="006C7CEE">
        <w:tc>
          <w:tcPr>
            <w:tcW w:w="2405" w:type="dxa"/>
          </w:tcPr>
          <w:p w14:paraId="5DC0A44D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426C0586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51CC091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7B14612D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5244B" w:rsidRPr="0045244B" w14:paraId="25C9D452" w14:textId="77777777" w:rsidTr="006C7CEE">
        <w:tc>
          <w:tcPr>
            <w:tcW w:w="9209" w:type="dxa"/>
            <w:gridSpan w:val="4"/>
          </w:tcPr>
          <w:p w14:paraId="6A28441C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  <w:r w:rsidRPr="0045244B"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  <w:t xml:space="preserve">Educação e Participação Social </w:t>
            </w:r>
          </w:p>
        </w:tc>
      </w:tr>
      <w:tr w:rsidR="0045244B" w:rsidRPr="0045244B" w14:paraId="6B6FD66E" w14:textId="77777777" w:rsidTr="006C7CEE">
        <w:tc>
          <w:tcPr>
            <w:tcW w:w="2405" w:type="dxa"/>
          </w:tcPr>
          <w:p w14:paraId="4AE301B7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01C59E9A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5623A9D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746F4325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5244B" w:rsidRPr="0045244B" w14:paraId="59B7AA36" w14:textId="77777777" w:rsidTr="006C7CEE">
        <w:tc>
          <w:tcPr>
            <w:tcW w:w="2405" w:type="dxa"/>
          </w:tcPr>
          <w:p w14:paraId="3C821AB2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646E552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8D85FA4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2FDA0327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5244B" w:rsidRPr="0045244B" w14:paraId="6DF9D861" w14:textId="77777777" w:rsidTr="006C7CEE">
        <w:tc>
          <w:tcPr>
            <w:tcW w:w="9209" w:type="dxa"/>
            <w:gridSpan w:val="4"/>
            <w:shd w:val="clear" w:color="auto" w:fill="045262"/>
          </w:tcPr>
          <w:p w14:paraId="7609B88C" w14:textId="77777777" w:rsidR="0045244B" w:rsidRPr="0045244B" w:rsidRDefault="0045244B" w:rsidP="007C4AC9">
            <w:pPr>
              <w:jc w:val="center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  <w:r w:rsidRPr="0045244B">
              <w:rPr>
                <w:rFonts w:ascii="Work Sans" w:eastAsia="Work Sans" w:hAnsi="Work Sans" w:cs="Times New Roman"/>
                <w:b/>
                <w:bCs/>
                <w:color w:val="FFFFFF" w:themeColor="background1"/>
                <w:sz w:val="20"/>
                <w:szCs w:val="20"/>
              </w:rPr>
              <w:t>2. Esgotamento Sanitário</w:t>
            </w:r>
          </w:p>
        </w:tc>
      </w:tr>
      <w:tr w:rsidR="0045244B" w:rsidRPr="0045244B" w14:paraId="7E4572BF" w14:textId="77777777" w:rsidTr="006C7CEE">
        <w:tc>
          <w:tcPr>
            <w:tcW w:w="9209" w:type="dxa"/>
            <w:gridSpan w:val="4"/>
          </w:tcPr>
          <w:p w14:paraId="24EEF54E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  <w:r w:rsidRPr="0045244B"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  <w:t>Gestão:</w:t>
            </w:r>
          </w:p>
        </w:tc>
      </w:tr>
      <w:tr w:rsidR="0045244B" w:rsidRPr="0045244B" w14:paraId="294FA62B" w14:textId="77777777" w:rsidTr="006C7CEE">
        <w:tc>
          <w:tcPr>
            <w:tcW w:w="2405" w:type="dxa"/>
          </w:tcPr>
          <w:p w14:paraId="494FF92E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1C1733DA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12CF961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7567C724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5244B" w:rsidRPr="0045244B" w14:paraId="0C99BF4B" w14:textId="77777777" w:rsidTr="006C7CEE">
        <w:tc>
          <w:tcPr>
            <w:tcW w:w="2405" w:type="dxa"/>
          </w:tcPr>
          <w:p w14:paraId="6FA67D49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121462A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48DA1A2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587E9EAA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5244B" w:rsidRPr="0045244B" w14:paraId="6B9BAAB1" w14:textId="77777777" w:rsidTr="006C7CEE">
        <w:tc>
          <w:tcPr>
            <w:tcW w:w="9209" w:type="dxa"/>
            <w:gridSpan w:val="4"/>
          </w:tcPr>
          <w:p w14:paraId="014C6A6E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  <w:r w:rsidRPr="0045244B"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  <w:t xml:space="preserve">Tecnologia: </w:t>
            </w:r>
          </w:p>
        </w:tc>
      </w:tr>
      <w:tr w:rsidR="0045244B" w:rsidRPr="0045244B" w14:paraId="64E23369" w14:textId="77777777" w:rsidTr="006C7CEE">
        <w:tc>
          <w:tcPr>
            <w:tcW w:w="2405" w:type="dxa"/>
          </w:tcPr>
          <w:p w14:paraId="4DF03300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12E15F32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B0DAC9F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06A43717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5244B" w:rsidRPr="0045244B" w14:paraId="5BA796FE" w14:textId="77777777" w:rsidTr="006C7CEE">
        <w:tc>
          <w:tcPr>
            <w:tcW w:w="2405" w:type="dxa"/>
          </w:tcPr>
          <w:p w14:paraId="54DB3CFA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79BF29FE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5BAFA0C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6117731A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5244B" w:rsidRPr="0045244B" w14:paraId="274E1ECF" w14:textId="77777777" w:rsidTr="006C7CEE">
        <w:tc>
          <w:tcPr>
            <w:tcW w:w="9209" w:type="dxa"/>
            <w:gridSpan w:val="4"/>
          </w:tcPr>
          <w:p w14:paraId="4758735A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  <w:r w:rsidRPr="0045244B"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  <w:t xml:space="preserve">Educação e Participação Social </w:t>
            </w:r>
          </w:p>
        </w:tc>
      </w:tr>
      <w:tr w:rsidR="0045244B" w:rsidRPr="0045244B" w14:paraId="49465A3F" w14:textId="77777777" w:rsidTr="006C7CEE">
        <w:tc>
          <w:tcPr>
            <w:tcW w:w="2405" w:type="dxa"/>
            <w:shd w:val="clear" w:color="auto" w:fill="auto"/>
          </w:tcPr>
          <w:p w14:paraId="7B00C03D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auto"/>
          </w:tcPr>
          <w:p w14:paraId="66DBEA94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1DC32ABA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634AD7D1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5244B" w:rsidRPr="0045244B" w14:paraId="34775C22" w14:textId="77777777" w:rsidTr="006C7CEE">
        <w:tc>
          <w:tcPr>
            <w:tcW w:w="2405" w:type="dxa"/>
          </w:tcPr>
          <w:p w14:paraId="2B00FD40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0005C56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8E33227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0F07ACA8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5244B" w:rsidRPr="0045244B" w14:paraId="0E76177F" w14:textId="77777777" w:rsidTr="006C7CEE">
        <w:tc>
          <w:tcPr>
            <w:tcW w:w="9209" w:type="dxa"/>
            <w:gridSpan w:val="4"/>
            <w:shd w:val="clear" w:color="auto" w:fill="045262"/>
          </w:tcPr>
          <w:p w14:paraId="6216598B" w14:textId="77777777" w:rsidR="0045244B" w:rsidRPr="0045244B" w:rsidRDefault="0045244B" w:rsidP="007C4AC9">
            <w:pPr>
              <w:jc w:val="center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  <w:r w:rsidRPr="0045244B">
              <w:rPr>
                <w:rFonts w:ascii="Work Sans" w:eastAsia="Work Sans" w:hAnsi="Work Sans" w:cs="Times New Roman"/>
                <w:b/>
                <w:bCs/>
                <w:color w:val="FFFFFF" w:themeColor="background1"/>
                <w:sz w:val="20"/>
                <w:szCs w:val="20"/>
              </w:rPr>
              <w:t>3. Manejo de Resíduos Sólidos</w:t>
            </w:r>
          </w:p>
        </w:tc>
      </w:tr>
      <w:tr w:rsidR="0045244B" w:rsidRPr="0045244B" w14:paraId="5C1AEDFC" w14:textId="77777777" w:rsidTr="006C7CEE">
        <w:tc>
          <w:tcPr>
            <w:tcW w:w="9209" w:type="dxa"/>
            <w:gridSpan w:val="4"/>
          </w:tcPr>
          <w:p w14:paraId="63700920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  <w:r w:rsidRPr="0045244B"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  <w:t>Gestão:</w:t>
            </w:r>
          </w:p>
        </w:tc>
      </w:tr>
      <w:tr w:rsidR="0045244B" w:rsidRPr="0045244B" w14:paraId="451EB1C6" w14:textId="77777777" w:rsidTr="006C7CEE">
        <w:tc>
          <w:tcPr>
            <w:tcW w:w="2405" w:type="dxa"/>
          </w:tcPr>
          <w:p w14:paraId="1028C2D4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06C6F02C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8F88175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108B2532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5244B" w:rsidRPr="0045244B" w14:paraId="2A51C203" w14:textId="77777777" w:rsidTr="006C7CEE">
        <w:tc>
          <w:tcPr>
            <w:tcW w:w="2405" w:type="dxa"/>
          </w:tcPr>
          <w:p w14:paraId="4596E520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48E0E18E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7639D1C2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23310321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5244B" w:rsidRPr="0045244B" w14:paraId="3848FD38" w14:textId="77777777" w:rsidTr="006C7CEE">
        <w:tc>
          <w:tcPr>
            <w:tcW w:w="9209" w:type="dxa"/>
            <w:gridSpan w:val="4"/>
          </w:tcPr>
          <w:p w14:paraId="1D8CA956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  <w:r w:rsidRPr="0045244B"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  <w:t xml:space="preserve">Tecnologia: </w:t>
            </w:r>
          </w:p>
        </w:tc>
      </w:tr>
      <w:tr w:rsidR="0045244B" w:rsidRPr="0045244B" w14:paraId="08D5587B" w14:textId="77777777" w:rsidTr="006C7CEE">
        <w:tc>
          <w:tcPr>
            <w:tcW w:w="2405" w:type="dxa"/>
          </w:tcPr>
          <w:p w14:paraId="632710ED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CC14E27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EE02A40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08C1AB4D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5244B" w:rsidRPr="0045244B" w14:paraId="46C5256E" w14:textId="77777777" w:rsidTr="006C7CEE">
        <w:tc>
          <w:tcPr>
            <w:tcW w:w="2405" w:type="dxa"/>
          </w:tcPr>
          <w:p w14:paraId="7BB0204D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2ED41DF7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A8E471A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5F4A7707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5244B" w:rsidRPr="0045244B" w14:paraId="7E8DF1AD" w14:textId="77777777" w:rsidTr="006C7CEE">
        <w:tc>
          <w:tcPr>
            <w:tcW w:w="2405" w:type="dxa"/>
          </w:tcPr>
          <w:p w14:paraId="1439B74B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053972EB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7FA5D78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2AE06BA2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5244B" w:rsidRPr="0045244B" w14:paraId="35B7A25E" w14:textId="77777777" w:rsidTr="006C7CEE">
        <w:tc>
          <w:tcPr>
            <w:tcW w:w="9209" w:type="dxa"/>
            <w:gridSpan w:val="4"/>
          </w:tcPr>
          <w:p w14:paraId="267D7329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  <w:r w:rsidRPr="0045244B"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  <w:t xml:space="preserve">Educação e Participação Social </w:t>
            </w:r>
          </w:p>
        </w:tc>
      </w:tr>
      <w:tr w:rsidR="0045244B" w:rsidRPr="0045244B" w14:paraId="32F0B836" w14:textId="77777777" w:rsidTr="006C7CEE">
        <w:tc>
          <w:tcPr>
            <w:tcW w:w="2405" w:type="dxa"/>
          </w:tcPr>
          <w:p w14:paraId="60DCCC02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118B5D18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A7F1891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68DE4B04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5244B" w:rsidRPr="0045244B" w14:paraId="5AA8BE0C" w14:textId="77777777" w:rsidTr="006C7CEE">
        <w:tc>
          <w:tcPr>
            <w:tcW w:w="2405" w:type="dxa"/>
          </w:tcPr>
          <w:p w14:paraId="57D7CEB3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0D219620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C890F15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11148115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5244B" w:rsidRPr="0045244B" w14:paraId="210A4F7C" w14:textId="77777777" w:rsidTr="006C7CEE">
        <w:tc>
          <w:tcPr>
            <w:tcW w:w="9209" w:type="dxa"/>
            <w:gridSpan w:val="4"/>
            <w:shd w:val="clear" w:color="auto" w:fill="045262"/>
          </w:tcPr>
          <w:p w14:paraId="168FADC6" w14:textId="77777777" w:rsidR="0045244B" w:rsidRPr="0045244B" w:rsidRDefault="0045244B" w:rsidP="007C4AC9">
            <w:pPr>
              <w:jc w:val="center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  <w:r w:rsidRPr="0045244B">
              <w:rPr>
                <w:rFonts w:ascii="Work Sans" w:eastAsia="Work Sans" w:hAnsi="Work Sans" w:cs="Times New Roman"/>
                <w:b/>
                <w:bCs/>
                <w:color w:val="FFFFFF" w:themeColor="background1"/>
                <w:sz w:val="20"/>
                <w:szCs w:val="20"/>
              </w:rPr>
              <w:t xml:space="preserve">4. Manejo de Água de Chuvas </w:t>
            </w:r>
          </w:p>
        </w:tc>
      </w:tr>
      <w:tr w:rsidR="0045244B" w:rsidRPr="0045244B" w14:paraId="1CCF04DB" w14:textId="77777777" w:rsidTr="006C7CEE">
        <w:tc>
          <w:tcPr>
            <w:tcW w:w="9209" w:type="dxa"/>
            <w:gridSpan w:val="4"/>
          </w:tcPr>
          <w:p w14:paraId="2398179F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  <w:r w:rsidRPr="0045244B"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  <w:t>Gestão:</w:t>
            </w:r>
          </w:p>
        </w:tc>
      </w:tr>
      <w:tr w:rsidR="0045244B" w:rsidRPr="0045244B" w14:paraId="620AF240" w14:textId="77777777" w:rsidTr="006C7CEE">
        <w:tc>
          <w:tcPr>
            <w:tcW w:w="2405" w:type="dxa"/>
          </w:tcPr>
          <w:p w14:paraId="4CFA1415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0E15142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EF70C78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76A639F9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5244B" w:rsidRPr="0045244B" w14:paraId="3C209DB2" w14:textId="77777777" w:rsidTr="006C7CEE">
        <w:tc>
          <w:tcPr>
            <w:tcW w:w="2405" w:type="dxa"/>
          </w:tcPr>
          <w:p w14:paraId="58FC7790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883A1E2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CE63B63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4781081A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5244B" w:rsidRPr="0045244B" w14:paraId="403AD830" w14:textId="77777777" w:rsidTr="006C7CEE">
        <w:tc>
          <w:tcPr>
            <w:tcW w:w="9209" w:type="dxa"/>
            <w:gridSpan w:val="4"/>
          </w:tcPr>
          <w:p w14:paraId="4A4E7DBF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  <w:r w:rsidRPr="0045244B"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  <w:t xml:space="preserve">Tecnologia: </w:t>
            </w:r>
          </w:p>
        </w:tc>
      </w:tr>
      <w:tr w:rsidR="0045244B" w:rsidRPr="0045244B" w14:paraId="29E6F73D" w14:textId="77777777" w:rsidTr="006C7CEE">
        <w:tc>
          <w:tcPr>
            <w:tcW w:w="2405" w:type="dxa"/>
          </w:tcPr>
          <w:p w14:paraId="2C846E13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F7F9110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BECFB91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1D7B9A9B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5244B" w:rsidRPr="0045244B" w14:paraId="5D168BCD" w14:textId="77777777" w:rsidTr="006C7CEE">
        <w:tc>
          <w:tcPr>
            <w:tcW w:w="2405" w:type="dxa"/>
          </w:tcPr>
          <w:p w14:paraId="1CA7AB37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7601E77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D7DB1FD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0A22334B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5244B" w:rsidRPr="0045244B" w14:paraId="6499FCD3" w14:textId="77777777" w:rsidTr="006C7CEE">
        <w:tc>
          <w:tcPr>
            <w:tcW w:w="9209" w:type="dxa"/>
            <w:gridSpan w:val="4"/>
          </w:tcPr>
          <w:p w14:paraId="44FE2338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  <w:r w:rsidRPr="0045244B"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  <w:t xml:space="preserve">Educação e Participação Social </w:t>
            </w:r>
          </w:p>
        </w:tc>
      </w:tr>
      <w:tr w:rsidR="0045244B" w:rsidRPr="0045244B" w14:paraId="01159646" w14:textId="77777777" w:rsidTr="006C7CEE">
        <w:tc>
          <w:tcPr>
            <w:tcW w:w="2405" w:type="dxa"/>
          </w:tcPr>
          <w:p w14:paraId="0285108F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45D8F2A0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EE0B234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7D2149B5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5244B" w:rsidRPr="0045244B" w14:paraId="4E9DB3BE" w14:textId="77777777" w:rsidTr="006C7CEE">
        <w:tc>
          <w:tcPr>
            <w:tcW w:w="2405" w:type="dxa"/>
          </w:tcPr>
          <w:p w14:paraId="3432B619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1880BF8B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E40EA0A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3B5F35BF" w14:textId="77777777" w:rsidR="0045244B" w:rsidRPr="0045244B" w:rsidRDefault="0045244B" w:rsidP="007C4AC9">
            <w:pPr>
              <w:jc w:val="both"/>
              <w:rPr>
                <w:rFonts w:ascii="Work Sans" w:eastAsia="Work Sans" w:hAnsi="Work Sans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503B7450" w14:textId="77777777" w:rsidR="00BD0DFD" w:rsidRDefault="00BD0DFD"/>
    <w:sectPr w:rsidR="00BD0DF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8D098" w14:textId="77777777" w:rsidR="002134C2" w:rsidRDefault="002134C2" w:rsidP="006C7CEE">
      <w:pPr>
        <w:spacing w:after="0" w:line="240" w:lineRule="auto"/>
      </w:pPr>
      <w:r>
        <w:separator/>
      </w:r>
    </w:p>
  </w:endnote>
  <w:endnote w:type="continuationSeparator" w:id="0">
    <w:p w14:paraId="195DCB55" w14:textId="77777777" w:rsidR="002134C2" w:rsidRDefault="002134C2" w:rsidP="006C7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ork Sans">
    <w:panose1 w:val="00000000000000000000"/>
    <w:charset w:val="4D"/>
    <w:family w:val="auto"/>
    <w:notTrueType/>
    <w:pitch w:val="variable"/>
    <w:sig w:usb0="A00000FF" w:usb1="5000E0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6182A" w14:textId="77777777" w:rsidR="00DB5630" w:rsidRDefault="00DB56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DB69E" w14:textId="78289C5B" w:rsidR="006C7CEE" w:rsidRDefault="006C7CEE">
    <w:pPr>
      <w:pStyle w:val="Footer"/>
    </w:pPr>
  </w:p>
  <w:p w14:paraId="09336DC2" w14:textId="02F770B5" w:rsidR="006C7CEE" w:rsidRDefault="00DB5630" w:rsidP="00DB5630">
    <w:pPr>
      <w:pStyle w:val="Footer"/>
      <w:jc w:val="center"/>
    </w:pPr>
    <w:r>
      <w:rPr>
        <w:noProof/>
      </w:rPr>
      <w:drawing>
        <wp:inline distT="0" distB="0" distL="0" distR="0" wp14:anchorId="69AB766A" wp14:editId="4C90A113">
          <wp:extent cx="5502910" cy="619077"/>
          <wp:effectExtent l="0" t="0" r="0" b="0"/>
          <wp:docPr id="512342670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342670" name="Graphic 51234267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5016" cy="6316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C6A0D" w14:textId="77777777" w:rsidR="00DB5630" w:rsidRDefault="00DB56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4A680" w14:textId="77777777" w:rsidR="002134C2" w:rsidRDefault="002134C2" w:rsidP="006C7CEE">
      <w:pPr>
        <w:spacing w:after="0" w:line="240" w:lineRule="auto"/>
      </w:pPr>
      <w:r>
        <w:separator/>
      </w:r>
    </w:p>
  </w:footnote>
  <w:footnote w:type="continuationSeparator" w:id="0">
    <w:p w14:paraId="059F63D4" w14:textId="77777777" w:rsidR="002134C2" w:rsidRDefault="002134C2" w:rsidP="006C7C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580E9" w14:textId="77777777" w:rsidR="00DB5630" w:rsidRDefault="00DB56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29830" w14:textId="77777777" w:rsidR="00DB5630" w:rsidRDefault="00DB563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933D2" w14:textId="77777777" w:rsidR="00DB5630" w:rsidRDefault="00DB56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4B"/>
    <w:rsid w:val="002134C2"/>
    <w:rsid w:val="0045244B"/>
    <w:rsid w:val="005B7FEB"/>
    <w:rsid w:val="006C7CEE"/>
    <w:rsid w:val="0093720A"/>
    <w:rsid w:val="00B30EFB"/>
    <w:rsid w:val="00BD0DFD"/>
    <w:rsid w:val="00D671C0"/>
    <w:rsid w:val="00DB5630"/>
    <w:rsid w:val="00F4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D0FE9B"/>
  <w15:chartTrackingRefBased/>
  <w15:docId w15:val="{80A14A5B-915A-5747-BD8D-866E24697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44B"/>
    <w:pPr>
      <w:spacing w:line="259" w:lineRule="auto"/>
    </w:pPr>
    <w:rPr>
      <w:sz w:val="22"/>
      <w:szCs w:val="22"/>
      <w:lang w:val="pt-BR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244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BR" w:bidi="he-I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44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BR" w:bidi="he-I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44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BR" w:bidi="he-I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44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BR" w:bidi="he-I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44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BR" w:bidi="he-I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44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BR" w:bidi="he-I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44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BR" w:bidi="he-I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44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BR" w:bidi="he-I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44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BR"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BR" w:bidi="he-IL"/>
    </w:rPr>
  </w:style>
  <w:style w:type="character" w:customStyle="1" w:styleId="TitleChar">
    <w:name w:val="Title Char"/>
    <w:basedOn w:val="DefaultParagraphFont"/>
    <w:link w:val="Title"/>
    <w:uiPriority w:val="10"/>
    <w:rsid w:val="00452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44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BR" w:bidi="he-IL"/>
    </w:rPr>
  </w:style>
  <w:style w:type="character" w:customStyle="1" w:styleId="SubtitleChar">
    <w:name w:val="Subtitle Char"/>
    <w:basedOn w:val="DefaultParagraphFont"/>
    <w:link w:val="Subtitle"/>
    <w:uiPriority w:val="11"/>
    <w:rsid w:val="00452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44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BR" w:bidi="he-IL"/>
    </w:rPr>
  </w:style>
  <w:style w:type="character" w:customStyle="1" w:styleId="QuoteChar">
    <w:name w:val="Quote Char"/>
    <w:basedOn w:val="DefaultParagraphFont"/>
    <w:link w:val="Quote"/>
    <w:uiPriority w:val="29"/>
    <w:rsid w:val="00452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44B"/>
    <w:pPr>
      <w:spacing w:line="278" w:lineRule="auto"/>
      <w:ind w:left="720"/>
      <w:contextualSpacing/>
    </w:pPr>
    <w:rPr>
      <w:sz w:val="24"/>
      <w:szCs w:val="24"/>
      <w:lang w:val="en-BR" w:bidi="he-IL"/>
    </w:rPr>
  </w:style>
  <w:style w:type="character" w:styleId="IntenseEmphasis">
    <w:name w:val="Intense Emphasis"/>
    <w:basedOn w:val="DefaultParagraphFont"/>
    <w:uiPriority w:val="21"/>
    <w:qFormat/>
    <w:rsid w:val="00452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BR" w:bidi="he-I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4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244B"/>
    <w:pPr>
      <w:spacing w:after="0" w:line="240" w:lineRule="auto"/>
    </w:pPr>
    <w:rPr>
      <w:sz w:val="22"/>
      <w:szCs w:val="22"/>
      <w:lang w:val="pt-B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C7C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CEE"/>
    <w:rPr>
      <w:sz w:val="22"/>
      <w:szCs w:val="22"/>
      <w:lang w:val="pt-BR" w:bidi="ar-SA"/>
    </w:rPr>
  </w:style>
  <w:style w:type="paragraph" w:styleId="Footer">
    <w:name w:val="footer"/>
    <w:basedOn w:val="Normal"/>
    <w:link w:val="FooterChar"/>
    <w:uiPriority w:val="99"/>
    <w:unhideWhenUsed/>
    <w:rsid w:val="006C7C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CEE"/>
    <w:rPr>
      <w:sz w:val="22"/>
      <w:szCs w:val="22"/>
      <w:lang w:val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609499D-039A-9A41-B05C-42BD4BD97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 Nunes</dc:creator>
  <cp:keywords/>
  <dc:description/>
  <cp:lastModifiedBy>Luciana Nunes</cp:lastModifiedBy>
  <cp:revision>3</cp:revision>
  <cp:lastPrinted>2025-03-21T02:22:00Z</cp:lastPrinted>
  <dcterms:created xsi:type="dcterms:W3CDTF">2025-03-21T02:22:00Z</dcterms:created>
  <dcterms:modified xsi:type="dcterms:W3CDTF">2025-03-21T02:22:00Z</dcterms:modified>
</cp:coreProperties>
</file>