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9F9F1" w14:textId="1C5C7278" w:rsidR="003311B6" w:rsidRPr="003311B6" w:rsidRDefault="003311B6" w:rsidP="003311B6">
      <w:pPr>
        <w:rPr>
          <w:b/>
          <w:bCs/>
        </w:rPr>
      </w:pPr>
      <w:r w:rsidRPr="003311B6">
        <w:rPr>
          <w:b/>
          <w:bCs/>
        </w:rPr>
        <w:t>7011 BOTINA SINT</w:t>
      </w:r>
      <w:r>
        <w:rPr>
          <w:b/>
          <w:bCs/>
        </w:rPr>
        <w:t>É</w:t>
      </w:r>
      <w:r w:rsidRPr="003311B6">
        <w:rPr>
          <w:b/>
          <w:bCs/>
        </w:rPr>
        <w:t>TICO INFANTIL TEXANA SOLA RAM</w:t>
      </w:r>
    </w:p>
    <w:p w14:paraId="5C369D37" w14:textId="363A2FCE" w:rsidR="003311B6" w:rsidRDefault="003311B6" w:rsidP="003311B6"/>
    <w:p w14:paraId="116415E4" w14:textId="77777777" w:rsidR="003311B6" w:rsidRPr="00087FBA" w:rsidRDefault="003311B6" w:rsidP="003311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87F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14:paraId="47A89854" w14:textId="5D79590D" w:rsidR="003311B6" w:rsidRDefault="003311B6" w:rsidP="003311B6">
      <w:pPr>
        <w:pStyle w:val="isselectedend"/>
        <w:rPr>
          <w:rFonts w:ascii="Arial" w:hAnsi="Arial" w:cs="Arial"/>
        </w:rPr>
      </w:pPr>
      <w:r w:rsidRPr="00087FBA">
        <w:rPr>
          <w:rFonts w:ascii="Arial" w:hAnsi="Arial" w:cs="Arial"/>
        </w:rPr>
        <w:t xml:space="preserve">Botina de passeio desenvolvida para proporcionar conforto, resistência e excelente acabamento, indicada para uso casual e no dia a dia. Confeccionada em </w:t>
      </w:r>
      <w:r>
        <w:rPr>
          <w:rFonts w:ascii="Arial" w:hAnsi="Arial" w:cs="Arial"/>
        </w:rPr>
        <w:t>material sintético</w:t>
      </w:r>
      <w:r w:rsidRPr="00087FBA">
        <w:rPr>
          <w:rFonts w:ascii="Arial" w:hAnsi="Arial" w:cs="Arial"/>
        </w:rPr>
        <w:t xml:space="preserve"> de alta qualidade, com costuras reforçadas que garantem maior durabilidade. Possui fechamento em elástico lateral, facilitando o calce e proporcionando melhor ajuste aos pés.</w:t>
      </w:r>
      <w:r>
        <w:rPr>
          <w:rFonts w:ascii="Arial" w:hAnsi="Arial" w:cs="Arial"/>
        </w:rPr>
        <w:t xml:space="preserve"> </w:t>
      </w:r>
      <w:r w:rsidRPr="00087FBA">
        <w:rPr>
          <w:rFonts w:ascii="Arial" w:hAnsi="Arial" w:cs="Arial"/>
        </w:rPr>
        <w:t>O interno oferece respirabilidade</w:t>
      </w:r>
      <w:r>
        <w:rPr>
          <w:rFonts w:ascii="Arial" w:hAnsi="Arial" w:cs="Arial"/>
        </w:rPr>
        <w:t>,</w:t>
      </w:r>
      <w:r w:rsidRPr="00087FBA">
        <w:rPr>
          <w:rFonts w:ascii="Arial" w:hAnsi="Arial" w:cs="Arial"/>
        </w:rPr>
        <w:t xml:space="preserve"> o solado é fabricado em material de alta resistência, assegurando estabilidade e segurança em diferentes tipos de superfície.</w:t>
      </w:r>
    </w:p>
    <w:p w14:paraId="29E8B9D1" w14:textId="77777777" w:rsidR="003311B6" w:rsidRDefault="003311B6" w:rsidP="003311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B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Especificações técnicas</w:t>
      </w:r>
      <w:r w:rsidRPr="00A25BE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02D3E99" w14:textId="77777777" w:rsidR="003311B6" w:rsidRPr="00A25BE4" w:rsidRDefault="003311B6" w:rsidP="003311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2C74BD9" w14:textId="77777777" w:rsidR="003311B6" w:rsidRDefault="003311B6" w:rsidP="003311B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 xml:space="preserve">Material. </w:t>
      </w:r>
    </w:p>
    <w:p w14:paraId="72B59C9F" w14:textId="77777777" w:rsidR="003311B6" w:rsidRPr="0022108A" w:rsidRDefault="003311B6" w:rsidP="003311B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C4662F8" w14:textId="0725CC93" w:rsidR="003311B6" w:rsidRPr="0022108A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4"/>
          <w:szCs w:val="24"/>
          <w:lang w:eastAsia="pt-BR"/>
        </w:rPr>
        <w:t>SINTÉTICO CAFÉ</w:t>
      </w:r>
    </w:p>
    <w:p w14:paraId="734F8A73" w14:textId="77777777" w:rsidR="003311B6" w:rsidRPr="0022108A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ELASTICO </w:t>
      </w:r>
      <w:r>
        <w:rPr>
          <w:rFonts w:ascii="Arial" w:hAnsi="Arial" w:cs="Arial"/>
          <w:sz w:val="24"/>
          <w:szCs w:val="24"/>
          <w:lang w:eastAsia="pt-BR"/>
        </w:rPr>
        <w:t xml:space="preserve">COBERTO </w:t>
      </w:r>
    </w:p>
    <w:p w14:paraId="4D7F4D1F" w14:textId="77777777" w:rsidR="003311B6" w:rsidRPr="0022108A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>-PALMILHA ANTIBACTERIANA</w:t>
      </w:r>
    </w:p>
    <w:p w14:paraId="27BE751B" w14:textId="42AFE0E3" w:rsidR="003311B6" w:rsidRPr="0022108A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>SOLA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4"/>
          <w:szCs w:val="24"/>
          <w:lang w:eastAsia="pt-BR"/>
        </w:rPr>
        <w:t>RAM</w:t>
      </w:r>
    </w:p>
    <w:p w14:paraId="509F544A" w14:textId="77777777" w:rsidR="003311B6" w:rsidRPr="0022108A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TAM </w:t>
      </w:r>
      <w:r>
        <w:rPr>
          <w:rFonts w:ascii="Arial" w:hAnsi="Arial" w:cs="Arial"/>
          <w:sz w:val="24"/>
          <w:szCs w:val="24"/>
          <w:lang w:eastAsia="pt-BR"/>
        </w:rPr>
        <w:t>22 AO 32</w:t>
      </w:r>
    </w:p>
    <w:p w14:paraId="0B717FAA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sz w:val="24"/>
          <w:szCs w:val="24"/>
          <w:lang w:eastAsia="pt-BR"/>
        </w:rPr>
        <w:t>-</w:t>
      </w:r>
      <w:r>
        <w:rPr>
          <w:rFonts w:ascii="Arial" w:hAnsi="Arial" w:cs="Arial"/>
          <w:sz w:val="24"/>
          <w:szCs w:val="24"/>
          <w:lang w:eastAsia="pt-BR"/>
        </w:rPr>
        <w:t xml:space="preserve"> 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PESO APROXIMADO </w:t>
      </w:r>
      <w:r>
        <w:rPr>
          <w:rFonts w:ascii="Arial" w:hAnsi="Arial" w:cs="Arial"/>
          <w:sz w:val="24"/>
          <w:szCs w:val="24"/>
          <w:lang w:eastAsia="pt-BR"/>
        </w:rPr>
        <w:t>360</w:t>
      </w:r>
      <w:r w:rsidRPr="0022108A">
        <w:rPr>
          <w:rFonts w:ascii="Arial" w:hAnsi="Arial" w:cs="Arial"/>
          <w:sz w:val="24"/>
          <w:szCs w:val="24"/>
          <w:lang w:eastAsia="pt-BR"/>
        </w:rPr>
        <w:t>GR</w:t>
      </w:r>
    </w:p>
    <w:p w14:paraId="1C3B5C00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2C452B2B" w14:textId="77777777" w:rsidR="003311B6" w:rsidRDefault="003311B6" w:rsidP="003311B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>M</w:t>
      </w:r>
      <w:r>
        <w:rPr>
          <w:rFonts w:ascii="Arial" w:hAnsi="Arial" w:cs="Arial"/>
          <w:b/>
          <w:bCs/>
          <w:sz w:val="24"/>
          <w:szCs w:val="24"/>
          <w:lang w:eastAsia="pt-BR"/>
        </w:rPr>
        <w:t>EDIDA DOS PÉS: (APROXIMADA)</w:t>
      </w:r>
    </w:p>
    <w:p w14:paraId="7495C8D0" w14:textId="77777777" w:rsidR="003311B6" w:rsidRPr="0022108A" w:rsidRDefault="003311B6" w:rsidP="003311B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3145DC9C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 xml:space="preserve">20 – </w:t>
      </w:r>
      <w:r>
        <w:t>13,0 CM</w:t>
      </w:r>
    </w:p>
    <w:p w14:paraId="602D08B0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 xml:space="preserve">21 – </w:t>
      </w:r>
      <w:r>
        <w:t>13,5 CM</w:t>
      </w:r>
    </w:p>
    <w:p w14:paraId="3AB334BC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 xml:space="preserve">22 – </w:t>
      </w:r>
      <w:r>
        <w:t>14,0 CM</w:t>
      </w:r>
    </w:p>
    <w:p w14:paraId="07FAE040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>23 – 15,0 CM</w:t>
      </w:r>
    </w:p>
    <w:p w14:paraId="3E79A375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 xml:space="preserve">24 – 15,5 CM </w:t>
      </w:r>
    </w:p>
    <w:p w14:paraId="5B809FC9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>25 – 16,0 CM</w:t>
      </w:r>
    </w:p>
    <w:p w14:paraId="707ECB84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>26 – 16,5 CM</w:t>
      </w:r>
    </w:p>
    <w:p w14:paraId="4B527D90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>27 – 17,0 CM</w:t>
      </w:r>
    </w:p>
    <w:p w14:paraId="36A7EBD5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>28 – 18,0 CM</w:t>
      </w:r>
    </w:p>
    <w:p w14:paraId="630F2125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 xml:space="preserve">29 – 18,5 CM </w:t>
      </w:r>
    </w:p>
    <w:p w14:paraId="56776F51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>30 – 19,5 CM</w:t>
      </w:r>
    </w:p>
    <w:p w14:paraId="3EF65F53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>31 – 20,5 CM</w:t>
      </w:r>
    </w:p>
    <w:p w14:paraId="0CB3D862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>32 – 21,5 CM</w:t>
      </w:r>
    </w:p>
    <w:p w14:paraId="6A80EA49" w14:textId="77777777" w:rsidR="003311B6" w:rsidRDefault="003311B6" w:rsidP="003311B6">
      <w:pPr>
        <w:pStyle w:val="SemEspaamento"/>
        <w:rPr>
          <w:lang w:eastAsia="pt-BR"/>
        </w:rPr>
      </w:pPr>
      <w:r>
        <w:rPr>
          <w:lang w:eastAsia="pt-BR"/>
        </w:rPr>
        <w:t xml:space="preserve">33 – 22,0 CM </w:t>
      </w:r>
    </w:p>
    <w:p w14:paraId="6EA8E5AF" w14:textId="77777777" w:rsidR="003311B6" w:rsidRDefault="003311B6" w:rsidP="003311B6">
      <w:pPr>
        <w:pStyle w:val="SemEspaamento"/>
        <w:rPr>
          <w:lang w:eastAsia="pt-BR"/>
        </w:rPr>
      </w:pPr>
    </w:p>
    <w:p w14:paraId="60804B61" w14:textId="77777777" w:rsidR="003311B6" w:rsidRDefault="003311B6" w:rsidP="003311B6">
      <w:pPr>
        <w:pStyle w:val="SemEspaamento"/>
        <w:rPr>
          <w:lang w:eastAsia="pt-BR"/>
        </w:rPr>
      </w:pPr>
    </w:p>
    <w:p w14:paraId="34D8BC27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>Cor(es).</w:t>
      </w:r>
      <w:r w:rsidRPr="0022108A">
        <w:rPr>
          <w:rFonts w:ascii="Arial" w:hAnsi="Arial" w:cs="Arial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sz w:val="24"/>
          <w:szCs w:val="24"/>
          <w:lang w:eastAsia="pt-BR"/>
        </w:rPr>
        <w:t>CAFÉ</w:t>
      </w:r>
    </w:p>
    <w:p w14:paraId="79B6FDEE" w14:textId="77777777" w:rsidR="003311B6" w:rsidRPr="0022108A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7C388486" w14:textId="77777777" w:rsidR="003311B6" w:rsidRDefault="003311B6" w:rsidP="003311B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  <w:r w:rsidRPr="0022108A">
        <w:rPr>
          <w:rFonts w:ascii="Arial" w:hAnsi="Arial" w:cs="Arial"/>
          <w:b/>
          <w:bCs/>
          <w:sz w:val="24"/>
          <w:szCs w:val="24"/>
          <w:lang w:eastAsia="pt-BR"/>
        </w:rPr>
        <w:t xml:space="preserve">Dimensões da Sola: </w:t>
      </w:r>
    </w:p>
    <w:p w14:paraId="1F410CA1" w14:textId="77777777" w:rsidR="003311B6" w:rsidRDefault="003311B6" w:rsidP="003311B6">
      <w:pPr>
        <w:pStyle w:val="SemEspaamento"/>
        <w:rPr>
          <w:rFonts w:ascii="Arial" w:hAnsi="Arial" w:cs="Arial"/>
          <w:b/>
          <w:bCs/>
          <w:sz w:val="24"/>
          <w:szCs w:val="24"/>
          <w:lang w:eastAsia="pt-BR"/>
        </w:rPr>
      </w:pPr>
    </w:p>
    <w:p w14:paraId="1D8E5162" w14:textId="77777777" w:rsidR="003311B6" w:rsidRPr="00563329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22 – 16,5 </w:t>
      </w:r>
      <w:r w:rsidRPr="00563329">
        <w:rPr>
          <w:rFonts w:ascii="Arial" w:hAnsi="Arial" w:cs="Arial"/>
          <w:sz w:val="24"/>
          <w:szCs w:val="24"/>
          <w:lang w:eastAsia="pt-BR"/>
        </w:rPr>
        <w:t>CM</w:t>
      </w:r>
    </w:p>
    <w:p w14:paraId="77D4EEB8" w14:textId="77777777" w:rsidR="003311B6" w:rsidRPr="00563329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 xml:space="preserve">23 – 17,0 </w:t>
      </w:r>
      <w:r w:rsidRPr="00563329">
        <w:rPr>
          <w:rFonts w:ascii="Arial" w:hAnsi="Arial" w:cs="Arial"/>
          <w:sz w:val="24"/>
          <w:szCs w:val="24"/>
          <w:lang w:eastAsia="pt-BR"/>
        </w:rPr>
        <w:t>CM</w:t>
      </w:r>
    </w:p>
    <w:p w14:paraId="3ED70C0B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24 – 17,5 CM</w:t>
      </w:r>
    </w:p>
    <w:p w14:paraId="5AF5DDEF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25 – 18,0 CM</w:t>
      </w:r>
    </w:p>
    <w:p w14:paraId="254FEECB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lastRenderedPageBreak/>
        <w:t>26 – 18,5 CM</w:t>
      </w:r>
    </w:p>
    <w:p w14:paraId="0688BAD7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27 – 19,0 CM</w:t>
      </w:r>
    </w:p>
    <w:p w14:paraId="46747C75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28 – 19,5 CM</w:t>
      </w:r>
    </w:p>
    <w:p w14:paraId="7DD770BD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29 – 20,0 CM</w:t>
      </w:r>
    </w:p>
    <w:p w14:paraId="4D0CF380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30 – 20,5 CM</w:t>
      </w:r>
    </w:p>
    <w:p w14:paraId="04E6649F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31 – 21,0 CM</w:t>
      </w:r>
    </w:p>
    <w:p w14:paraId="15AEE98D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  <w:lang w:eastAsia="pt-BR"/>
        </w:rPr>
        <w:t>32 – 21,5 CM</w:t>
      </w:r>
    </w:p>
    <w:p w14:paraId="72428C21" w14:textId="77777777" w:rsidR="003311B6" w:rsidRDefault="003311B6" w:rsidP="003311B6">
      <w:pPr>
        <w:pStyle w:val="SemEspaamento"/>
        <w:rPr>
          <w:rFonts w:ascii="Arial" w:hAnsi="Arial" w:cs="Arial"/>
          <w:sz w:val="24"/>
          <w:szCs w:val="24"/>
          <w:lang w:eastAsia="pt-BR"/>
        </w:rPr>
      </w:pPr>
    </w:p>
    <w:p w14:paraId="7E06B9E2" w14:textId="77777777" w:rsidR="003311B6" w:rsidRDefault="003311B6" w:rsidP="003311B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</w:t>
      </w:r>
    </w:p>
    <w:p w14:paraId="63160285" w14:textId="6566C08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Cabedal em </w:t>
      </w:r>
      <w:r>
        <w:rPr>
          <w:rFonts w:ascii="Arial" w:eastAsia="Times New Roman" w:hAnsi="Arial" w:cs="Arial"/>
          <w:sz w:val="24"/>
          <w:szCs w:val="24"/>
          <w:lang w:eastAsia="pt-BR"/>
        </w:rPr>
        <w:t>material sintético</w:t>
      </w:r>
    </w:p>
    <w:p w14:paraId="5E6B860D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Fechamento por elástico lateral.</w:t>
      </w:r>
    </w:p>
    <w:p w14:paraId="5E02837A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Costuras reforçadas.</w:t>
      </w:r>
    </w:p>
    <w:p w14:paraId="217AC899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Indicação de uso: casual, urbano e atividades do dia a dia.</w:t>
      </w:r>
    </w:p>
    <w:p w14:paraId="7E6E50EC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Design clássico aliado à durabilidade e conforto.</w:t>
      </w:r>
    </w:p>
    <w:p w14:paraId="6923688A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Solado antiderrapante</w:t>
      </w:r>
    </w:p>
    <w:p w14:paraId="0E6E6B40" w14:textId="77777777" w:rsidR="003311B6" w:rsidRDefault="003311B6" w:rsidP="003311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15260E" w14:textId="77777777" w:rsidR="003311B6" w:rsidRDefault="003311B6" w:rsidP="003311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25BE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Cuidados e conservação</w:t>
      </w:r>
      <w:r w:rsidRPr="00A25BE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F61BC94" w14:textId="77777777" w:rsidR="003311B6" w:rsidRPr="00A25BE4" w:rsidRDefault="003311B6" w:rsidP="003311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38C5D46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Não lavar em máquina ou por imersão em água.</w:t>
      </w:r>
    </w:p>
    <w:p w14:paraId="0AE3024D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Realizar a limpeza apenas com pano macio levemente umedecido.</w:t>
      </w:r>
    </w:p>
    <w:p w14:paraId="41DBFC78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Para sujeiras mais intensas, utilizar produtos específicos para limpeza de couro.</w:t>
      </w:r>
    </w:p>
    <w:p w14:paraId="2F715FC9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Secar à sombra, em local arejado, sem exposição direta ao sol ou a fontes de calor.</w:t>
      </w:r>
    </w:p>
    <w:p w14:paraId="2B7473D8" w14:textId="77777777" w:rsidR="003311B6" w:rsidRDefault="003311B6" w:rsidP="003311B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Não utilizar alvejantes, solventes, produtos abrasivos ou escovas de cerdas rígidas.</w:t>
      </w:r>
    </w:p>
    <w:p w14:paraId="2D8CE66F" w14:textId="77777777" w:rsidR="003311B6" w:rsidRDefault="003311B6" w:rsidP="003311B6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Armazenar em local seco e ventilado, protegido da umidade.</w:t>
      </w:r>
    </w:p>
    <w:p w14:paraId="1170F64F" w14:textId="77777777" w:rsidR="003311B6" w:rsidRPr="001C0FE4" w:rsidRDefault="003311B6" w:rsidP="003311B6">
      <w:pPr>
        <w:rPr>
          <w:rFonts w:ascii="Arial" w:hAnsi="Arial" w:cs="Arial"/>
          <w:sz w:val="24"/>
          <w:szCs w:val="24"/>
        </w:rPr>
      </w:pPr>
    </w:p>
    <w:p w14:paraId="35A60134" w14:textId="77777777" w:rsidR="003311B6" w:rsidRDefault="003311B6" w:rsidP="003311B6"/>
    <w:p w14:paraId="7148D018" w14:textId="77777777" w:rsidR="003311B6" w:rsidRPr="003311B6" w:rsidRDefault="003311B6" w:rsidP="003311B6"/>
    <w:sectPr w:rsidR="003311B6" w:rsidRPr="003311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B6"/>
    <w:rsid w:val="003311B6"/>
    <w:rsid w:val="0060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203D"/>
  <w15:chartTrackingRefBased/>
  <w15:docId w15:val="{E59684E8-B669-4143-8EA2-82D481F9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311B6"/>
    <w:pPr>
      <w:spacing w:after="0" w:line="240" w:lineRule="auto"/>
    </w:pPr>
  </w:style>
  <w:style w:type="paragraph" w:customStyle="1" w:styleId="isselectedend">
    <w:name w:val="isselectedend"/>
    <w:basedOn w:val="Normal"/>
    <w:rsid w:val="00331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2026-09-11T12:22:00Z</dcterms:created>
  <dcterms:modified xsi:type="dcterms:W3CDTF">2026-09-11T12:25:00Z</dcterms:modified>
</cp:coreProperties>
</file>