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6089F" w:rsidRDefault="0076089F" w:rsidP="0076089F">
      <w:pPr>
        <w:pStyle w:val="NormalWeb"/>
        <w:spacing w:before="300" w:beforeAutospacing="0" w:after="300" w:afterAutospacing="0"/>
        <w:rPr>
          <w:rFonts w:ascii="Arial" w:hAnsi="Arial" w:cs="Arial"/>
          <w:b/>
          <w:color w:val="000000" w:themeColor="text1"/>
          <w:sz w:val="32"/>
          <w:szCs w:val="32"/>
        </w:rPr>
      </w:pPr>
      <w:r w:rsidRPr="00AE191B">
        <w:rPr>
          <w:rFonts w:ascii="Arial" w:hAnsi="Arial" w:cs="Arial"/>
          <w:b/>
          <w:color w:val="000000" w:themeColor="text1"/>
          <w:sz w:val="32"/>
          <w:szCs w:val="32"/>
        </w:rPr>
        <w:t>Nota fiscal de Serviço N°1749 – Emissão</w:t>
      </w:r>
    </w:p>
    <w:p w:rsidR="00AE191B" w:rsidRPr="00AE191B" w:rsidRDefault="00AE191B" w:rsidP="0076089F">
      <w:pPr>
        <w:pStyle w:val="NormalWeb"/>
        <w:spacing w:before="300" w:beforeAutospacing="0" w:after="300" w:afterAutospacing="0"/>
        <w:rPr>
          <w:rFonts w:ascii="Arial" w:hAnsi="Arial" w:cs="Arial"/>
          <w:b/>
          <w:color w:val="000000" w:themeColor="text1"/>
          <w:sz w:val="32"/>
          <w:szCs w:val="32"/>
        </w:rPr>
      </w:pPr>
      <w:bookmarkStart w:id="0" w:name="_GoBack"/>
      <w:bookmarkEnd w:id="0"/>
    </w:p>
    <w:p w:rsidR="00AE191B" w:rsidRPr="00AE191B" w:rsidRDefault="0076089F" w:rsidP="00AE191B">
      <w:pPr>
        <w:pStyle w:val="NormalWeb"/>
        <w:spacing w:before="300" w:beforeAutospacing="0" w:after="300" w:afterAutospacing="0"/>
        <w:jc w:val="both"/>
        <w:rPr>
          <w:rFonts w:ascii="Arial" w:hAnsi="Arial" w:cs="Arial"/>
          <w:color w:val="000000" w:themeColor="text1"/>
          <w:sz w:val="28"/>
          <w:szCs w:val="28"/>
        </w:rPr>
      </w:pPr>
      <w:r w:rsidRPr="00AE191B">
        <w:rPr>
          <w:rFonts w:ascii="Arial" w:hAnsi="Arial" w:cs="Arial"/>
          <w:color w:val="000000" w:themeColor="text1"/>
          <w:sz w:val="28"/>
          <w:szCs w:val="28"/>
        </w:rPr>
        <w:t>Comunico por meio desta que, em atendimento à solicitação do empregador Amadeu, emitimos a Nota Fiscal de número 1749 no valor de R$1.000, como um “Favor” à senhora Dalva, tratando-a como se estivéssemos prestando o serviço em questão. Gostaria de ressaltar que somos uma empresa de mecânica, enquanto a senhora Dalva e seus associado são profissionais autônomos especializados em consertos de eletrodomésticos de frios.</w:t>
      </w:r>
    </w:p>
    <w:p w:rsidR="0076089F" w:rsidRDefault="0076089F" w:rsidP="00AE191B">
      <w:pPr>
        <w:pStyle w:val="NormalWeb"/>
        <w:spacing w:before="300" w:beforeAutospacing="0" w:after="300" w:afterAutospacing="0"/>
        <w:jc w:val="both"/>
        <w:rPr>
          <w:rFonts w:ascii="Arial" w:hAnsi="Arial" w:cs="Arial"/>
          <w:color w:val="000000" w:themeColor="text1"/>
          <w:sz w:val="28"/>
          <w:szCs w:val="28"/>
        </w:rPr>
      </w:pPr>
      <w:r w:rsidRPr="00AE191B">
        <w:rPr>
          <w:rFonts w:ascii="Arial" w:hAnsi="Arial" w:cs="Arial"/>
          <w:color w:val="000000" w:themeColor="text1"/>
          <w:sz w:val="28"/>
          <w:szCs w:val="28"/>
        </w:rPr>
        <w:t xml:space="preserve">Apesar de termos expressamente alertado o senhor Amadeu acerca dos possíveis problemas futuros decorrentes dessa emissão, ele persistiu em sua solicitação da emissão da nota fiscal à senhora Dalva. Portanto, declaro, de maneira clara e direta que me isento de qual quer </w:t>
      </w:r>
      <w:r w:rsidR="00AE191B" w:rsidRPr="00AE191B">
        <w:rPr>
          <w:rFonts w:ascii="Arial" w:hAnsi="Arial" w:cs="Arial"/>
          <w:color w:val="000000" w:themeColor="text1"/>
          <w:sz w:val="28"/>
          <w:szCs w:val="28"/>
        </w:rPr>
        <w:t>responsabilidade por eventuais ocorrências, danos ou quaisquer problemas decorrentes do uso da referida nota fiscal.</w:t>
      </w:r>
      <w:r w:rsidRPr="00AE191B">
        <w:rPr>
          <w:rFonts w:ascii="Arial" w:hAnsi="Arial" w:cs="Arial"/>
          <w:color w:val="000000" w:themeColor="text1"/>
          <w:sz w:val="28"/>
          <w:szCs w:val="28"/>
        </w:rPr>
        <w:t xml:space="preserve"> </w:t>
      </w:r>
    </w:p>
    <w:p w:rsidR="00AE191B" w:rsidRDefault="00AE191B" w:rsidP="00AE191B">
      <w:pPr>
        <w:pStyle w:val="NormalWeb"/>
        <w:spacing w:before="300" w:beforeAutospacing="0" w:after="300" w:afterAutospacing="0"/>
        <w:jc w:val="both"/>
        <w:rPr>
          <w:rFonts w:ascii="Arial" w:hAnsi="Arial" w:cs="Arial"/>
          <w:color w:val="000000" w:themeColor="text1"/>
          <w:sz w:val="28"/>
          <w:szCs w:val="28"/>
        </w:rPr>
      </w:pPr>
      <w:r>
        <w:rPr>
          <w:rFonts w:ascii="Arial" w:hAnsi="Arial" w:cs="Arial"/>
          <w:color w:val="000000" w:themeColor="text1"/>
          <w:sz w:val="28"/>
          <w:szCs w:val="28"/>
        </w:rPr>
        <w:t>Informamos que foi cobrada uma taxa de R$20,10 pela emissão da referida nota fiscal, de acordo com nossas políticas internas e as despesas administrativas envolvidas no processo.</w:t>
      </w:r>
    </w:p>
    <w:p w:rsidR="00AE191B" w:rsidRPr="00AE191B" w:rsidRDefault="00AE191B" w:rsidP="00AE191B">
      <w:pPr>
        <w:pStyle w:val="NormalWeb"/>
        <w:spacing w:before="300" w:beforeAutospacing="0" w:after="300" w:afterAutospacing="0"/>
        <w:jc w:val="both"/>
        <w:rPr>
          <w:rFonts w:ascii="Arial" w:hAnsi="Arial" w:cs="Arial"/>
          <w:color w:val="000000" w:themeColor="text1"/>
          <w:sz w:val="28"/>
          <w:szCs w:val="28"/>
        </w:rPr>
      </w:pPr>
      <w:r>
        <w:rPr>
          <w:rFonts w:ascii="Arial" w:hAnsi="Arial" w:cs="Arial"/>
          <w:color w:val="000000" w:themeColor="text1"/>
          <w:sz w:val="28"/>
          <w:szCs w:val="28"/>
        </w:rPr>
        <w:t>Este documento está sendo redigido no dia [19/07/23] para fins de registro e documentação dos eventos relaciona à emissão da nota fiscal em questão.</w:t>
      </w:r>
    </w:p>
    <w:p w:rsidR="00AE191B" w:rsidRDefault="00AE191B"/>
    <w:sectPr w:rsidR="00AE191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8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6084"/>
    <w:rsid w:val="00526084"/>
    <w:rsid w:val="0076089F"/>
    <w:rsid w:val="008274AF"/>
    <w:rsid w:val="00AA55F5"/>
    <w:rsid w:val="00AE1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76089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0991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184</Words>
  <Characters>995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usuario</cp:lastModifiedBy>
  <cp:revision>2</cp:revision>
  <dcterms:created xsi:type="dcterms:W3CDTF">2023-07-19T13:01:00Z</dcterms:created>
  <dcterms:modified xsi:type="dcterms:W3CDTF">2023-07-19T13:01:00Z</dcterms:modified>
</cp:coreProperties>
</file>