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30B5" w14:textId="77777777" w:rsidR="00171F7E" w:rsidRPr="00B45EFA" w:rsidRDefault="00171F7E" w:rsidP="003B2E7B">
      <w:pPr>
        <w:jc w:val="both"/>
        <w:rPr>
          <w:b/>
          <w:bCs/>
        </w:rPr>
      </w:pPr>
      <w:r w:rsidRPr="00B45EFA">
        <w:rPr>
          <w:b/>
          <w:bCs/>
        </w:rPr>
        <w:t>Membros da Equipe:</w:t>
      </w:r>
    </w:p>
    <w:p w14:paraId="4D236D57" w14:textId="77777777" w:rsidR="00171F7E" w:rsidRDefault="00171F7E" w:rsidP="003B2E7B">
      <w:pPr>
        <w:jc w:val="both"/>
      </w:pPr>
      <w:r>
        <w:t>Danilo Rafael de Lima Cabral</w:t>
      </w:r>
    </w:p>
    <w:p w14:paraId="316416E0" w14:textId="77777777" w:rsidR="006B60BB" w:rsidRDefault="006B60BB" w:rsidP="003B2E7B">
      <w:pPr>
        <w:jc w:val="both"/>
      </w:pPr>
      <w:r w:rsidRPr="006B60BB">
        <w:t>Henrique Ferraz Arcoverde</w:t>
      </w:r>
    </w:p>
    <w:p w14:paraId="39989E40" w14:textId="453F887E" w:rsidR="009021B7" w:rsidRPr="003B2E7B" w:rsidRDefault="00171F7E" w:rsidP="003B2E7B">
      <w:pPr>
        <w:jc w:val="both"/>
        <w:rPr>
          <w:b/>
          <w:bCs/>
        </w:rPr>
      </w:pPr>
      <w:r w:rsidRPr="003B2E7B">
        <w:rPr>
          <w:b/>
          <w:bCs/>
        </w:rPr>
        <w:t xml:space="preserve">Título do Projeto: </w:t>
      </w:r>
      <w:r w:rsidR="009021B7" w:rsidRPr="00473E14">
        <w:t>Paradigma Orientado a Contratos</w:t>
      </w:r>
    </w:p>
    <w:p w14:paraId="00E9DA0A" w14:textId="7A4C1E17" w:rsidR="009021B7" w:rsidRPr="00B45EFA" w:rsidRDefault="009021B7" w:rsidP="003B2E7B">
      <w:pPr>
        <w:jc w:val="both"/>
        <w:rPr>
          <w:b/>
          <w:bCs/>
        </w:rPr>
      </w:pPr>
      <w:r w:rsidRPr="00B45EFA">
        <w:rPr>
          <w:b/>
          <w:bCs/>
        </w:rPr>
        <w:t>Descrição:</w:t>
      </w:r>
    </w:p>
    <w:p w14:paraId="552B5EAA" w14:textId="707B6CD2" w:rsidR="009021B7" w:rsidRDefault="009021B7" w:rsidP="003B2E7B">
      <w:pPr>
        <w:jc w:val="both"/>
      </w:pPr>
      <w:r>
        <w:t>A ideia principal do projeto é estender a linguagem orientada a objetos 1 para o paradigma orientado a contratos.</w:t>
      </w:r>
      <w:r w:rsidR="000A7928">
        <w:t xml:space="preserve"> Esse paradigma foi proposto por linguagens de programação projetadas para a criação de contratos inteligentes em blockchain.</w:t>
      </w:r>
    </w:p>
    <w:p w14:paraId="4A0A9A57" w14:textId="3EA15840" w:rsidR="006523E0" w:rsidRDefault="006523E0" w:rsidP="003B2E7B">
      <w:pPr>
        <w:jc w:val="both"/>
      </w:pPr>
      <w:r>
        <w:t>Blockchain pode ser considerad</w:t>
      </w:r>
      <w:r w:rsidR="00E82073">
        <w:t>a</w:t>
      </w:r>
      <w:r>
        <w:t>, de forma simplificada, como um banco de dados descentralizado</w:t>
      </w:r>
      <w:r w:rsidR="00DE327A">
        <w:t>, sendo inicialmente</w:t>
      </w:r>
      <w:r>
        <w:t xml:space="preserve"> proposta em 2009 </w:t>
      </w:r>
      <w:r w:rsidR="005F5E00">
        <w:t xml:space="preserve">como a </w:t>
      </w:r>
      <w:r w:rsidR="00DE327A">
        <w:t>tecnologia por trás do funcionamento d</w:t>
      </w:r>
      <w:r>
        <w:t xml:space="preserve">o </w:t>
      </w:r>
      <w:r w:rsidR="005F5E00">
        <w:t>Bitcoin.</w:t>
      </w:r>
    </w:p>
    <w:p w14:paraId="43E1AECA" w14:textId="1FD87A69" w:rsidR="00FF18D7" w:rsidRDefault="00FF18D7" w:rsidP="003B2E7B">
      <w:pPr>
        <w:jc w:val="both"/>
      </w:pPr>
      <w:r>
        <w:t xml:space="preserve">Quando o Bitcoin foi lançado (juntamente com a sua blockchain), ele </w:t>
      </w:r>
      <w:r w:rsidR="0000071B">
        <w:t xml:space="preserve">trouxe consigo o conceito de Bitcoin script, que é uma linguagem de programação baseada em pilha </w:t>
      </w:r>
      <w:r w:rsidR="00B53794">
        <w:t xml:space="preserve">e </w:t>
      </w:r>
      <w:r w:rsidR="008440A8">
        <w:t xml:space="preserve">projetada basicamente para prover condições de pagamento entre endereços da rede </w:t>
      </w:r>
      <w:r w:rsidR="00261CAF">
        <w:t>Bitcoin, derivando-se daí os chamados contratos inteligentes.</w:t>
      </w:r>
    </w:p>
    <w:p w14:paraId="2CBCB314" w14:textId="7BC1C37B" w:rsidR="00677CE4" w:rsidRDefault="00261CAF" w:rsidP="003B2E7B">
      <w:pPr>
        <w:jc w:val="both"/>
      </w:pPr>
      <w:r>
        <w:t xml:space="preserve">Apesar da revolução trazida pelo Bitcoin, foi o Ethereum que popularizou o conceito de contratos inteligentes, </w:t>
      </w:r>
      <w:r w:rsidR="00677CE4">
        <w:t>ao integrar a sua blockchain com uma máquina virtual capaz de executar uma linguagem turing completa, chamada de Solidity.</w:t>
      </w:r>
    </w:p>
    <w:p w14:paraId="53754ECD" w14:textId="0CE352C1" w:rsidR="00677CE4" w:rsidRDefault="00677CE4" w:rsidP="003B2E7B">
      <w:pPr>
        <w:jc w:val="both"/>
      </w:pPr>
      <w:r>
        <w:t xml:space="preserve">O Solidity </w:t>
      </w:r>
      <w:r w:rsidR="003B7BC0">
        <w:t>utiliza uma especialização do paradigma orientado a objetos, uma vez que ele não permite a declaração de classes genericamente.</w:t>
      </w:r>
      <w:r w:rsidR="008A3071">
        <w:t xml:space="preserve"> Ao invés disso, nessa linguagem</w:t>
      </w:r>
      <w:r w:rsidR="00BC70CF">
        <w:t>,</w:t>
      </w:r>
      <w:r w:rsidR="008A3071">
        <w:t xml:space="preserve"> </w:t>
      </w:r>
      <w:r w:rsidR="0091552E">
        <w:t>o conceito de classes foi especializado para contratos.</w:t>
      </w:r>
    </w:p>
    <w:p w14:paraId="0AF8B199" w14:textId="42BA31AC" w:rsidR="00216CFB" w:rsidRDefault="00216CFB" w:rsidP="003B2E7B">
      <w:pPr>
        <w:jc w:val="both"/>
      </w:pPr>
      <w:r>
        <w:t xml:space="preserve">Um contrato pode ser declarado e instanciado como uma classe, porém conta com algumas propriedades e métodos </w:t>
      </w:r>
      <w:r w:rsidR="00B87788">
        <w:t>nativos.</w:t>
      </w:r>
      <w:r w:rsidR="00C012A4">
        <w:t xml:space="preserve"> </w:t>
      </w:r>
      <w:r w:rsidR="00BE66CD">
        <w:t>Algumas de suas principais particularidades são:</w:t>
      </w:r>
    </w:p>
    <w:p w14:paraId="0464CF7A" w14:textId="5D63D1B5" w:rsidR="00565704" w:rsidRDefault="00BE66CD" w:rsidP="003B2E7B">
      <w:pPr>
        <w:jc w:val="both"/>
      </w:pPr>
      <w:r>
        <w:t xml:space="preserve">1 – </w:t>
      </w:r>
      <w:r w:rsidR="00174A73">
        <w:t>Assim como os usuários do Ethereum, t</w:t>
      </w:r>
      <w:r>
        <w:t xml:space="preserve">odo contrato é associado a um endereço na </w:t>
      </w:r>
      <w:r w:rsidR="00565704">
        <w:t>blockchain.</w:t>
      </w:r>
    </w:p>
    <w:p w14:paraId="6E3D15F2" w14:textId="2A783877" w:rsidR="00BE66CD" w:rsidRDefault="00BE66CD" w:rsidP="003B2E7B">
      <w:pPr>
        <w:jc w:val="both"/>
      </w:pPr>
      <w:r>
        <w:t xml:space="preserve">2 </w:t>
      </w:r>
      <w:r w:rsidR="00744C36">
        <w:t>–</w:t>
      </w:r>
      <w:r>
        <w:t xml:space="preserve"> </w:t>
      </w:r>
      <w:r w:rsidR="00474A6B">
        <w:t xml:space="preserve">As propriedades (ou atributos) de um contrato inteligente são chamadas de variáveis de estado e sempre têm os seus valores armazenados na </w:t>
      </w:r>
      <w:r w:rsidR="00565704">
        <w:t>blockchain.</w:t>
      </w:r>
    </w:p>
    <w:p w14:paraId="7162D473" w14:textId="45BFF1E9" w:rsidR="00CD2896" w:rsidRDefault="00CD2896" w:rsidP="003B2E7B">
      <w:pPr>
        <w:jc w:val="both"/>
      </w:pPr>
      <w:r>
        <w:t xml:space="preserve">3 – Todo contrato possui uma propriedade nativa responsável armazenar </w:t>
      </w:r>
      <w:r w:rsidR="00174A73">
        <w:t>o saldo (em ether)</w:t>
      </w:r>
      <w:r>
        <w:t xml:space="preserve"> pertencente a ele.</w:t>
      </w:r>
    </w:p>
    <w:p w14:paraId="339E1538" w14:textId="2B2F6591" w:rsidR="00D172B7" w:rsidRDefault="00D172B7" w:rsidP="003B2E7B">
      <w:pPr>
        <w:jc w:val="both"/>
      </w:pPr>
      <w:r>
        <w:t>4 – Os métodos de um contrato podem ter um modificador chamado “payable”</w:t>
      </w:r>
      <w:r w:rsidR="00D842D6">
        <w:t xml:space="preserve">, tornando obrigatório o envio de algum valor </w:t>
      </w:r>
      <w:r>
        <w:t xml:space="preserve">de </w:t>
      </w:r>
      <w:r w:rsidR="00174A73">
        <w:t>ether</w:t>
      </w:r>
      <w:r w:rsidR="00D842D6">
        <w:t xml:space="preserve"> sempre que for chamado</w:t>
      </w:r>
      <w:r w:rsidR="00565704">
        <w:t>.</w:t>
      </w:r>
    </w:p>
    <w:p w14:paraId="51231B38" w14:textId="6F9A4FB6" w:rsidR="00565704" w:rsidRDefault="00565704" w:rsidP="003B2E7B">
      <w:pPr>
        <w:jc w:val="both"/>
      </w:pPr>
      <w:r>
        <w:t xml:space="preserve">5 – Todo contrato </w:t>
      </w:r>
      <w:r w:rsidR="00F0062D">
        <w:t>possui um método nativo responsável por transferir saldo do contrato para algum endereço de usuário na blockchain</w:t>
      </w:r>
      <w:r w:rsidR="006157B6">
        <w:t>, passado como parâmetro</w:t>
      </w:r>
      <w:r w:rsidR="00F0062D">
        <w:t>.</w:t>
      </w:r>
    </w:p>
    <w:p w14:paraId="721CF40E" w14:textId="03C3E90F" w:rsidR="00F81836" w:rsidRDefault="00F81836" w:rsidP="003B2E7B">
      <w:pPr>
        <w:jc w:val="both"/>
      </w:pPr>
      <w:r>
        <w:t xml:space="preserve">Em nossa proposta, </w:t>
      </w:r>
      <w:r w:rsidR="002E53C6">
        <w:t xml:space="preserve">pretendemos </w:t>
      </w:r>
      <w:r w:rsidR="00783C44">
        <w:t>estender a linguagem orientada a objetos 1 da seguinte forma:</w:t>
      </w:r>
    </w:p>
    <w:p w14:paraId="4BA9A7F0" w14:textId="7E2176E1" w:rsidR="00524CFA" w:rsidRDefault="00524CFA" w:rsidP="003B2E7B">
      <w:pPr>
        <w:jc w:val="both"/>
      </w:pPr>
      <w:r>
        <w:t>1 – O maior nível de abstração da linguagem será um contrato (que funcionará como um tipo de classe especializada).</w:t>
      </w:r>
    </w:p>
    <w:p w14:paraId="17894374" w14:textId="59176CC6" w:rsidR="00783C44" w:rsidRDefault="00133207" w:rsidP="003B2E7B">
      <w:pPr>
        <w:jc w:val="both"/>
      </w:pPr>
      <w:r>
        <w:lastRenderedPageBreak/>
        <w:t>2</w:t>
      </w:r>
      <w:r w:rsidR="004831A3">
        <w:t xml:space="preserve"> – </w:t>
      </w:r>
      <w:r w:rsidR="002E728A">
        <w:t xml:space="preserve">Um contrato será declarado com o comando </w:t>
      </w:r>
      <w:r w:rsidR="002E728A" w:rsidRPr="006157B6">
        <w:rPr>
          <w:b/>
          <w:bCs/>
        </w:rPr>
        <w:t>contract</w:t>
      </w:r>
      <w:r w:rsidR="000105CC">
        <w:t xml:space="preserve"> e instanciado de acordo com a seguinte sintaxe: </w:t>
      </w:r>
      <w:r w:rsidR="000105CC" w:rsidRPr="000105CC">
        <w:rPr>
          <w:b/>
          <w:bCs/>
        </w:rPr>
        <w:t>new</w:t>
      </w:r>
      <w:r w:rsidR="000105CC">
        <w:t xml:space="preserve"> nome do contrato </w:t>
      </w:r>
      <w:r w:rsidR="000105CC" w:rsidRPr="000105CC">
        <w:rPr>
          <w:b/>
          <w:bCs/>
        </w:rPr>
        <w:t>with</w:t>
      </w:r>
      <w:r w:rsidR="000105CC">
        <w:t xml:space="preserve"> saldo </w:t>
      </w:r>
      <w:r w:rsidR="000105CC" w:rsidRPr="000105CC">
        <w:rPr>
          <w:b/>
          <w:bCs/>
        </w:rPr>
        <w:t>by</w:t>
      </w:r>
      <w:r w:rsidR="000105CC">
        <w:t xml:space="preserve"> usuário.</w:t>
      </w:r>
    </w:p>
    <w:p w14:paraId="18F6D2E7" w14:textId="25AF35DE" w:rsidR="00692978" w:rsidRDefault="005478F9" w:rsidP="003B2E7B">
      <w:pPr>
        <w:jc w:val="both"/>
      </w:pPr>
      <w:r>
        <w:t>3</w:t>
      </w:r>
      <w:r w:rsidR="00692978">
        <w:t xml:space="preserve"> – Um usuário poderá ser declarado</w:t>
      </w:r>
      <w:r w:rsidR="00BC3E68">
        <w:t xml:space="preserve"> como um tipo inteiro da linguagem</w:t>
      </w:r>
      <w:r w:rsidR="00D31C8E">
        <w:t xml:space="preserve"> e o seu valor será o seu saldo.</w:t>
      </w:r>
    </w:p>
    <w:p w14:paraId="339ED142" w14:textId="5F478CF0" w:rsidR="00B47371" w:rsidRDefault="00B47371" w:rsidP="003B2E7B">
      <w:pPr>
        <w:jc w:val="both"/>
      </w:pPr>
      <w:r>
        <w:t>4 – Um contrato poderá ter dois tipos de atributos: nativos e não nativos (definidos pelo usuário).</w:t>
      </w:r>
    </w:p>
    <w:p w14:paraId="04541129" w14:textId="51418CBD" w:rsidR="006971BC" w:rsidRDefault="00B47371" w:rsidP="003B2E7B">
      <w:pPr>
        <w:jc w:val="both"/>
      </w:pPr>
      <w:r>
        <w:t>5</w:t>
      </w:r>
      <w:r w:rsidR="006971BC">
        <w:t xml:space="preserve"> – Todo </w:t>
      </w:r>
      <w:r w:rsidR="00E41133">
        <w:t>contrato</w:t>
      </w:r>
      <w:r w:rsidR="006971BC">
        <w:t xml:space="preserve"> terá um atributo chamado </w:t>
      </w:r>
      <w:r w:rsidR="006971BC" w:rsidRPr="00072CF6">
        <w:rPr>
          <w:b/>
          <w:bCs/>
        </w:rPr>
        <w:t>balance</w:t>
      </w:r>
      <w:r w:rsidR="006971BC">
        <w:t>, que armazenará o seu saldo.</w:t>
      </w:r>
    </w:p>
    <w:p w14:paraId="4D7D1895" w14:textId="3C167529" w:rsidR="006971BC" w:rsidRDefault="00B47371" w:rsidP="003B2E7B">
      <w:pPr>
        <w:jc w:val="both"/>
      </w:pPr>
      <w:r>
        <w:t>6</w:t>
      </w:r>
      <w:r w:rsidR="006971BC">
        <w:t xml:space="preserve"> – </w:t>
      </w:r>
      <w:r w:rsidR="00896D21">
        <w:t>Um contrato</w:t>
      </w:r>
      <w:r w:rsidR="009D0E13">
        <w:t xml:space="preserve"> poderá ter</w:t>
      </w:r>
      <w:r w:rsidR="006971BC">
        <w:t xml:space="preserve"> </w:t>
      </w:r>
      <w:r w:rsidR="00A35CDF">
        <w:t xml:space="preserve">dois tipos de métodos: </w:t>
      </w:r>
      <w:r w:rsidR="00537934">
        <w:t xml:space="preserve">nativos e </w:t>
      </w:r>
      <w:r w:rsidR="00CD0078">
        <w:t>não nativos (</w:t>
      </w:r>
      <w:r w:rsidR="00537934">
        <w:t xml:space="preserve">definidos pelo </w:t>
      </w:r>
      <w:r w:rsidR="00D31C8E">
        <w:t>usuário</w:t>
      </w:r>
      <w:r w:rsidR="00CD0078">
        <w:t>)</w:t>
      </w:r>
      <w:r w:rsidR="00537934">
        <w:t>.</w:t>
      </w:r>
    </w:p>
    <w:p w14:paraId="7400FF1E" w14:textId="50E873E8" w:rsidR="00537934" w:rsidRDefault="00B47371" w:rsidP="003B2E7B">
      <w:pPr>
        <w:jc w:val="both"/>
      </w:pPr>
      <w:r>
        <w:t>7</w:t>
      </w:r>
      <w:r w:rsidR="00537934">
        <w:t xml:space="preserve"> </w:t>
      </w:r>
      <w:r w:rsidR="00F0171A">
        <w:t>–</w:t>
      </w:r>
      <w:r w:rsidR="00537934">
        <w:t xml:space="preserve"> </w:t>
      </w:r>
      <w:r w:rsidR="00F0171A">
        <w:t xml:space="preserve">Todo contrato terá um método nativo chamado </w:t>
      </w:r>
      <w:r w:rsidR="00F0171A" w:rsidRPr="009D0E13">
        <w:rPr>
          <w:b/>
          <w:bCs/>
        </w:rPr>
        <w:t>transfer</w:t>
      </w:r>
      <w:r w:rsidR="00F6301B" w:rsidRPr="00F6301B">
        <w:t>(</w:t>
      </w:r>
      <w:r w:rsidR="00B55687">
        <w:t>usuário</w:t>
      </w:r>
      <w:r w:rsidR="00F6301B" w:rsidRPr="00F6301B">
        <w:t>, valor)</w:t>
      </w:r>
      <w:r w:rsidR="00F0171A">
        <w:t xml:space="preserve">, o qual será responsável por enviar um valor </w:t>
      </w:r>
      <w:r w:rsidR="00453A97">
        <w:t>para o usuário passado como parâmetro (caso o contrato possua tal valor).</w:t>
      </w:r>
    </w:p>
    <w:p w14:paraId="6EBC9EEA" w14:textId="3765B724" w:rsidR="00453A97" w:rsidRDefault="00B47371" w:rsidP="003B2E7B">
      <w:pPr>
        <w:jc w:val="both"/>
      </w:pPr>
      <w:r>
        <w:t>8</w:t>
      </w:r>
      <w:r w:rsidR="00453A97">
        <w:t xml:space="preserve"> </w:t>
      </w:r>
      <w:r w:rsidR="00D01E7F">
        <w:t>–</w:t>
      </w:r>
      <w:r w:rsidR="00453A97">
        <w:t xml:space="preserve"> </w:t>
      </w:r>
      <w:r w:rsidR="00D01E7F">
        <w:t xml:space="preserve">Qualquer método </w:t>
      </w:r>
      <w:r w:rsidR="000811C1">
        <w:t xml:space="preserve">definido pelo usuário poderá ser declarado com o modificador </w:t>
      </w:r>
      <w:r w:rsidR="000811C1" w:rsidRPr="009D0E13">
        <w:rPr>
          <w:b/>
          <w:bCs/>
        </w:rPr>
        <w:t>payable</w:t>
      </w:r>
      <w:r w:rsidR="000811C1">
        <w:t xml:space="preserve">. </w:t>
      </w:r>
      <w:r w:rsidR="004E0A05">
        <w:t>Se um método for payable, ele deverá ser chamado com a seguinte sintaxe</w:t>
      </w:r>
      <w:r w:rsidR="009D0E13">
        <w:t>:</w:t>
      </w:r>
      <w:r w:rsidR="004E0A05">
        <w:t xml:space="preserve"> </w:t>
      </w:r>
      <w:r w:rsidR="002E594F">
        <w:rPr>
          <w:b/>
          <w:bCs/>
        </w:rPr>
        <w:t>proc</w:t>
      </w:r>
      <w:r w:rsidR="008249A5">
        <w:t xml:space="preserve"> nome do método </w:t>
      </w:r>
      <w:r w:rsidR="008249A5" w:rsidRPr="009D0E13">
        <w:rPr>
          <w:b/>
          <w:bCs/>
        </w:rPr>
        <w:t>with</w:t>
      </w:r>
      <w:r w:rsidR="008249A5">
        <w:t xml:space="preserve"> valor </w:t>
      </w:r>
      <w:r w:rsidR="008249A5" w:rsidRPr="009D0E13">
        <w:rPr>
          <w:b/>
          <w:bCs/>
        </w:rPr>
        <w:t>by</w:t>
      </w:r>
      <w:r w:rsidR="008249A5">
        <w:t xml:space="preserve"> usuário.</w:t>
      </w:r>
    </w:p>
    <w:p w14:paraId="55C05BC0" w14:textId="3F0066D9" w:rsidR="00171F7E" w:rsidRDefault="000D5302" w:rsidP="003B2E7B">
      <w:pPr>
        <w:jc w:val="both"/>
      </w:pPr>
      <w:r>
        <w:t xml:space="preserve">O fluxo </w:t>
      </w:r>
      <w:r w:rsidR="00601899">
        <w:t>para a declaração</w:t>
      </w:r>
      <w:r w:rsidR="002742E3">
        <w:t>, instanciação e utilização de contratos deverá ser o seguinte:</w:t>
      </w:r>
    </w:p>
    <w:p w14:paraId="11CC8453" w14:textId="3584D50B" w:rsidR="002742E3" w:rsidRDefault="002742E3" w:rsidP="003B2E7B">
      <w:pPr>
        <w:jc w:val="both"/>
      </w:pPr>
      <w:r>
        <w:t>1 – Primeiramente, um usuário deverá ser declarado com um determinado valor que será o seu saldo inicial.</w:t>
      </w:r>
    </w:p>
    <w:p w14:paraId="14875508" w14:textId="2F8E5201" w:rsidR="002742E3" w:rsidRDefault="002742E3" w:rsidP="003B2E7B">
      <w:pPr>
        <w:jc w:val="both"/>
      </w:pPr>
      <w:r>
        <w:t>2 – Após isso, um contrato deverá</w:t>
      </w:r>
      <w:r w:rsidR="00E41133">
        <w:t xml:space="preserve"> declarado </w:t>
      </w:r>
      <w:r w:rsidR="00B74FF7">
        <w:t xml:space="preserve">e instanciado </w:t>
      </w:r>
      <w:r w:rsidR="00E41133">
        <w:t>com um valor passado para ele por um usuário válido.</w:t>
      </w:r>
    </w:p>
    <w:p w14:paraId="5EF40ACF" w14:textId="0A345B28" w:rsidR="00FF5E45" w:rsidRDefault="00364F09" w:rsidP="003B2E7B">
      <w:pPr>
        <w:jc w:val="both"/>
      </w:pPr>
      <w:r>
        <w:t xml:space="preserve">3 – Uma vez que um contrato for declarado, </w:t>
      </w:r>
      <w:r w:rsidR="00343977">
        <w:t xml:space="preserve">ele </w:t>
      </w:r>
      <w:r w:rsidR="00B74FF7">
        <w:t>receberá valores</w:t>
      </w:r>
      <w:r w:rsidR="00D52FD2">
        <w:t xml:space="preserve"> exclusivamente através de chamadas a algum método </w:t>
      </w:r>
      <w:r w:rsidR="00D52FD2" w:rsidRPr="00F6301B">
        <w:rPr>
          <w:b/>
          <w:bCs/>
        </w:rPr>
        <w:t>payable</w:t>
      </w:r>
      <w:r w:rsidR="00D52FD2">
        <w:t>.</w:t>
      </w:r>
    </w:p>
    <w:p w14:paraId="22CE24C2" w14:textId="34D81178" w:rsidR="00D52FD2" w:rsidRDefault="00D52FD2" w:rsidP="003B2E7B">
      <w:pPr>
        <w:jc w:val="both"/>
      </w:pPr>
      <w:r>
        <w:t xml:space="preserve">5 – </w:t>
      </w:r>
      <w:r w:rsidR="00430E3D">
        <w:t xml:space="preserve">Caso </w:t>
      </w:r>
      <w:r>
        <w:t>um contrato possua saldo, será possível realizar o saque desse valor para algum usuário</w:t>
      </w:r>
      <w:r w:rsidR="00F6301B">
        <w:t xml:space="preserve"> através do método </w:t>
      </w:r>
      <w:r w:rsidR="00F6301B" w:rsidRPr="00F6301B">
        <w:rPr>
          <w:b/>
          <w:bCs/>
        </w:rPr>
        <w:t>transfer</w:t>
      </w:r>
      <w:r w:rsidR="00F6301B">
        <w:t>(user, valor).</w:t>
      </w:r>
    </w:p>
    <w:p w14:paraId="10A6E842" w14:textId="510AC076" w:rsidR="005B64C0" w:rsidRDefault="005B64C0" w:rsidP="003B2E7B">
      <w:pPr>
        <w:jc w:val="both"/>
      </w:pPr>
      <w:r>
        <w:t xml:space="preserve">Um exemplo de </w:t>
      </w:r>
      <w:r w:rsidR="00644ABD">
        <w:t>fluxo para a declaração, instanciação e utilização de contratos poderia ser o seguinte:</w:t>
      </w:r>
    </w:p>
    <w:p w14:paraId="5232304D" w14:textId="3B4CB00A" w:rsidR="00644ABD" w:rsidRDefault="00661429" w:rsidP="003B2E7B">
      <w:pPr>
        <w:jc w:val="both"/>
      </w:pPr>
      <w:r>
        <w:t>var</w:t>
      </w:r>
      <w:r w:rsidR="00644ABD">
        <w:t xml:space="preserve"> </w:t>
      </w:r>
      <w:r w:rsidR="00F74E37">
        <w:t>usuario</w:t>
      </w:r>
      <w:r w:rsidR="00644ABD">
        <w:t xml:space="preserve"> = 100;</w:t>
      </w:r>
    </w:p>
    <w:p w14:paraId="7536602E" w14:textId="2F40A1AF" w:rsidR="00644ABD" w:rsidRDefault="003A3152" w:rsidP="003B2E7B">
      <w:pPr>
        <w:jc w:val="both"/>
      </w:pPr>
      <w:r>
        <w:t xml:space="preserve">{ </w:t>
      </w:r>
      <w:r w:rsidR="008B440F">
        <w:t xml:space="preserve">contract </w:t>
      </w:r>
      <w:r>
        <w:t>Banco</w:t>
      </w:r>
      <w:r w:rsidR="00007161">
        <w:t xml:space="preserve"> {</w:t>
      </w:r>
    </w:p>
    <w:p w14:paraId="392518E5" w14:textId="0AD202A3" w:rsidR="00007161" w:rsidRDefault="00007161" w:rsidP="004E1A4E">
      <w:pPr>
        <w:ind w:firstLine="708"/>
        <w:jc w:val="both"/>
      </w:pPr>
      <w:r>
        <w:t>proc depositar(</w:t>
      </w:r>
      <w:r w:rsidR="001D3A90">
        <w:t>) payable {</w:t>
      </w:r>
    </w:p>
    <w:p w14:paraId="142B30A5" w14:textId="35BBE8C7" w:rsidR="00D971C3" w:rsidRDefault="00D971C3" w:rsidP="003B2E7B">
      <w:pPr>
        <w:jc w:val="both"/>
      </w:pPr>
      <w:r>
        <w:tab/>
      </w:r>
      <w:r w:rsidR="004E1A4E">
        <w:tab/>
      </w:r>
      <w:r>
        <w:t>// Aqui poderia ser declarada</w:t>
      </w:r>
      <w:r w:rsidR="00173559">
        <w:t xml:space="preserve"> alguma funciona</w:t>
      </w:r>
      <w:r w:rsidR="004E1A4E">
        <w:t>lidade ao contrato.</w:t>
      </w:r>
    </w:p>
    <w:p w14:paraId="2954C9E7" w14:textId="77777777" w:rsidR="004E1A4E" w:rsidRDefault="001D3A90" w:rsidP="004E1A4E">
      <w:pPr>
        <w:ind w:firstLine="708"/>
        <w:jc w:val="both"/>
      </w:pPr>
      <w:r>
        <w:t>}</w:t>
      </w:r>
    </w:p>
    <w:p w14:paraId="47B04BE4" w14:textId="265E1D4C" w:rsidR="00586D75" w:rsidRDefault="00586D75" w:rsidP="00586D75">
      <w:pPr>
        <w:jc w:val="both"/>
      </w:pPr>
      <w:r>
        <w:t xml:space="preserve">          </w:t>
      </w:r>
      <w:r>
        <w:tab/>
      </w:r>
      <w:r w:rsidR="009926D9">
        <w:t>}</w:t>
      </w:r>
    </w:p>
    <w:p w14:paraId="49B13673" w14:textId="77777777" w:rsidR="00586D75" w:rsidRDefault="009926D9" w:rsidP="009926D9">
      <w:pPr>
        <w:jc w:val="both"/>
      </w:pPr>
      <w:r>
        <w:t>};</w:t>
      </w:r>
    </w:p>
    <w:p w14:paraId="2BED52BB" w14:textId="672DAA2D" w:rsidR="0067122F" w:rsidRDefault="0067122F" w:rsidP="009926D9">
      <w:pPr>
        <w:jc w:val="both"/>
      </w:pPr>
      <w:r>
        <w:t>{</w:t>
      </w:r>
      <w:r w:rsidR="00F65CED">
        <w:t xml:space="preserve"> </w:t>
      </w:r>
      <w:r w:rsidR="00661429">
        <w:t xml:space="preserve">var banco = new Banco with 25 by </w:t>
      </w:r>
      <w:r w:rsidR="008C600F">
        <w:t>usuario</w:t>
      </w:r>
      <w:r w:rsidR="00661429">
        <w:t xml:space="preserve">; </w:t>
      </w:r>
      <w:r w:rsidR="000C78D5">
        <w:t>b</w:t>
      </w:r>
      <w:r w:rsidR="00F65CED">
        <w:t xml:space="preserve">anco.depositar() with 50 by </w:t>
      </w:r>
      <w:r w:rsidR="00F74E37">
        <w:t>usuario</w:t>
      </w:r>
      <w:r w:rsidR="00F65CED">
        <w:t>;</w:t>
      </w:r>
      <w:r w:rsidR="00D971C3">
        <w:t xml:space="preserve"> write(</w:t>
      </w:r>
      <w:r w:rsidR="00F74E37">
        <w:t>usuario</w:t>
      </w:r>
      <w:r w:rsidR="00D971C3">
        <w:t>); write(</w:t>
      </w:r>
      <w:r w:rsidR="000C78D5">
        <w:t>b</w:t>
      </w:r>
      <w:r w:rsidR="00D971C3">
        <w:t>anco.balance);</w:t>
      </w:r>
      <w:r w:rsidR="00F65CED">
        <w:t xml:space="preserve"> }</w:t>
      </w:r>
    </w:p>
    <w:sectPr w:rsidR="00671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84301D" w14:textId="77777777" w:rsidR="00D736A4" w:rsidRDefault="00D736A4" w:rsidP="00C402E7">
      <w:pPr>
        <w:spacing w:after="0" w:line="240" w:lineRule="auto"/>
      </w:pPr>
      <w:r>
        <w:separator/>
      </w:r>
    </w:p>
  </w:endnote>
  <w:endnote w:type="continuationSeparator" w:id="0">
    <w:p w14:paraId="54C2AC34" w14:textId="77777777" w:rsidR="00D736A4" w:rsidRDefault="00D736A4" w:rsidP="00C40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8531B" w14:textId="77777777" w:rsidR="00D736A4" w:rsidRDefault="00D736A4" w:rsidP="00C402E7">
      <w:pPr>
        <w:spacing w:after="0" w:line="240" w:lineRule="auto"/>
      </w:pPr>
      <w:r>
        <w:separator/>
      </w:r>
    </w:p>
  </w:footnote>
  <w:footnote w:type="continuationSeparator" w:id="0">
    <w:p w14:paraId="1C77845B" w14:textId="77777777" w:rsidR="00D736A4" w:rsidRDefault="00D736A4" w:rsidP="00C40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134D1DA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F662428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75CB8A2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0E1934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547194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1EBD76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644226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7C163A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C202C2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8EC56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809791">
    <w:abstractNumId w:val="9"/>
  </w:num>
  <w:num w:numId="2" w16cid:durableId="1725912658">
    <w:abstractNumId w:val="7"/>
  </w:num>
  <w:num w:numId="3" w16cid:durableId="172302461">
    <w:abstractNumId w:val="6"/>
  </w:num>
  <w:num w:numId="4" w16cid:durableId="90126939">
    <w:abstractNumId w:val="5"/>
  </w:num>
  <w:num w:numId="5" w16cid:durableId="517934507">
    <w:abstractNumId w:val="4"/>
  </w:num>
  <w:num w:numId="6" w16cid:durableId="990789217">
    <w:abstractNumId w:val="8"/>
  </w:num>
  <w:num w:numId="7" w16cid:durableId="924070907">
    <w:abstractNumId w:val="3"/>
  </w:num>
  <w:num w:numId="8" w16cid:durableId="133454504">
    <w:abstractNumId w:val="2"/>
  </w:num>
  <w:num w:numId="9" w16cid:durableId="425469014">
    <w:abstractNumId w:val="1"/>
  </w:num>
  <w:num w:numId="10" w16cid:durableId="1491477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7E"/>
    <w:rsid w:val="00000319"/>
    <w:rsid w:val="0000071B"/>
    <w:rsid w:val="00007161"/>
    <w:rsid w:val="000105CC"/>
    <w:rsid w:val="00017B91"/>
    <w:rsid w:val="00030F31"/>
    <w:rsid w:val="0006087B"/>
    <w:rsid w:val="00072CF6"/>
    <w:rsid w:val="000811C1"/>
    <w:rsid w:val="000A7928"/>
    <w:rsid w:val="000B3430"/>
    <w:rsid w:val="000C78D5"/>
    <w:rsid w:val="000D5302"/>
    <w:rsid w:val="00133207"/>
    <w:rsid w:val="00165CD3"/>
    <w:rsid w:val="00171F7E"/>
    <w:rsid w:val="00173559"/>
    <w:rsid w:val="00174A73"/>
    <w:rsid w:val="00184939"/>
    <w:rsid w:val="001D3A90"/>
    <w:rsid w:val="0021595B"/>
    <w:rsid w:val="00216CFB"/>
    <w:rsid w:val="00261CAF"/>
    <w:rsid w:val="002742E3"/>
    <w:rsid w:val="002E53C6"/>
    <w:rsid w:val="002E594F"/>
    <w:rsid w:val="002E728A"/>
    <w:rsid w:val="00343977"/>
    <w:rsid w:val="00364F09"/>
    <w:rsid w:val="00392869"/>
    <w:rsid w:val="003A3152"/>
    <w:rsid w:val="003B2E7B"/>
    <w:rsid w:val="003B7BC0"/>
    <w:rsid w:val="003C5569"/>
    <w:rsid w:val="00430E3D"/>
    <w:rsid w:val="00453A97"/>
    <w:rsid w:val="00460273"/>
    <w:rsid w:val="00473E14"/>
    <w:rsid w:val="00474A6B"/>
    <w:rsid w:val="004831A3"/>
    <w:rsid w:val="004E0A05"/>
    <w:rsid w:val="004E1A4E"/>
    <w:rsid w:val="00524CFA"/>
    <w:rsid w:val="00537934"/>
    <w:rsid w:val="005478F9"/>
    <w:rsid w:val="00565704"/>
    <w:rsid w:val="00586D75"/>
    <w:rsid w:val="005962F3"/>
    <w:rsid w:val="005B64C0"/>
    <w:rsid w:val="005F5E00"/>
    <w:rsid w:val="00601899"/>
    <w:rsid w:val="006157B6"/>
    <w:rsid w:val="00644ABD"/>
    <w:rsid w:val="006523E0"/>
    <w:rsid w:val="00661429"/>
    <w:rsid w:val="0067122F"/>
    <w:rsid w:val="00677CE4"/>
    <w:rsid w:val="00692978"/>
    <w:rsid w:val="006971BC"/>
    <w:rsid w:val="006B60BB"/>
    <w:rsid w:val="00723485"/>
    <w:rsid w:val="007366A0"/>
    <w:rsid w:val="00744C36"/>
    <w:rsid w:val="00783C44"/>
    <w:rsid w:val="008249A5"/>
    <w:rsid w:val="008440A8"/>
    <w:rsid w:val="008756F7"/>
    <w:rsid w:val="00896D21"/>
    <w:rsid w:val="008A3071"/>
    <w:rsid w:val="008B440F"/>
    <w:rsid w:val="008C600F"/>
    <w:rsid w:val="008D1A0D"/>
    <w:rsid w:val="009021B7"/>
    <w:rsid w:val="00905D2C"/>
    <w:rsid w:val="0091552E"/>
    <w:rsid w:val="0093144C"/>
    <w:rsid w:val="009926D9"/>
    <w:rsid w:val="009D0E13"/>
    <w:rsid w:val="00A35CDF"/>
    <w:rsid w:val="00A36BB9"/>
    <w:rsid w:val="00B45EFA"/>
    <w:rsid w:val="00B47371"/>
    <w:rsid w:val="00B53794"/>
    <w:rsid w:val="00B55687"/>
    <w:rsid w:val="00B74FF7"/>
    <w:rsid w:val="00B87788"/>
    <w:rsid w:val="00BC3E68"/>
    <w:rsid w:val="00BC70CF"/>
    <w:rsid w:val="00BE66CD"/>
    <w:rsid w:val="00C012A4"/>
    <w:rsid w:val="00C37CB9"/>
    <w:rsid w:val="00C402E7"/>
    <w:rsid w:val="00C66145"/>
    <w:rsid w:val="00CA4C69"/>
    <w:rsid w:val="00CD0078"/>
    <w:rsid w:val="00CD2896"/>
    <w:rsid w:val="00CF1483"/>
    <w:rsid w:val="00CF29DC"/>
    <w:rsid w:val="00D01E7F"/>
    <w:rsid w:val="00D172B7"/>
    <w:rsid w:val="00D31C8E"/>
    <w:rsid w:val="00D52FD2"/>
    <w:rsid w:val="00D736A4"/>
    <w:rsid w:val="00D842D6"/>
    <w:rsid w:val="00D971C3"/>
    <w:rsid w:val="00DE327A"/>
    <w:rsid w:val="00E170B9"/>
    <w:rsid w:val="00E41133"/>
    <w:rsid w:val="00E82073"/>
    <w:rsid w:val="00EB2D17"/>
    <w:rsid w:val="00EC3883"/>
    <w:rsid w:val="00F0062D"/>
    <w:rsid w:val="00F0171A"/>
    <w:rsid w:val="00F6301B"/>
    <w:rsid w:val="00F65CED"/>
    <w:rsid w:val="00F74E37"/>
    <w:rsid w:val="00F81836"/>
    <w:rsid w:val="00FE7DA9"/>
    <w:rsid w:val="00FF18D7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195FD1"/>
  <w15:chartTrackingRefBased/>
  <w15:docId w15:val="{5F593C6C-4B4B-7442-BD9F-F3C7E8C6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0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02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0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02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02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02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02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02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02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Assinatura">
    <w:name w:val="Signature"/>
    <w:basedOn w:val="Normal"/>
    <w:link w:val="AssinaturaChar"/>
    <w:uiPriority w:val="99"/>
    <w:semiHidden/>
    <w:unhideWhenUsed/>
    <w:rsid w:val="00C402E7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C402E7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C402E7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C402E7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402E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402E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02E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02E7"/>
    <w:rPr>
      <w:b/>
      <w:bCs/>
      <w:sz w:val="20"/>
      <w:szCs w:val="20"/>
    </w:rPr>
  </w:style>
  <w:style w:type="paragraph" w:styleId="Bibliografia">
    <w:name w:val="Bibliography"/>
    <w:basedOn w:val="Normal"/>
    <w:next w:val="Normal"/>
    <w:uiPriority w:val="37"/>
    <w:semiHidden/>
    <w:unhideWhenUsed/>
    <w:rsid w:val="00C402E7"/>
  </w:style>
  <w:style w:type="paragraph" w:styleId="Cabealho">
    <w:name w:val="header"/>
    <w:basedOn w:val="Normal"/>
    <w:link w:val="CabealhoChar"/>
    <w:uiPriority w:val="99"/>
    <w:unhideWhenUsed/>
    <w:rsid w:val="00C402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02E7"/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C402E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C402E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Ttulo1Char">
    <w:name w:val="Título 1 Char"/>
    <w:basedOn w:val="Fontepargpadro"/>
    <w:link w:val="Ttulo1"/>
    <w:uiPriority w:val="9"/>
    <w:rsid w:val="00C40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402E7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qFormat/>
    <w:rsid w:val="00C402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02E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02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02E7"/>
    <w:rPr>
      <w:i/>
      <w:iCs/>
      <w:color w:val="4472C4" w:themeColor="accent1"/>
    </w:rPr>
  </w:style>
  <w:style w:type="paragraph" w:styleId="Commarcadores">
    <w:name w:val="List Bullet"/>
    <w:basedOn w:val="Normal"/>
    <w:uiPriority w:val="99"/>
    <w:semiHidden/>
    <w:unhideWhenUsed/>
    <w:rsid w:val="00C402E7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C402E7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C402E7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C402E7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C402E7"/>
    <w:pPr>
      <w:numPr>
        <w:numId w:val="5"/>
      </w:numPr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C402E7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402E7"/>
  </w:style>
  <w:style w:type="paragraph" w:styleId="Corpodetexto2">
    <w:name w:val="Body Text 2"/>
    <w:basedOn w:val="Normal"/>
    <w:link w:val="Corpodetexto2Char"/>
    <w:uiPriority w:val="99"/>
    <w:semiHidden/>
    <w:unhideWhenUsed/>
    <w:rsid w:val="00C402E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C402E7"/>
  </w:style>
  <w:style w:type="paragraph" w:styleId="Corpodetexto3">
    <w:name w:val="Body Text 3"/>
    <w:basedOn w:val="Normal"/>
    <w:link w:val="Corpodetexto3Char"/>
    <w:uiPriority w:val="99"/>
    <w:semiHidden/>
    <w:unhideWhenUsed/>
    <w:rsid w:val="00C402E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402E7"/>
    <w:rPr>
      <w:sz w:val="16"/>
      <w:szCs w:val="16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C402E7"/>
  </w:style>
  <w:style w:type="character" w:customStyle="1" w:styleId="DataChar">
    <w:name w:val="Data Char"/>
    <w:basedOn w:val="Fontepargpadro"/>
    <w:link w:val="Data"/>
    <w:uiPriority w:val="99"/>
    <w:semiHidden/>
    <w:rsid w:val="00C402E7"/>
  </w:style>
  <w:style w:type="paragraph" w:styleId="Destinatrio">
    <w:name w:val="envelope address"/>
    <w:basedOn w:val="Normal"/>
    <w:uiPriority w:val="99"/>
    <w:semiHidden/>
    <w:unhideWhenUsed/>
    <w:rsid w:val="00C402E7"/>
    <w:pPr>
      <w:framePr w:w="7938" w:h="1984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C402E7"/>
    <w:pPr>
      <w:spacing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C402E7"/>
  </w:style>
  <w:style w:type="paragraph" w:styleId="EndereoHTML">
    <w:name w:val="HTML Address"/>
    <w:basedOn w:val="Normal"/>
    <w:link w:val="EndereoHTMLChar"/>
    <w:uiPriority w:val="99"/>
    <w:semiHidden/>
    <w:unhideWhenUsed/>
    <w:rsid w:val="00C402E7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C402E7"/>
    <w:rPr>
      <w:i/>
      <w:iCs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C402E7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C402E7"/>
    <w:pPr>
      <w:spacing w:after="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C402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">
    <w:name w:val="List"/>
    <w:basedOn w:val="Normal"/>
    <w:uiPriority w:val="99"/>
    <w:semiHidden/>
    <w:unhideWhenUsed/>
    <w:rsid w:val="00C402E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C402E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C402E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C402E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C402E7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C402E7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C402E7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C402E7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C402E7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C402E7"/>
    <w:pPr>
      <w:spacing w:after="120"/>
      <w:ind w:left="1415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402E7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402E7"/>
    <w:rPr>
      <w:rFonts w:ascii="Segoe UI" w:hAnsi="Segoe UI" w:cs="Segoe U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402E7"/>
    <w:rPr>
      <w:rFonts w:ascii="Times New Roman" w:hAnsi="Times New Roman" w:cs="Times New Roman"/>
      <w:sz w:val="24"/>
      <w:szCs w:val="24"/>
    </w:rPr>
  </w:style>
  <w:style w:type="paragraph" w:styleId="Numerada">
    <w:name w:val="List Number"/>
    <w:basedOn w:val="Normal"/>
    <w:uiPriority w:val="99"/>
    <w:semiHidden/>
    <w:unhideWhenUsed/>
    <w:rsid w:val="00C402E7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402E7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C402E7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C402E7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C402E7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qFormat/>
    <w:rsid w:val="00C402E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402E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402E7"/>
    <w:rPr>
      <w:rFonts w:ascii="Consolas" w:hAnsi="Consolas"/>
      <w:sz w:val="20"/>
      <w:szCs w:val="20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C402E7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C402E7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402E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402E7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C402E7"/>
    <w:pPr>
      <w:spacing w:after="16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C402E7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C402E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C402E7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402E7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402E7"/>
    <w:rPr>
      <w:sz w:val="16"/>
      <w:szCs w:val="16"/>
    </w:rPr>
  </w:style>
  <w:style w:type="paragraph" w:styleId="Recuonormal">
    <w:name w:val="Normal Indent"/>
    <w:basedOn w:val="Normal"/>
    <w:uiPriority w:val="99"/>
    <w:semiHidden/>
    <w:unhideWhenUsed/>
    <w:rsid w:val="00C402E7"/>
    <w:pPr>
      <w:ind w:left="708"/>
    </w:pPr>
  </w:style>
  <w:style w:type="paragraph" w:styleId="Remetente">
    <w:name w:val="envelope return"/>
    <w:basedOn w:val="Normal"/>
    <w:uiPriority w:val="99"/>
    <w:semiHidden/>
    <w:unhideWhenUsed/>
    <w:rsid w:val="00C402E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C402E7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C402E7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C402E7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C402E7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C402E7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C402E7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C402E7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C402E7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C402E7"/>
    <w:pPr>
      <w:spacing w:after="0" w:line="240" w:lineRule="auto"/>
      <w:ind w:left="1980" w:hanging="220"/>
    </w:pPr>
  </w:style>
  <w:style w:type="paragraph" w:styleId="Rodap">
    <w:name w:val="footer"/>
    <w:basedOn w:val="Normal"/>
    <w:link w:val="RodapChar"/>
    <w:uiPriority w:val="99"/>
    <w:unhideWhenUsed/>
    <w:rsid w:val="00C402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02E7"/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C402E7"/>
  </w:style>
  <w:style w:type="character" w:customStyle="1" w:styleId="SaudaoChar">
    <w:name w:val="Saudação Char"/>
    <w:basedOn w:val="Fontepargpadro"/>
    <w:link w:val="Saudao"/>
    <w:uiPriority w:val="99"/>
    <w:semiHidden/>
    <w:rsid w:val="00C402E7"/>
  </w:style>
  <w:style w:type="paragraph" w:styleId="SemEspaamento">
    <w:name w:val="No Spacing"/>
    <w:uiPriority w:val="1"/>
    <w:qFormat/>
    <w:rsid w:val="00C402E7"/>
    <w:pPr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sid w:val="00C402E7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402E7"/>
    <w:rPr>
      <w:color w:val="5A5A5A" w:themeColor="text1" w:themeTint="A5"/>
      <w:spacing w:val="15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C402E7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C402E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C402E7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C402E7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C402E7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C402E7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C402E7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C402E7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C402E7"/>
    <w:pPr>
      <w:spacing w:after="100"/>
      <w:ind w:left="176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402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02E7"/>
    <w:rPr>
      <w:rFonts w:ascii="Segoe UI" w:hAnsi="Segoe UI" w:cs="Segoe UI"/>
      <w:sz w:val="18"/>
      <w:szCs w:val="18"/>
    </w:rPr>
  </w:style>
  <w:style w:type="paragraph" w:styleId="Textodemacro">
    <w:name w:val="macro"/>
    <w:link w:val="TextodemacroChar"/>
    <w:uiPriority w:val="99"/>
    <w:semiHidden/>
    <w:unhideWhenUsed/>
    <w:rsid w:val="00C402E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402E7"/>
    <w:rPr>
      <w:rFonts w:ascii="Consolas" w:hAnsi="Consolas"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402E7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402E7"/>
    <w:rPr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02E7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02E7"/>
    <w:rPr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rsid w:val="00C402E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i/>
      <w:iCs/>
      <w:color w:val="4472C4" w:themeColor="accen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402E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402E7"/>
    <w:rPr>
      <w:rFonts w:ascii="Consolas" w:hAnsi="Consolas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402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0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02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0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02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02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02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02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02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02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C402E7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C402E7"/>
  </w:style>
  <w:style w:type="paragraph" w:styleId="Ttulodendicedeautoridades">
    <w:name w:val="toa heading"/>
    <w:basedOn w:val="Normal"/>
    <w:next w:val="Normal"/>
    <w:uiPriority w:val="99"/>
    <w:semiHidden/>
    <w:unhideWhenUsed/>
    <w:rsid w:val="00C40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C402E7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664</Words>
  <Characters>3577</Characters>
  <Application>Microsoft Office Word</Application>
  <DocSecurity>0</DocSecurity>
  <Lines>71</Lines>
  <Paragraphs>46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Cabral</dc:creator>
  <cp:keywords/>
  <dc:description/>
  <cp:lastModifiedBy>Danilo Cabral</cp:lastModifiedBy>
  <cp:revision>119</cp:revision>
  <cp:lastPrinted>2022-04-30T13:50:00Z</cp:lastPrinted>
  <dcterms:created xsi:type="dcterms:W3CDTF">2022-04-27T18:54:00Z</dcterms:created>
  <dcterms:modified xsi:type="dcterms:W3CDTF">2022-04-30T14:05:00Z</dcterms:modified>
</cp:coreProperties>
</file>