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8D8" w:rsidRPr="005568D8" w:rsidRDefault="005568D8" w:rsidP="005568D8">
      <w:pPr>
        <w:rPr>
          <w:b/>
          <w:bCs/>
        </w:rPr>
      </w:pPr>
      <w:r w:rsidRPr="005568D8">
        <w:rPr>
          <w:rFonts w:ascii="Segoe UI Emoji" w:hAnsi="Segoe UI Emoji" w:cs="Segoe UI Emoji"/>
          <w:b/>
          <w:bCs/>
        </w:rPr>
        <w:t>📑</w:t>
      </w:r>
      <w:r w:rsidRPr="005568D8">
        <w:rPr>
          <w:b/>
          <w:bCs/>
        </w:rPr>
        <w:t xml:space="preserve"> Documentação Técnica: Ecossistema de BI </w:t>
      </w:r>
      <w:proofErr w:type="spellStart"/>
      <w:r w:rsidRPr="005568D8">
        <w:rPr>
          <w:b/>
          <w:bCs/>
        </w:rPr>
        <w:t>OneFlow</w:t>
      </w:r>
      <w:proofErr w:type="spellEnd"/>
    </w:p>
    <w:p w:rsidR="005568D8" w:rsidRPr="005568D8" w:rsidRDefault="005568D8" w:rsidP="005568D8">
      <w:r w:rsidRPr="005568D8">
        <w:rPr>
          <w:b/>
          <w:bCs/>
        </w:rPr>
        <w:t>Última Atualização:</w:t>
      </w:r>
      <w:r w:rsidRPr="005568D8">
        <w:t xml:space="preserve"> 10 de </w:t>
      </w:r>
      <w:proofErr w:type="gramStart"/>
      <w:r w:rsidRPr="005568D8">
        <w:t>Março</w:t>
      </w:r>
      <w:proofErr w:type="gramEnd"/>
      <w:r w:rsidRPr="005568D8">
        <w:t xml:space="preserve"> de 2026 </w:t>
      </w:r>
      <w:r w:rsidRPr="005568D8">
        <w:rPr>
          <w:b/>
          <w:bCs/>
        </w:rPr>
        <w:t>Responsável:</w:t>
      </w:r>
      <w:r w:rsidRPr="005568D8">
        <w:t xml:space="preserve"> [Seu Nome] </w:t>
      </w:r>
      <w:r w:rsidRPr="005568D8">
        <w:rPr>
          <w:b/>
          <w:bCs/>
        </w:rPr>
        <w:t>Objetivo:</w:t>
      </w:r>
      <w:r w:rsidRPr="005568D8">
        <w:t xml:space="preserve"> Automatizar a extração de dados fiscais/DP do </w:t>
      </w:r>
      <w:proofErr w:type="spellStart"/>
      <w:r w:rsidRPr="005568D8">
        <w:t>OneFlow</w:t>
      </w:r>
      <w:proofErr w:type="spellEnd"/>
      <w:r w:rsidRPr="005568D8">
        <w:t xml:space="preserve"> para visualização individualizada por cliente no Power BI via Portal Web.</w:t>
      </w:r>
    </w:p>
    <w:p w:rsidR="005568D8" w:rsidRPr="005568D8" w:rsidRDefault="005568D8" w:rsidP="005568D8">
      <w:r w:rsidRPr="005568D8">
        <w:pict>
          <v:rect id="_x0000_i1055" style="width:0;height:1.5pt" o:hralign="center" o:hrstd="t" o:hr="t" fillcolor="#a0a0a0" stroked="f"/>
        </w:pic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1. Arquitetura da Solução</w:t>
      </w:r>
    </w:p>
    <w:p w:rsidR="005568D8" w:rsidRPr="005568D8" w:rsidRDefault="005568D8" w:rsidP="005568D8">
      <w:r w:rsidRPr="005568D8">
        <w:t xml:space="preserve">A solução utiliza um modelo de </w:t>
      </w:r>
      <w:r w:rsidRPr="005568D8">
        <w:rPr>
          <w:b/>
          <w:bCs/>
        </w:rPr>
        <w:t>Pipeline de Dados Local-para-Nuvem</w:t>
      </w:r>
      <w:r w:rsidRPr="005568D8">
        <w:t>:</w:t>
      </w:r>
    </w:p>
    <w:p w:rsidR="005568D8" w:rsidRPr="005568D8" w:rsidRDefault="005568D8" w:rsidP="005568D8">
      <w:pPr>
        <w:numPr>
          <w:ilvl w:val="0"/>
          <w:numId w:val="1"/>
        </w:numPr>
      </w:pPr>
      <w:r w:rsidRPr="005568D8">
        <w:rPr>
          <w:b/>
          <w:bCs/>
        </w:rPr>
        <w:t>Scripts Python:</w:t>
      </w:r>
      <w:r w:rsidRPr="005568D8">
        <w:t xml:space="preserve"> Automatizam o login (</w:t>
      </w:r>
      <w:proofErr w:type="spellStart"/>
      <w:r w:rsidRPr="005568D8">
        <w:t>Refresh</w:t>
      </w:r>
      <w:proofErr w:type="spellEnd"/>
      <w:r w:rsidRPr="005568D8">
        <w:t xml:space="preserve"> Token) e baixam arquivos JSON.</w:t>
      </w:r>
    </w:p>
    <w:p w:rsidR="005568D8" w:rsidRPr="005568D8" w:rsidRDefault="005568D8" w:rsidP="005568D8">
      <w:pPr>
        <w:numPr>
          <w:ilvl w:val="0"/>
          <w:numId w:val="1"/>
        </w:numPr>
      </w:pPr>
      <w:r w:rsidRPr="005568D8">
        <w:rPr>
          <w:b/>
          <w:bCs/>
        </w:rPr>
        <w:t>Power BI Desktop:</w:t>
      </w:r>
      <w:r w:rsidRPr="005568D8">
        <w:t xml:space="preserve"> Consome os </w:t>
      </w:r>
      <w:proofErr w:type="spellStart"/>
      <w:r w:rsidRPr="005568D8">
        <w:t>JSONs</w:t>
      </w:r>
      <w:proofErr w:type="spellEnd"/>
      <w:r w:rsidRPr="005568D8">
        <w:t xml:space="preserve"> locais usando um parâmetro de CNPJ para filtrar a empresa.</w:t>
      </w:r>
    </w:p>
    <w:p w:rsidR="005568D8" w:rsidRPr="005568D8" w:rsidRDefault="005568D8" w:rsidP="005568D8">
      <w:pPr>
        <w:numPr>
          <w:ilvl w:val="0"/>
          <w:numId w:val="1"/>
        </w:numPr>
      </w:pPr>
      <w:proofErr w:type="spellStart"/>
      <w:r w:rsidRPr="005568D8">
        <w:rPr>
          <w:b/>
          <w:bCs/>
        </w:rPr>
        <w:t>Vercel</w:t>
      </w:r>
      <w:proofErr w:type="spellEnd"/>
      <w:r w:rsidRPr="005568D8">
        <w:rPr>
          <w:b/>
          <w:bCs/>
        </w:rPr>
        <w:t>/GitHub:</w:t>
      </w:r>
      <w:r w:rsidRPr="005568D8">
        <w:t xml:space="preserve"> Hospeda o portal de acesso que mascara os links públicos do Power BI.</w:t>
      </w:r>
    </w:p>
    <w:p w:rsidR="005568D8" w:rsidRPr="005568D8" w:rsidRDefault="005568D8" w:rsidP="005568D8">
      <w:r w:rsidRPr="005568D8">
        <w:pict>
          <v:rect id="_x0000_i1056" style="width:0;height:1.5pt" o:hralign="center" o:hrstd="t" o:hr="t" fillcolor="#a0a0a0" stroked="f"/>
        </w:pic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2. Camada de Extração (Python)</w:t>
      </w:r>
    </w:p>
    <w:p w:rsidR="005568D8" w:rsidRPr="005568D8" w:rsidRDefault="005568D8" w:rsidP="005568D8">
      <w:r w:rsidRPr="005568D8">
        <w:t>Os scripts estão configurados para rodar diariamente via Agendador de Tarefas do Windows.</w: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2.1. Requisitos de Infraestrutura</w:t>
      </w:r>
    </w:p>
    <w:p w:rsidR="005568D8" w:rsidRPr="005568D8" w:rsidRDefault="005568D8" w:rsidP="005568D8">
      <w:pPr>
        <w:numPr>
          <w:ilvl w:val="0"/>
          <w:numId w:val="2"/>
        </w:numPr>
      </w:pPr>
      <w:r w:rsidRPr="005568D8">
        <w:rPr>
          <w:b/>
          <w:bCs/>
        </w:rPr>
        <w:t>Pasta de Dados:</w:t>
      </w:r>
      <w:r w:rsidRPr="005568D8">
        <w:t xml:space="preserve"> C:\oneflow_bi\dados_powerbi (Subpastas criadas automaticamente).</w:t>
      </w:r>
    </w:p>
    <w:p w:rsidR="005568D8" w:rsidRPr="005568D8" w:rsidRDefault="005568D8" w:rsidP="005568D8">
      <w:pPr>
        <w:numPr>
          <w:ilvl w:val="0"/>
          <w:numId w:val="2"/>
        </w:numPr>
      </w:pPr>
      <w:r w:rsidRPr="005568D8">
        <w:rPr>
          <w:b/>
          <w:bCs/>
        </w:rPr>
        <w:t>Arquivo de Autenticação:</w:t>
      </w:r>
      <w:r w:rsidRPr="005568D8">
        <w:t xml:space="preserve"> C:\oneflow_bi\token_usuario.json.</w:t>
      </w:r>
    </w:p>
    <w:p w:rsidR="005568D8" w:rsidRPr="005568D8" w:rsidRDefault="005568D8" w:rsidP="005568D8">
      <w:pPr>
        <w:numPr>
          <w:ilvl w:val="0"/>
          <w:numId w:val="2"/>
        </w:numPr>
      </w:pPr>
      <w:r w:rsidRPr="005568D8">
        <w:rPr>
          <w:b/>
          <w:bCs/>
        </w:rPr>
        <w:t>Dependências:</w:t>
      </w:r>
      <w:r w:rsidRPr="005568D8">
        <w:t xml:space="preserve"> Biblioteca </w:t>
      </w:r>
      <w:proofErr w:type="spellStart"/>
      <w:r w:rsidRPr="005568D8">
        <w:t>requests</w:t>
      </w:r>
      <w:proofErr w:type="spellEnd"/>
      <w:r w:rsidRPr="005568D8">
        <w:t>.</w: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2.2. Script: Fiscal (Fiscal_imposto.py)</w:t>
      </w:r>
    </w:p>
    <w:p w:rsidR="005568D8" w:rsidRPr="005568D8" w:rsidRDefault="005568D8" w:rsidP="005568D8">
      <w:r w:rsidRPr="005568D8">
        <w:t>Este script foca em faturamento, apuração de Simples Nacional e Notas Fiscais.</w:t>
      </w:r>
    </w:p>
    <w:p w:rsidR="005568D8" w:rsidRPr="005568D8" w:rsidRDefault="005568D8" w:rsidP="005568D8">
      <w:r w:rsidRPr="005568D8">
        <w:t>&lt;details&gt; &lt;</w:t>
      </w:r>
      <w:proofErr w:type="spellStart"/>
      <w:r w:rsidRPr="005568D8">
        <w:t>summary</w:t>
      </w:r>
      <w:proofErr w:type="spellEnd"/>
      <w:r w:rsidRPr="005568D8">
        <w:t>&gt;Clique para visualizar o código Fiscal&lt;/</w:t>
      </w:r>
      <w:proofErr w:type="spellStart"/>
      <w:r w:rsidRPr="005568D8">
        <w:t>summary</w:t>
      </w:r>
      <w:proofErr w:type="spellEnd"/>
      <w:r w:rsidRPr="005568D8">
        <w:t>&gt;</w:t>
      </w:r>
    </w:p>
    <w:p w:rsidR="005568D8" w:rsidRPr="005568D8" w:rsidRDefault="005568D8" w:rsidP="005568D8">
      <w:r w:rsidRPr="005568D8">
        <w:t>Python</w:t>
      </w:r>
    </w:p>
    <w:p w:rsidR="005568D8" w:rsidRPr="005568D8" w:rsidRDefault="005568D8" w:rsidP="005568D8">
      <w:r w:rsidRPr="005568D8">
        <w:t># [O código que você forneceu do Fiscal_imposto.py entra aqui]</w:t>
      </w:r>
    </w:p>
    <w:p w:rsidR="005568D8" w:rsidRPr="005568D8" w:rsidRDefault="005568D8" w:rsidP="005568D8">
      <w:r w:rsidRPr="005568D8">
        <w:t xml:space="preserve"># Pontos principais: </w:t>
      </w:r>
    </w:p>
    <w:p w:rsidR="005568D8" w:rsidRPr="005568D8" w:rsidRDefault="005568D8" w:rsidP="005568D8">
      <w:r w:rsidRPr="005568D8">
        <w:t xml:space="preserve"># - </w:t>
      </w:r>
      <w:proofErr w:type="spellStart"/>
      <w:r w:rsidRPr="005568D8">
        <w:t>Endpoint</w:t>
      </w:r>
      <w:proofErr w:type="spellEnd"/>
      <w:r w:rsidRPr="005568D8">
        <w:t xml:space="preserve"> de </w:t>
      </w:r>
      <w:proofErr w:type="spellStart"/>
      <w:r w:rsidRPr="005568D8">
        <w:t>resumo_apuracao</w:t>
      </w:r>
      <w:proofErr w:type="spellEnd"/>
      <w:r w:rsidRPr="005568D8">
        <w:t xml:space="preserve"> força o parâmetro imposto=SIMPLES.</w:t>
      </w:r>
    </w:p>
    <w:p w:rsidR="005568D8" w:rsidRPr="005568D8" w:rsidRDefault="005568D8" w:rsidP="005568D8">
      <w:r w:rsidRPr="005568D8">
        <w:t># - Limpeza de caracteres especiais do CNPJ para nomeação de arquivos.</w:t>
      </w:r>
    </w:p>
    <w:p w:rsidR="005568D8" w:rsidRPr="005568D8" w:rsidRDefault="005568D8" w:rsidP="005568D8">
      <w:r w:rsidRPr="005568D8">
        <w:t>&lt;/details&gt;</w: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2.3. Script: DP e Recibos (DPRecibo.py)</w:t>
      </w:r>
    </w:p>
    <w:p w:rsidR="005568D8" w:rsidRPr="005568D8" w:rsidRDefault="005568D8" w:rsidP="005568D8">
      <w:r w:rsidRPr="005568D8">
        <w:t>Focado em eventos de folha, cadastro de trabalhadores e recibos totais.</w:t>
      </w:r>
    </w:p>
    <w:p w:rsidR="005568D8" w:rsidRPr="005568D8" w:rsidRDefault="005568D8" w:rsidP="005568D8">
      <w:r w:rsidRPr="005568D8">
        <w:t>&lt;details&gt; &lt;</w:t>
      </w:r>
      <w:proofErr w:type="spellStart"/>
      <w:r w:rsidRPr="005568D8">
        <w:t>summary</w:t>
      </w:r>
      <w:proofErr w:type="spellEnd"/>
      <w:r w:rsidRPr="005568D8">
        <w:t>&gt;Clique para visualizar o código DP&lt;/</w:t>
      </w:r>
      <w:proofErr w:type="spellStart"/>
      <w:r w:rsidRPr="005568D8">
        <w:t>summary</w:t>
      </w:r>
      <w:proofErr w:type="spellEnd"/>
      <w:r w:rsidRPr="005568D8">
        <w:t>&gt;</w:t>
      </w:r>
    </w:p>
    <w:p w:rsidR="005568D8" w:rsidRPr="005568D8" w:rsidRDefault="005568D8" w:rsidP="005568D8">
      <w:r w:rsidRPr="005568D8">
        <w:t>Python</w:t>
      </w:r>
    </w:p>
    <w:p w:rsidR="005568D8" w:rsidRPr="005568D8" w:rsidRDefault="005568D8" w:rsidP="005568D8">
      <w:r w:rsidRPr="005568D8">
        <w:t># [O código que você forneceu do DPRecibo.py entra aqui]</w:t>
      </w:r>
    </w:p>
    <w:p w:rsidR="005568D8" w:rsidRPr="005568D8" w:rsidRDefault="005568D8" w:rsidP="005568D8">
      <w:r w:rsidRPr="005568D8">
        <w:lastRenderedPageBreak/>
        <w:t xml:space="preserve"># Diferencial: O </w:t>
      </w:r>
      <w:proofErr w:type="spellStart"/>
      <w:r w:rsidRPr="005568D8">
        <w:t>endpoint</w:t>
      </w:r>
      <w:proofErr w:type="spellEnd"/>
      <w:r w:rsidRPr="005568D8">
        <w:t xml:space="preserve"> '</w:t>
      </w:r>
      <w:proofErr w:type="spellStart"/>
      <w:r w:rsidRPr="005568D8">
        <w:t>folha_recibos_totais</w:t>
      </w:r>
      <w:proofErr w:type="spellEnd"/>
      <w:r w:rsidRPr="005568D8">
        <w:t xml:space="preserve">' utiliza o parâmetro fixo </w:t>
      </w:r>
      <w:proofErr w:type="spellStart"/>
      <w:r w:rsidRPr="005568D8">
        <w:t>tipoFolha</w:t>
      </w:r>
      <w:proofErr w:type="spellEnd"/>
      <w:r w:rsidRPr="005568D8">
        <w:t>=1.</w:t>
      </w:r>
    </w:p>
    <w:p w:rsidR="005568D8" w:rsidRPr="005568D8" w:rsidRDefault="005568D8" w:rsidP="005568D8">
      <w:r w:rsidRPr="005568D8">
        <w:t>&lt;/details&gt;</w:t>
      </w:r>
    </w:p>
    <w:p w:rsidR="005568D8" w:rsidRPr="005568D8" w:rsidRDefault="005568D8" w:rsidP="005568D8">
      <w:r w:rsidRPr="005568D8">
        <w:pict>
          <v:rect id="_x0000_i1057" style="width:0;height:1.5pt" o:hralign="center" o:hrstd="t" o:hr="t" fillcolor="#a0a0a0" stroked="f"/>
        </w:pic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3. Camada de Visualização (Power BI)</w:t>
      </w:r>
    </w:p>
    <w:p w:rsidR="005568D8" w:rsidRPr="005568D8" w:rsidRDefault="005568D8" w:rsidP="005568D8">
      <w:r w:rsidRPr="005568D8">
        <w:t xml:space="preserve">A inteligência de </w:t>
      </w:r>
      <w:proofErr w:type="spellStart"/>
      <w:r w:rsidRPr="005568D8">
        <w:t>multi-empresa</w:t>
      </w:r>
      <w:proofErr w:type="spellEnd"/>
      <w:r w:rsidRPr="005568D8">
        <w:t xml:space="preserve"> reside no uso de </w:t>
      </w:r>
      <w:r w:rsidRPr="005568D8">
        <w:rPr>
          <w:b/>
          <w:bCs/>
        </w:rPr>
        <w:t>Parâmetros do Power Query</w:t>
      </w:r>
      <w:r w:rsidRPr="005568D8">
        <w:t>.</w:t>
      </w:r>
    </w:p>
    <w:p w:rsidR="005568D8" w:rsidRPr="005568D8" w:rsidRDefault="005568D8" w:rsidP="005568D8">
      <w:pPr>
        <w:numPr>
          <w:ilvl w:val="0"/>
          <w:numId w:val="3"/>
        </w:numPr>
      </w:pPr>
      <w:r w:rsidRPr="005568D8">
        <w:rPr>
          <w:b/>
          <w:bCs/>
        </w:rPr>
        <w:t>Parâmetro:</w:t>
      </w:r>
      <w:r w:rsidRPr="005568D8">
        <w:t xml:space="preserve"> </w:t>
      </w:r>
      <w:proofErr w:type="spellStart"/>
      <w:r w:rsidRPr="005568D8">
        <w:t>CNPJ_Empresa</w:t>
      </w:r>
      <w:proofErr w:type="spellEnd"/>
      <w:r w:rsidRPr="005568D8">
        <w:t xml:space="preserve"> (Tipo Texto).</w:t>
      </w:r>
    </w:p>
    <w:p w:rsidR="005568D8" w:rsidRPr="005568D8" w:rsidRDefault="005568D8" w:rsidP="005568D8">
      <w:pPr>
        <w:numPr>
          <w:ilvl w:val="0"/>
          <w:numId w:val="3"/>
        </w:numPr>
      </w:pPr>
      <w:r w:rsidRPr="005568D8">
        <w:rPr>
          <w:b/>
          <w:bCs/>
        </w:rPr>
        <w:t>Filtro de Fonte:</w:t>
      </w:r>
      <w:r w:rsidRPr="005568D8">
        <w:t xml:space="preserve"> Os arquivos JSON são carregados dinamicamente com base neste parâmetro.</w:t>
      </w:r>
    </w:p>
    <w:p w:rsidR="005568D8" w:rsidRPr="005568D8" w:rsidRDefault="005568D8" w:rsidP="005568D8">
      <w:pPr>
        <w:numPr>
          <w:ilvl w:val="0"/>
          <w:numId w:val="3"/>
        </w:numPr>
      </w:pPr>
      <w:r w:rsidRPr="005568D8">
        <w:rPr>
          <w:b/>
          <w:bCs/>
        </w:rPr>
        <w:t>Como replicar para novo cliente:</w:t>
      </w:r>
    </w:p>
    <w:p w:rsidR="005568D8" w:rsidRPr="005568D8" w:rsidRDefault="005568D8" w:rsidP="005568D8">
      <w:pPr>
        <w:numPr>
          <w:ilvl w:val="1"/>
          <w:numId w:val="3"/>
        </w:numPr>
      </w:pPr>
      <w:r w:rsidRPr="005568D8">
        <w:t>Abra o arquivo modelo do Power BI.</w:t>
      </w:r>
    </w:p>
    <w:p w:rsidR="005568D8" w:rsidRPr="005568D8" w:rsidRDefault="005568D8" w:rsidP="005568D8">
      <w:pPr>
        <w:numPr>
          <w:ilvl w:val="1"/>
          <w:numId w:val="3"/>
        </w:numPr>
      </w:pPr>
      <w:r w:rsidRPr="005568D8">
        <w:t>Vá em "Editar Parâmetros".</w:t>
      </w:r>
    </w:p>
    <w:p w:rsidR="005568D8" w:rsidRPr="005568D8" w:rsidRDefault="005568D8" w:rsidP="005568D8">
      <w:pPr>
        <w:numPr>
          <w:ilvl w:val="1"/>
          <w:numId w:val="3"/>
        </w:numPr>
      </w:pPr>
      <w:r w:rsidRPr="005568D8">
        <w:t>Altere o CNPJ para o do novo cliente.</w:t>
      </w:r>
    </w:p>
    <w:p w:rsidR="005568D8" w:rsidRPr="005568D8" w:rsidRDefault="005568D8" w:rsidP="005568D8">
      <w:pPr>
        <w:numPr>
          <w:ilvl w:val="1"/>
          <w:numId w:val="3"/>
        </w:numPr>
      </w:pPr>
      <w:r w:rsidRPr="005568D8">
        <w:t>Salve como um novo arquivo e publique no Power BI Service.</w:t>
      </w:r>
    </w:p>
    <w:p w:rsidR="005568D8" w:rsidRPr="005568D8" w:rsidRDefault="005568D8" w:rsidP="005568D8">
      <w:r w:rsidRPr="005568D8">
        <w:pict>
          <v:rect id="_x0000_i1058" style="width:0;height:1.5pt" o:hralign="center" o:hrstd="t" o:hr="t" fillcolor="#a0a0a0" stroked="f"/>
        </w:pic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 xml:space="preserve">4. Camada de Entrega (Portal </w:t>
      </w:r>
      <w:proofErr w:type="spellStart"/>
      <w:r w:rsidRPr="005568D8">
        <w:rPr>
          <w:b/>
          <w:bCs/>
        </w:rPr>
        <w:t>Vercel</w:t>
      </w:r>
      <w:proofErr w:type="spellEnd"/>
      <w:r w:rsidRPr="005568D8">
        <w:rPr>
          <w:b/>
          <w:bCs/>
        </w:rPr>
        <w:t>)</w:t>
      </w:r>
    </w:p>
    <w:p w:rsidR="005568D8" w:rsidRPr="005568D8" w:rsidRDefault="005568D8" w:rsidP="005568D8">
      <w:r w:rsidRPr="005568D8">
        <w:t>O arquivo index.html funciona como um roteador de segurança simples para os links públicos.</w: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4.1. Configuração de Acesso (index.html)</w:t>
      </w:r>
    </w:p>
    <w:p w:rsidR="005568D8" w:rsidRPr="005568D8" w:rsidRDefault="005568D8" w:rsidP="005568D8">
      <w:r w:rsidRPr="005568D8">
        <w:t xml:space="preserve">Os links de "Publicar na Web" do Power BI são inseridos no objeto </w:t>
      </w:r>
      <w:proofErr w:type="spellStart"/>
      <w:r w:rsidRPr="005568D8">
        <w:t>baseUsuarios</w:t>
      </w:r>
      <w:proofErr w:type="spellEnd"/>
      <w:r w:rsidRPr="005568D8">
        <w:t>.</w:t>
      </w:r>
    </w:p>
    <w:p w:rsidR="005568D8" w:rsidRPr="005568D8" w:rsidRDefault="005568D8" w:rsidP="005568D8">
      <w:r w:rsidRPr="005568D8">
        <w:t>&lt;details&gt; &lt;</w:t>
      </w:r>
      <w:proofErr w:type="spellStart"/>
      <w:r w:rsidRPr="005568D8">
        <w:t>summary</w:t>
      </w:r>
      <w:proofErr w:type="spellEnd"/>
      <w:r w:rsidRPr="005568D8">
        <w:t>&gt;Clique para visualizar o código do Portal&lt;/</w:t>
      </w:r>
      <w:proofErr w:type="spellStart"/>
      <w:r w:rsidRPr="005568D8">
        <w:t>summary</w:t>
      </w:r>
      <w:proofErr w:type="spellEnd"/>
      <w:r w:rsidRPr="005568D8">
        <w:t>&gt;</w:t>
      </w:r>
    </w:p>
    <w:p w:rsidR="005568D8" w:rsidRPr="005568D8" w:rsidRDefault="005568D8" w:rsidP="005568D8">
      <w:r w:rsidRPr="005568D8">
        <w:t>&lt;/details&gt;</w:t>
      </w:r>
    </w:p>
    <w:p w:rsidR="005568D8" w:rsidRPr="005568D8" w:rsidRDefault="005568D8" w:rsidP="005568D8">
      <w:r w:rsidRPr="005568D8">
        <w:rPr>
          <w:rFonts w:ascii="Segoe UI Emoji" w:hAnsi="Segoe UI Emoji" w:cs="Segoe UI Emoji"/>
        </w:rPr>
        <w:t>⚠️</w:t>
      </w:r>
      <w:r w:rsidRPr="005568D8">
        <w:t xml:space="preserve"> </w:t>
      </w:r>
      <w:r w:rsidRPr="005568D8">
        <w:rPr>
          <w:b/>
          <w:bCs/>
        </w:rPr>
        <w:t>Nota de Segurança:</w:t>
      </w:r>
      <w:r w:rsidRPr="005568D8">
        <w:t xml:space="preserve"> Os links do Power BI gerados em "Publicar na Web" são públicos. O portal apenas dificulta o acesso via login, mas não criptografa os dados. Não utilize este método para dados extremamente sensíveis sem anonimização.</w:t>
      </w:r>
    </w:p>
    <w:p w:rsidR="005568D8" w:rsidRPr="005568D8" w:rsidRDefault="005568D8" w:rsidP="005568D8">
      <w:r w:rsidRPr="005568D8">
        <w:pict>
          <v:rect id="_x0000_i1059" style="width:0;height:1.5pt" o:hralign="center" o:hrstd="t" o:hr="t" fillcolor="#a0a0a0" stroked="f"/>
        </w:pic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5. Guia de Manutenção</w: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Como adicionar um novo cliente?</w:t>
      </w:r>
    </w:p>
    <w:p w:rsidR="005568D8" w:rsidRPr="005568D8" w:rsidRDefault="005568D8" w:rsidP="005568D8">
      <w:pPr>
        <w:numPr>
          <w:ilvl w:val="0"/>
          <w:numId w:val="4"/>
        </w:numPr>
      </w:pPr>
      <w:r w:rsidRPr="005568D8">
        <w:rPr>
          <w:b/>
          <w:bCs/>
        </w:rPr>
        <w:t xml:space="preserve">No </w:t>
      </w:r>
      <w:proofErr w:type="spellStart"/>
      <w:r w:rsidRPr="005568D8">
        <w:rPr>
          <w:b/>
          <w:bCs/>
        </w:rPr>
        <w:t>OneFlow</w:t>
      </w:r>
      <w:proofErr w:type="spellEnd"/>
      <w:r w:rsidRPr="005568D8">
        <w:rPr>
          <w:b/>
          <w:bCs/>
        </w:rPr>
        <w:t>:</w:t>
      </w:r>
      <w:r w:rsidRPr="005568D8">
        <w:t xml:space="preserve"> Certifique-se de que a empresa está listada no escritório.</w:t>
      </w:r>
    </w:p>
    <w:p w:rsidR="005568D8" w:rsidRPr="005568D8" w:rsidRDefault="005568D8" w:rsidP="005568D8">
      <w:pPr>
        <w:numPr>
          <w:ilvl w:val="0"/>
          <w:numId w:val="4"/>
        </w:numPr>
      </w:pPr>
      <w:r w:rsidRPr="005568D8">
        <w:rPr>
          <w:b/>
          <w:bCs/>
        </w:rPr>
        <w:t>No Python:</w:t>
      </w:r>
      <w:r w:rsidRPr="005568D8">
        <w:t xml:space="preserve"> O script detectará a nova empresa automaticamente na próxima execução e criará os arquivos JSON na pasta C:\oneflow_bi\dados_powerbi.</w:t>
      </w:r>
    </w:p>
    <w:p w:rsidR="005568D8" w:rsidRPr="005568D8" w:rsidRDefault="005568D8" w:rsidP="005568D8">
      <w:pPr>
        <w:numPr>
          <w:ilvl w:val="0"/>
          <w:numId w:val="4"/>
        </w:numPr>
      </w:pPr>
      <w:r w:rsidRPr="005568D8">
        <w:rPr>
          <w:b/>
          <w:bCs/>
        </w:rPr>
        <w:t>No Power BI:</w:t>
      </w:r>
      <w:r w:rsidRPr="005568D8">
        <w:t xml:space="preserve"> Gere o link público (</w:t>
      </w:r>
      <w:proofErr w:type="spellStart"/>
      <w:r w:rsidRPr="005568D8">
        <w:t>Publish</w:t>
      </w:r>
      <w:proofErr w:type="spellEnd"/>
      <w:r w:rsidRPr="005568D8">
        <w:t xml:space="preserve"> </w:t>
      </w:r>
      <w:proofErr w:type="spellStart"/>
      <w:r w:rsidRPr="005568D8">
        <w:t>to</w:t>
      </w:r>
      <w:proofErr w:type="spellEnd"/>
      <w:r w:rsidRPr="005568D8">
        <w:t xml:space="preserve"> Web) para a nova empresa.</w:t>
      </w:r>
    </w:p>
    <w:p w:rsidR="005568D8" w:rsidRPr="005568D8" w:rsidRDefault="005568D8" w:rsidP="005568D8">
      <w:pPr>
        <w:numPr>
          <w:ilvl w:val="0"/>
          <w:numId w:val="4"/>
        </w:numPr>
      </w:pPr>
      <w:r w:rsidRPr="005568D8">
        <w:rPr>
          <w:b/>
          <w:bCs/>
        </w:rPr>
        <w:t>No GitHub:</w:t>
      </w:r>
      <w:r w:rsidRPr="005568D8">
        <w:t xml:space="preserve"> Edite o index.html, adicione o novo usuário, senha e link no objeto </w:t>
      </w:r>
      <w:proofErr w:type="spellStart"/>
      <w:r w:rsidRPr="005568D8">
        <w:t>baseUsuarios</w:t>
      </w:r>
      <w:proofErr w:type="spellEnd"/>
      <w:r w:rsidRPr="005568D8">
        <w:t xml:space="preserve"> e dê o </w:t>
      </w:r>
      <w:r w:rsidRPr="005568D8">
        <w:rPr>
          <w:i/>
          <w:iCs/>
        </w:rPr>
        <w:t>push</w:t>
      </w:r>
      <w:r w:rsidRPr="005568D8">
        <w:t xml:space="preserve">. A </w:t>
      </w:r>
      <w:proofErr w:type="spellStart"/>
      <w:r w:rsidRPr="005568D8">
        <w:t>Vercel</w:t>
      </w:r>
      <w:proofErr w:type="spellEnd"/>
      <w:r w:rsidRPr="005568D8">
        <w:t xml:space="preserve"> atualizará o portal automaticamente.</w:t>
      </w:r>
    </w:p>
    <w:p w:rsidR="005568D8" w:rsidRPr="005568D8" w:rsidRDefault="005568D8" w:rsidP="005568D8">
      <w:pPr>
        <w:rPr>
          <w:b/>
          <w:bCs/>
        </w:rPr>
      </w:pPr>
      <w:r w:rsidRPr="005568D8">
        <w:rPr>
          <w:b/>
          <w:bCs/>
        </w:rPr>
        <w:t>O que fazer se o Token expirar?</w:t>
      </w:r>
    </w:p>
    <w:p w:rsidR="005568D8" w:rsidRPr="005568D8" w:rsidRDefault="005568D8" w:rsidP="005568D8">
      <w:r w:rsidRPr="005568D8">
        <w:lastRenderedPageBreak/>
        <w:t>Se a renovação automática falhar (erro 401/403), é necessário:</w:t>
      </w:r>
    </w:p>
    <w:p w:rsidR="005568D8" w:rsidRPr="005568D8" w:rsidRDefault="005568D8" w:rsidP="005568D8">
      <w:pPr>
        <w:numPr>
          <w:ilvl w:val="0"/>
          <w:numId w:val="5"/>
        </w:numPr>
      </w:pPr>
      <w:r w:rsidRPr="005568D8">
        <w:t>Gerar um novo token manualmente no portal da Omie/</w:t>
      </w:r>
      <w:proofErr w:type="spellStart"/>
      <w:r w:rsidRPr="005568D8">
        <w:t>OneFlow</w:t>
      </w:r>
      <w:proofErr w:type="spellEnd"/>
      <w:r w:rsidRPr="005568D8">
        <w:t>.</w:t>
      </w:r>
    </w:p>
    <w:p w:rsidR="005568D8" w:rsidRPr="005568D8" w:rsidRDefault="005568D8" w:rsidP="005568D8">
      <w:pPr>
        <w:numPr>
          <w:ilvl w:val="0"/>
          <w:numId w:val="5"/>
        </w:numPr>
      </w:pPr>
      <w:r w:rsidRPr="005568D8">
        <w:t xml:space="preserve">Atualizar o arquivo </w:t>
      </w:r>
      <w:proofErr w:type="spellStart"/>
      <w:r w:rsidRPr="005568D8">
        <w:t>token_</w:t>
      </w:r>
      <w:proofErr w:type="gramStart"/>
      <w:r w:rsidRPr="005568D8">
        <w:t>usuario.json</w:t>
      </w:r>
      <w:proofErr w:type="spellEnd"/>
      <w:proofErr w:type="gramEnd"/>
      <w:r w:rsidRPr="005568D8">
        <w:t xml:space="preserve"> com os novos valores de token e </w:t>
      </w:r>
      <w:proofErr w:type="spellStart"/>
      <w:r w:rsidRPr="005568D8">
        <w:t>refresh_token</w:t>
      </w:r>
      <w:proofErr w:type="spellEnd"/>
      <w:r w:rsidRPr="005568D8">
        <w:t>.</w:t>
      </w:r>
    </w:p>
    <w:p w:rsidR="009D7DE0" w:rsidRDefault="009D7DE0"/>
    <w:sectPr w:rsidR="009D7D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1CC8"/>
    <w:multiLevelType w:val="multilevel"/>
    <w:tmpl w:val="9B0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24E34"/>
    <w:multiLevelType w:val="multilevel"/>
    <w:tmpl w:val="B290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B03177"/>
    <w:multiLevelType w:val="multilevel"/>
    <w:tmpl w:val="E2CE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6661C"/>
    <w:multiLevelType w:val="multilevel"/>
    <w:tmpl w:val="152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E52B4"/>
    <w:multiLevelType w:val="multilevel"/>
    <w:tmpl w:val="1CA6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132604">
    <w:abstractNumId w:val="1"/>
  </w:num>
  <w:num w:numId="2" w16cid:durableId="767433768">
    <w:abstractNumId w:val="0"/>
  </w:num>
  <w:num w:numId="3" w16cid:durableId="1753551912">
    <w:abstractNumId w:val="3"/>
  </w:num>
  <w:num w:numId="4" w16cid:durableId="1337075889">
    <w:abstractNumId w:val="4"/>
  </w:num>
  <w:num w:numId="5" w16cid:durableId="2047682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D8"/>
    <w:rsid w:val="00062ABC"/>
    <w:rsid w:val="005568D8"/>
    <w:rsid w:val="009D7DE0"/>
    <w:rsid w:val="00C30590"/>
    <w:rsid w:val="00F6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0CE46"/>
  <w15:chartTrackingRefBased/>
  <w15:docId w15:val="{D672BA38-2949-47E4-9186-C9209A2D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8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8D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8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8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8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8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8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8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8D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8D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Mende</dc:creator>
  <cp:keywords/>
  <dc:description/>
  <cp:lastModifiedBy>Danilo Mende</cp:lastModifiedBy>
  <cp:revision>2</cp:revision>
  <dcterms:created xsi:type="dcterms:W3CDTF">2026-03-10T19:18:00Z</dcterms:created>
  <dcterms:modified xsi:type="dcterms:W3CDTF">2026-03-10T19:18:00Z</dcterms:modified>
</cp:coreProperties>
</file>