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Juiz da vara X</w:t>
        <w:br/>
        <w:br/>
        <w:t>Brumadinho, XXX</w:t>
        <w:br/>
        <w:br/>
        <w:t>Processo nº 123</w:t>
        <w:br/>
        <w:br/>
        <w:t>Com base nos fatos alegados por joao, tendo em vista o entendimento Y,</w:t>
        <w:br/>
        <w:t>decido pelo deferimento da inversão do ônus da prova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