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48"/>
          <w:szCs w:val="48"/>
        </w:rPr>
        <w:t xml:space="preserve">Bitácora de Proyecto</w:t>
      </w:r>
    </w:p>
    <w:p>
      <w:pPr>
        <w:spacing w:after="120" w:before="0"/>
        <w:jc w:val="center"/>
      </w:pPr>
      <w:r>
        <w:rPr>
          <w:rFonts w:ascii="Arial" w:cs="Arial" w:eastAsia="Arial" w:hAnsi="Arial"/>
          <w:color w:val="2E5496"/>
          <w:sz w:val="28"/>
          <w:szCs w:val="28"/>
        </w:rPr>
        <w:t xml:space="preserve">Fuzzy Inference System derivado de CatBoost mediante RuleCOSI+</w:t>
      </w:r>
    </w:p>
    <w:p>
      <w:pPr>
        <w:spacing w:after="80" w:before="0"/>
        <w:jc w:val="center"/>
      </w:pPr>
      <w:r>
        <w:rPr>
          <w:rFonts w:ascii="Arial" w:cs="Arial" w:eastAsia="Arial" w:hAnsi="Arial"/>
          <w:i/>
          <w:iCs/>
          <w:color w:val="666666"/>
          <w:sz w:val="22"/>
          <w:szCs w:val="22"/>
        </w:rPr>
        <w:t xml:space="preserve">Maestría USFQ — Danilo</w:t>
      </w:r>
    </w:p>
    <w:p>
      <w:pPr>
        <w:spacing w:after="800" w:before="0"/>
        <w:jc w:val="center"/>
      </w:pPr>
      <w:r>
        <w:rPr>
          <w:rFonts w:ascii="Arial" w:cs="Arial" w:eastAsia="Arial" w:hAnsi="Arial"/>
          <w:color w:val="666666"/>
          <w:sz w:val="22"/>
          <w:szCs w:val="22"/>
        </w:rPr>
        <w:t xml:space="preserve">Fecha de elaboración: junio 2026</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1. Objetivo del Proyecto</w:t>
      </w:r>
    </w:p>
    <w:p>
      <w:pPr>
        <w:spacing w:after="80" w:before="60"/>
      </w:pPr>
      <w:r>
        <w:rPr>
          <w:rFonts w:ascii="Arial" w:cs="Arial" w:eastAsia="Arial" w:hAnsi="Arial"/>
          <w:sz w:val="22"/>
          <w:szCs w:val="22"/>
        </w:rPr>
        <w:t xml:space="preserve">El objetivo de la tesis es construir un Sistema de Inferencia Difusa (FIS) derivado del modelo de ensemble CatBoost, utilizando el algoritmo RuleCOSI+. La meta operativa es:</w:t>
      </w:r>
    </w:p>
    <w:p>
      <w:pPr>
        <w:pStyle w:val="ListParagraph"/>
        <w:numPr>
          <w:ilvl w:val="0"/>
          <w:numId w:val="2"/>
        </w:numPr>
        <w:spacing w:after="40" w:before="40"/>
      </w:pPr>
      <w:r>
        <w:rPr>
          <w:rFonts w:ascii="Arial" w:cs="Arial" w:eastAsia="Arial" w:hAnsi="Arial"/>
          <w:b w:val="false"/>
          <w:bCs w:val="false"/>
          <w:sz w:val="22"/>
          <w:szCs w:val="22"/>
        </w:rPr>
        <w:t xml:space="preserve">Obtener aproximadamente 40 reglas (o menos) en el ruleset final.</w:t>
      </w:r>
    </w:p>
    <w:p>
      <w:pPr>
        <w:pStyle w:val="ListParagraph"/>
        <w:numPr>
          <w:ilvl w:val="0"/>
          <w:numId w:val="2"/>
        </w:numPr>
        <w:spacing w:after="40" w:before="40"/>
      </w:pPr>
      <w:r>
        <w:rPr>
          <w:rFonts w:ascii="Arial" w:cs="Arial" w:eastAsia="Arial" w:hAnsi="Arial"/>
          <w:b w:val="false"/>
          <w:bCs w:val="false"/>
          <w:sz w:val="22"/>
          <w:szCs w:val="22"/>
        </w:rPr>
        <w:t xml:space="preserve">Mantener al menos el 85% del F1-score de CatBoost sobre la clase positiva (umbral: 0.7535, que corresponde al 85% del F1 de CatBoost = 0.8865 × 0.85).</w:t>
      </w:r>
    </w:p>
    <w:p>
      <w:pPr>
        <w:pStyle w:val="ListParagraph"/>
        <w:numPr>
          <w:ilvl w:val="0"/>
          <w:numId w:val="2"/>
        </w:numPr>
        <w:spacing w:after="40" w:before="40"/>
      </w:pPr>
      <w:r>
        <w:rPr>
          <w:rFonts w:ascii="Arial" w:cs="Arial" w:eastAsia="Arial" w:hAnsi="Arial"/>
          <w:b w:val="false"/>
          <w:bCs w:val="false"/>
          <w:sz w:val="22"/>
          <w:szCs w:val="22"/>
        </w:rPr>
        <w:t xml:space="preserve">Evaluar el modelo final únicamente sobre X_test (conjunto de prueba reservado).</w:t>
      </w:r>
    </w:p>
    <w:p>
      <w:pPr>
        <w:spacing w:after="80" w:before="60"/>
      </w:pPr>
      <w:r>
        <w:rPr>
          <w:rFonts w:ascii="Arial" w:cs="Arial" w:eastAsia="Arial" w:hAnsi="Arial"/>
          <w:sz w:val="22"/>
          <w:szCs w:val="22"/>
        </w:rPr>
        <w:t xml:space="preserve">El enfoque no es solo técnico: las reglas extraídas deben ser interpretables para justificarlas como un FIS en el contexto de tesis.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2. Arquitectura de Datos y Splits</w:t>
      </w:r>
    </w:p>
    <w:p>
      <w:pPr>
        <w:spacing w:after="80" w:before="60"/>
      </w:pPr>
      <w:r>
        <w:rPr>
          <w:rFonts w:ascii="Arial" w:cs="Arial" w:eastAsia="Arial" w:hAnsi="Arial"/>
          <w:sz w:val="22"/>
          <w:szCs w:val="22"/>
        </w:rPr>
        <w:t xml:space="preserve">Los datos se dividen en tres conjuntos con roles estrictamente separados: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Conjunto</w:t>
            </w:r>
          </w:p>
        </w:tc>
        <w:tc>
          <w:tcPr>
            <w:tcW w:type="dxa" w:w="2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Tamaño aprox.</w:t>
            </w:r>
          </w:p>
        </w:tc>
        <w:tc>
          <w:tcPr>
            <w:tcW w:type="dxa" w:w="37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X_train_base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del total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Entrena CatBoost. RuleCOSI+ jamás lo 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X_train_cosi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del total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Entrena y evalúa (CV) RuleCOSI+.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X_test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Separado al inicio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Evaluación final únicamente. No se toca durante el desarrollo.</w:t>
            </w:r>
          </w:p>
        </w:tc>
      </w:tr>
    </w:tbl>
    <w:p>
      <w:pPr>
        <w:spacing w:after="0" w:before="120"/>
      </w:pPr>
      <w:r>
        <w:t xml:space="preserve"/>
      </w:r>
    </w:p>
    <w:p>
      <w:pPr>
        <w:spacing w:after="80" w:before="60"/>
      </w:pPr>
      <w:r>
        <w:rPr>
          <w:rFonts w:ascii="Arial" w:cs="Arial" w:eastAsia="Arial" w:hAnsi="Arial"/>
          <w:sz w:val="22"/>
          <w:szCs w:val="22"/>
        </w:rPr>
        <w:t xml:space="preserve">El encoding categórico (label encoding: A→0, B→1, etc.) se aplica a X_train_cosi y X_test usando los mismos cat_mappings con los que fue entrenado CatBoost. Esto garantiza consistencia sin fuga de información del target. La función responsable es mod.encode_data_like_training(X, cat_mappings).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3. Algoritmo RuleCOSI+</w:t>
      </w:r>
    </w:p>
    <w:p>
      <w:pPr>
        <w:spacing w:after="80" w:before="60"/>
      </w:pPr>
      <w:r>
        <w:rPr>
          <w:rFonts w:ascii="Arial" w:cs="Arial" w:eastAsia="Arial" w:hAnsi="Arial"/>
          <w:sz w:val="22"/>
          <w:szCs w:val="22"/>
        </w:rPr>
        <w:t xml:space="preserve">RuleCOSI+ (Rule Combination and Simplification, versión publicada por su autor original Obregón et al. 2023) extrae un ruleset interpretable de un modelo de ensemble. Opera en tres etapas:</w:t>
      </w:r>
    </w:p>
    <w:p>
      <w:pPr>
        <w:pStyle w:val="ListParagraph"/>
        <w:numPr>
          <w:ilvl w:val="0"/>
          <w:numId w:val="2"/>
        </w:numPr>
        <w:spacing w:after="40" w:before="40"/>
      </w:pPr>
      <w:r>
        <w:rPr>
          <w:rFonts w:ascii="Arial" w:cs="Arial" w:eastAsia="Arial" w:hAnsi="Arial"/>
          <w:b w:val="false"/>
          <w:bCs w:val="false"/>
          <w:sz w:val="22"/>
          <w:szCs w:val="22"/>
        </w:rPr>
        <w:t xml:space="preserve">Extracción: recorre los árboles del ensemble y extrae reglas if-then de cada camino hoja.</w:t>
      </w:r>
    </w:p>
    <w:p>
      <w:pPr>
        <w:pStyle w:val="ListParagraph"/>
        <w:numPr>
          <w:ilvl w:val="0"/>
          <w:numId w:val="2"/>
        </w:numPr>
        <w:spacing w:after="40" w:before="40"/>
      </w:pPr>
      <w:r>
        <w:rPr>
          <w:rFonts w:ascii="Arial" w:cs="Arial" w:eastAsia="Arial" w:hAnsi="Arial"/>
          <w:b w:val="false"/>
          <w:bCs w:val="false"/>
          <w:sz w:val="22"/>
          <w:szCs w:val="22"/>
        </w:rPr>
        <w:t xml:space="preserve">Combinación: combina reglas similares o redundantes para reducir el espacio.</w:t>
      </w:r>
    </w:p>
    <w:p>
      <w:pPr>
        <w:pStyle w:val="ListParagraph"/>
        <w:numPr>
          <w:ilvl w:val="0"/>
          <w:numId w:val="2"/>
        </w:numPr>
        <w:spacing w:after="40" w:before="40"/>
      </w:pPr>
      <w:r>
        <w:rPr>
          <w:rFonts w:ascii="Arial" w:cs="Arial" w:eastAsia="Arial" w:hAnsi="Arial"/>
          <w:b w:val="false"/>
          <w:bCs w:val="false"/>
          <w:sz w:val="22"/>
          <w:szCs w:val="22"/>
        </w:rPr>
        <w:t xml:space="preserve">Simplificación: aplica poda estadística C4.5 (error-based pruning) para eliminar condiciones y reglas poco significativas.</w:t>
      </w:r>
    </w:p>
    <w:p>
      <w:pPr>
        <w:spacing w:after="80" w:before="60"/>
      </w:pPr>
      <w:r>
        <w:rPr>
          <w:rFonts w:ascii="Arial" w:cs="Arial" w:eastAsia="Arial" w:hAnsi="Arial"/>
          <w:sz w:val="22"/>
          <w:szCs w:val="22"/>
        </w:rPr>
        <w:t xml:space="preserve">La clase utilizada es RuleCOSIClassifier del paquete rulecosi. El modelo base (base_ensemble) es el CatBoost previamente entrenado sobre X_train_base. RuleCOSI+ actúa como un destilador: aprende las reglas del comportamiento de CatBoost, no de los datos crudos directamente.</w:t>
      </w:r>
    </w:p>
    <w:p>
      <w:pPr>
        <w:pStyle w:val="Heading2"/>
        <w:spacing w:after="120" w:before="240"/>
      </w:pPr>
      <w:r>
        <w:rPr>
          <w:rFonts w:ascii="Arial" w:cs="Arial" w:eastAsia="Arial" w:hAnsi="Arial"/>
          <w:b/>
          <w:bCs/>
          <w:color w:val="2E5496"/>
          <w:sz w:val="26"/>
          <w:szCs w:val="26"/>
        </w:rPr>
        <w:t xml:space="preserve">3.1 Parámetros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4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1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Rango válido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Nivel de confianza para la poda C4.5 (error-based pruning). z = norm.ppf(c).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1) estrictamente — c ≥ 1 es matemáticamente inválido.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tree_max_depth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Profundidad máxima de los árboles fuente usados para extracción de reglas. Controla la longitud de las reglas y el número de candidatos.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Entero ≥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Número de árboles del ensemble usados en la extracción.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Entero ≥ 1 (máximo: total de árboles en CatBoost)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random_state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Semilla de aleatoriedad. Fijada en 42 para reproducibilidad.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Cualquier entero</w:t>
            </w:r>
          </w:p>
        </w:tc>
      </w:tr>
    </w:tbl>
    <w:p>
      <w:pPr>
        <w:spacing w:after="0" w:before="120"/>
      </w:pPr>
      <w:r>
        <w:t xml:space="preserve"/>
      </w:r>
    </w:p>
    <w:p>
      <w:pPr>
        <w:pStyle w:val="Heading2"/>
        <w:spacing w:after="120" w:before="240"/>
      </w:pPr>
      <w:r>
        <w:rPr>
          <w:rFonts w:ascii="Arial" w:cs="Arial" w:eastAsia="Arial" w:hAnsi="Arial"/>
          <w:b/>
          <w:bCs/>
          <w:color w:val="2E5496"/>
          <w:sz w:val="26"/>
          <w:szCs w:val="26"/>
        </w:rPr>
        <w:t xml:space="preserve">3.2 Dirección del Parámetro c</w:t>
      </w:r>
    </w:p>
    <w:p>
      <w:pPr>
        <w:spacing w:after="80" w:before="60"/>
      </w:pPr>
      <w:r>
        <w:rPr>
          <w:rFonts w:ascii="Arial" w:cs="Arial" w:eastAsia="Arial" w:hAnsi="Arial"/>
          <w:sz w:val="22"/>
          <w:szCs w:val="22"/>
        </w:rPr>
        <w:t xml:space="preserve">Este punto fue objeto de confusión y posterior aclaración durante el proyecto. El mecanismo es:</w:t>
      </w:r>
    </w:p>
    <w:p>
      <w:pPr>
        <w:pStyle w:val="ListParagraph"/>
        <w:numPr>
          <w:ilvl w:val="0"/>
          <w:numId w:val="2"/>
        </w:numPr>
        <w:spacing w:after="40" w:before="40"/>
      </w:pPr>
      <w:r>
        <w:rPr>
          <w:rFonts w:ascii="Arial" w:cs="Arial" w:eastAsia="Arial" w:hAnsi="Arial"/>
          <w:b w:val="false"/>
          <w:bCs w:val="false"/>
          <w:sz w:val="22"/>
          <w:szCs w:val="22"/>
        </w:rPr>
        <w:t xml:space="preserve">c bajo (ej. 0.05) → z = norm.ppf(0.05) ≈ −1.64 → intervalo de confianza estrecho → poda menos agresiva → más reglas sobreviven.</w:t>
      </w:r>
    </w:p>
    <w:p>
      <w:pPr>
        <w:pStyle w:val="ListParagraph"/>
        <w:numPr>
          <w:ilvl w:val="0"/>
          <w:numId w:val="2"/>
        </w:numPr>
        <w:spacing w:after="40" w:before="40"/>
      </w:pPr>
      <w:r>
        <w:rPr>
          <w:rFonts w:ascii="Arial" w:cs="Arial" w:eastAsia="Arial" w:hAnsi="Arial"/>
          <w:b w:val="false"/>
          <w:bCs w:val="false"/>
          <w:sz w:val="22"/>
          <w:szCs w:val="22"/>
        </w:rPr>
        <w:t xml:space="preserve">c alto (ej. 0.95) → z = norm.ppf(0.95) ≈ 1.64 → intervalo de confianza ancho → el UCB del error es más alto → poda más agresiva → menos reglas sobreviven.</w:t>
      </w:r>
    </w:p>
    <w:p>
      <w:pPr>
        <w:spacing w:after="80" w:before="60"/>
      </w:pPr>
      <w:r>
        <w:rPr>
          <w:rFonts w:ascii="Arial" w:cs="Arial" w:eastAsia="Arial" w:hAnsi="Arial"/>
          <w:sz w:val="22"/>
          <w:szCs w:val="22"/>
        </w:rPr>
        <w:t xml:space="preserve">Conclusión: a mayor c, mayor poda, menor número de reglas. El algoritmo es más pesimista sobre el error real de cada regla y elimina aquellas que no superan el umbral estadístico.</w:t>
      </w:r>
    </w:p>
    <w:p>
      <w:pPr>
        <w:spacing w:after="80" w:before="60"/>
      </w:pPr>
      <w:r>
        <w:rPr>
          <w:rFonts w:ascii="Arial" w:cs="Arial" w:eastAsia="Arial" w:hAnsi="Arial"/>
          <w:sz w:val="22"/>
          <w:szCs w:val="22"/>
        </w:rPr>
        <w:t xml:space="preserve">Nota: inicialmente se propuso un grid con c ∈ {1.0, 2.0, 5.0, 10.0}, lo cual es matemáticamente inválido. Fue corregido a valores en (0, 1).</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4. Flujo de Validación Cruzada y Selección Manual</w:t>
      </w:r>
    </w:p>
    <w:p>
      <w:pPr>
        <w:spacing w:after="80" w:before="60"/>
      </w:pPr>
      <w:r>
        <w:rPr>
          <w:rFonts w:ascii="Arial" w:cs="Arial" w:eastAsia="Arial" w:hAnsi="Arial"/>
          <w:sz w:val="22"/>
          <w:szCs w:val="22"/>
        </w:rPr>
        <w:t xml:space="preserve">El flujo diseñado e implementado en el notebook principal es el siguiente:</w:t>
      </w:r>
    </w:p>
    <w:p>
      <w:pPr>
        <w:pStyle w:val="Heading2"/>
        <w:spacing w:after="120" w:before="240"/>
      </w:pPr>
      <w:r>
        <w:rPr>
          <w:rFonts w:ascii="Arial" w:cs="Arial" w:eastAsia="Arial" w:hAnsi="Arial"/>
          <w:b/>
          <w:bCs/>
          <w:color w:val="2E5496"/>
          <w:sz w:val="26"/>
          <w:szCs w:val="26"/>
        </w:rPr>
        <w:t xml:space="preserve">Paso 1 — CV (5-fold estratificado sobre X_train_cosi)</w:t>
      </w:r>
    </w:p>
    <w:p>
      <w:pPr>
        <w:spacing w:after="80" w:before="60"/>
      </w:pPr>
      <w:r>
        <w:rPr>
          <w:rFonts w:ascii="Arial" w:cs="Arial" w:eastAsia="Arial" w:hAnsi="Arial"/>
          <w:sz w:val="22"/>
          <w:szCs w:val="22"/>
        </w:rPr>
        <w:t xml:space="preserve">Para cada configuración del param_grid:</w:t>
      </w:r>
    </w:p>
    <w:p>
      <w:pPr>
        <w:pStyle w:val="ListParagraph"/>
        <w:numPr>
          <w:ilvl w:val="0"/>
          <w:numId w:val="2"/>
        </w:numPr>
        <w:spacing w:after="40" w:before="40"/>
      </w:pPr>
      <w:r>
        <w:rPr>
          <w:rFonts w:ascii="Arial" w:cs="Arial" w:eastAsia="Arial" w:hAnsi="Arial"/>
          <w:b w:val="false"/>
          <w:bCs w:val="false"/>
          <w:sz w:val="22"/>
          <w:szCs w:val="22"/>
        </w:rPr>
        <w:t xml:space="preserve">Se divide X_train_encoded (= X_train_cosi encodificado) en 5 folds estratificados.</w:t>
      </w:r>
    </w:p>
    <w:p>
      <w:pPr>
        <w:pStyle w:val="ListParagraph"/>
        <w:numPr>
          <w:ilvl w:val="0"/>
          <w:numId w:val="2"/>
        </w:numPr>
        <w:spacing w:after="40" w:before="40"/>
      </w:pPr>
      <w:r>
        <w:rPr>
          <w:rFonts w:ascii="Arial" w:cs="Arial" w:eastAsia="Arial" w:hAnsi="Arial"/>
          <w:b w:val="false"/>
          <w:bCs w:val="false"/>
          <w:sz w:val="22"/>
          <w:szCs w:val="22"/>
        </w:rPr>
        <w:t xml:space="preserve">En cada fold: rc.fit(X_f_train, y_f_train) y se mide Val F1 sobre X_f_val.</w:t>
      </w:r>
    </w:p>
    <w:p>
      <w:pPr>
        <w:pStyle w:val="ListParagraph"/>
        <w:numPr>
          <w:ilvl w:val="0"/>
          <w:numId w:val="2"/>
        </w:numPr>
        <w:spacing w:after="40" w:before="40"/>
      </w:pPr>
      <w:r>
        <w:rPr>
          <w:rFonts w:ascii="Arial" w:cs="Arial" w:eastAsia="Arial" w:hAnsi="Arial"/>
          <w:b w:val="false"/>
          <w:bCs w:val="false"/>
          <w:sz w:val="22"/>
          <w:szCs w:val="22"/>
        </w:rPr>
        <w:t xml:space="preserve">Se calcula mean_f1 = promedio de los 5 folds.</w:t>
      </w:r>
    </w:p>
    <w:p>
      <w:pPr>
        <w:pStyle w:val="Heading2"/>
        <w:spacing w:after="120" w:before="240"/>
      </w:pPr>
      <w:r>
        <w:rPr>
          <w:rFonts w:ascii="Arial" w:cs="Arial" w:eastAsia="Arial" w:hAnsi="Arial"/>
          <w:b/>
          <w:bCs/>
          <w:color w:val="2E5496"/>
          <w:sz w:val="26"/>
          <w:szCs w:val="26"/>
        </w:rPr>
        <w:t xml:space="preserve">Paso 2 — Medición de n_rules</w:t>
      </w:r>
    </w:p>
    <w:p>
      <w:pPr>
        <w:spacing w:after="80" w:before="60"/>
      </w:pPr>
      <w:r>
        <w:rPr>
          <w:rFonts w:ascii="Arial" w:cs="Arial" w:eastAsia="Arial" w:hAnsi="Arial"/>
          <w:sz w:val="22"/>
          <w:szCs w:val="22"/>
        </w:rPr>
        <w:t xml:space="preserve">Separado del CV, se entrena un modelo temporal sobre el conjunto COMPLETO de X_train_cosi:</w:t>
      </w:r>
    </w:p>
    <w:p>
      <w:pPr>
        <w:shd w:fill="F2F2F2" w:val="clear"/>
        <w:spacing w:after="40" w:before="40"/>
        <w:ind w:left="720"/>
      </w:pPr>
      <w:r>
        <w:rPr>
          <w:rFonts w:ascii="Courier New" w:cs="Courier New" w:eastAsia="Courier New" w:hAnsi="Courier New"/>
          <w:color w:val="1A1A1A"/>
          <w:sz w:val="18"/>
          <w:szCs w:val="18"/>
        </w:rPr>
        <w:t xml:space="preserve">rc_temp = RuleCOSIClassifier(base_ensemble=catboost_model, **params, random_state=42)</w:t>
      </w:r>
    </w:p>
    <w:p>
      <w:pPr>
        <w:shd w:fill="F2F2F2" w:val="clear"/>
        <w:spacing w:after="40" w:before="40"/>
        <w:ind w:left="720"/>
      </w:pPr>
      <w:r>
        <w:rPr>
          <w:rFonts w:ascii="Courier New" w:cs="Courier New" w:eastAsia="Courier New" w:hAnsi="Courier New"/>
          <w:color w:val="1A1A1A"/>
          <w:sz w:val="18"/>
          <w:szCs w:val="18"/>
        </w:rPr>
        <w:t xml:space="preserve">rc_temp.fit(X_train_encoded, y_train_cosi)</w:t>
      </w:r>
    </w:p>
    <w:p>
      <w:pPr>
        <w:shd w:fill="F2F2F2" w:val="clear"/>
        <w:spacing w:after="40" w:before="40"/>
        <w:ind w:left="720"/>
      </w:pPr>
      <w:r>
        <w:rPr>
          <w:rFonts w:ascii="Courier New" w:cs="Courier New" w:eastAsia="Courier New" w:hAnsi="Courier New"/>
          <w:color w:val="1A1A1A"/>
          <w:sz w:val="18"/>
          <w:szCs w:val="18"/>
        </w:rPr>
        <w:t xml:space="preserve">n_rules = len(rc_temp.simplified_ruleset_.rules)</w:t>
      </w:r>
    </w:p>
    <w:p>
      <w:pPr>
        <w:spacing w:after="80" w:before="60"/>
      </w:pPr>
      <w:r>
        <w:rPr>
          <w:rFonts w:ascii="Arial" w:cs="Arial" w:eastAsia="Arial" w:hAnsi="Arial"/>
          <w:sz w:val="22"/>
          <w:szCs w:val="22"/>
        </w:rPr>
        <w:t xml:space="preserve">Este rc_temp es una herramienta de medición: su único propósito es contar cuántas reglas produce la configuración. No es el modelo final. No contamina los Val F1 del CV porque los folds ya corrieron de forma independiente.</w:t>
      </w:r>
    </w:p>
    <w:p>
      <w:pPr>
        <w:pStyle w:val="Heading2"/>
        <w:spacing w:after="120" w:before="240"/>
      </w:pPr>
      <w:r>
        <w:rPr>
          <w:rFonts w:ascii="Arial" w:cs="Arial" w:eastAsia="Arial" w:hAnsi="Arial"/>
          <w:b/>
          <w:bCs/>
          <w:color w:val="2E5496"/>
          <w:sz w:val="26"/>
          <w:szCs w:val="26"/>
        </w:rPr>
        <w:t xml:space="preserve">Paso 3 — Tabla y Gráfico Pareto</w:t>
      </w:r>
    </w:p>
    <w:p>
      <w:pPr>
        <w:spacing w:after="80" w:before="60"/>
      </w:pPr>
      <w:r>
        <w:rPr>
          <w:rFonts w:ascii="Arial" w:cs="Arial" w:eastAsia="Arial" w:hAnsi="Arial"/>
          <w:sz w:val="22"/>
          <w:szCs w:val="22"/>
        </w:rPr>
        <w:t xml:space="preserve">Se imprime una tabla ordenada por n_rules con columnas: parámetros, Val F1, n_rules. Adicionalmente se genera un scatter plot de la frontera Pareto (n_rules vs Val F1) con:</w:t>
      </w:r>
    </w:p>
    <w:p>
      <w:pPr>
        <w:pStyle w:val="ListParagraph"/>
        <w:numPr>
          <w:ilvl w:val="0"/>
          <w:numId w:val="2"/>
        </w:numPr>
        <w:spacing w:after="40" w:before="40"/>
      </w:pPr>
      <w:r>
        <w:rPr>
          <w:rFonts w:ascii="Arial" w:cs="Arial" w:eastAsia="Arial" w:hAnsi="Arial"/>
          <w:b w:val="false"/>
          <w:bCs w:val="false"/>
          <w:sz w:val="22"/>
          <w:szCs w:val="22"/>
        </w:rPr>
        <w:t xml:space="preserve">Puntos verdes: Val F1 ≥ umbral del 85% del F1 de CatBoost.</w:t>
      </w:r>
    </w:p>
    <w:p>
      <w:pPr>
        <w:pStyle w:val="ListParagraph"/>
        <w:numPr>
          <w:ilvl w:val="0"/>
          <w:numId w:val="2"/>
        </w:numPr>
        <w:spacing w:after="40" w:before="40"/>
      </w:pPr>
      <w:r>
        <w:rPr>
          <w:rFonts w:ascii="Arial" w:cs="Arial" w:eastAsia="Arial" w:hAnsi="Arial"/>
          <w:b w:val="false"/>
          <w:bCs w:val="false"/>
          <w:sz w:val="22"/>
          <w:szCs w:val="22"/>
        </w:rPr>
        <w:t xml:space="preserve">Puntos rojos: Val F1 &lt; umbral.</w:t>
      </w:r>
    </w:p>
    <w:p>
      <w:pPr>
        <w:pStyle w:val="ListParagraph"/>
        <w:numPr>
          <w:ilvl w:val="0"/>
          <w:numId w:val="2"/>
        </w:numPr>
        <w:spacing w:after="40" w:before="40"/>
      </w:pPr>
      <w:r>
        <w:rPr>
          <w:rFonts w:ascii="Arial" w:cs="Arial" w:eastAsia="Arial" w:hAnsi="Arial"/>
          <w:b w:val="false"/>
          <w:bCs w:val="false"/>
          <w:sz w:val="22"/>
          <w:szCs w:val="22"/>
        </w:rPr>
        <w:t xml:space="preserve">Línea naranja discontinua: umbral 85%.</w:t>
      </w:r>
    </w:p>
    <w:p>
      <w:pPr>
        <w:pStyle w:val="ListParagraph"/>
        <w:numPr>
          <w:ilvl w:val="0"/>
          <w:numId w:val="2"/>
        </w:numPr>
        <w:spacing w:after="40" w:before="40"/>
      </w:pPr>
      <w:r>
        <w:rPr>
          <w:rFonts w:ascii="Arial" w:cs="Arial" w:eastAsia="Arial" w:hAnsi="Arial"/>
          <w:b w:val="false"/>
          <w:bCs w:val="false"/>
          <w:sz w:val="22"/>
          <w:szCs w:val="22"/>
        </w:rPr>
        <w:t xml:space="preserve">Línea azul punteada: F1 de CatBoost de referencia.</w:t>
      </w:r>
    </w:p>
    <w:p>
      <w:pPr>
        <w:pStyle w:val="ListParagraph"/>
        <w:numPr>
          <w:ilvl w:val="0"/>
          <w:numId w:val="2"/>
        </w:numPr>
        <w:spacing w:after="40" w:before="40"/>
      </w:pPr>
      <w:r>
        <w:rPr>
          <w:rFonts w:ascii="Arial" w:cs="Arial" w:eastAsia="Arial" w:hAnsi="Arial"/>
          <w:b w:val="false"/>
          <w:bCs w:val="false"/>
          <w:sz w:val="22"/>
          <w:szCs w:val="22"/>
        </w:rPr>
        <w:t xml:space="preserve">Línea gris dashdot: target de 40 reglas.</w:t>
      </w:r>
    </w:p>
    <w:p>
      <w:pPr>
        <w:pStyle w:val="ListParagraph"/>
        <w:numPr>
          <w:ilvl w:val="0"/>
          <w:numId w:val="2"/>
        </w:numPr>
        <w:spacing w:after="40" w:before="40"/>
      </w:pPr>
      <w:r>
        <w:rPr>
          <w:rFonts w:ascii="Arial" w:cs="Arial" w:eastAsia="Arial" w:hAnsi="Arial"/>
          <w:b w:val="false"/>
          <w:bCs w:val="false"/>
          <w:sz w:val="22"/>
          <w:szCs w:val="22"/>
        </w:rPr>
        <w:t xml:space="preserve">El gráfico se guarda como pareto_cv.png.</w:t>
      </w:r>
    </w:p>
    <w:p>
      <w:pPr>
        <w:pStyle w:val="Heading2"/>
        <w:spacing w:after="120" w:before="240"/>
      </w:pPr>
      <w:r>
        <w:rPr>
          <w:rFonts w:ascii="Arial" w:cs="Arial" w:eastAsia="Arial" w:hAnsi="Arial"/>
          <w:b/>
          <w:bCs/>
          <w:color w:val="2E5496"/>
          <w:sz w:val="26"/>
          <w:szCs w:val="26"/>
        </w:rPr>
        <w:t xml:space="preserve">Paso 4 — Selección Manual</w:t>
      </w:r>
    </w:p>
    <w:p>
      <w:pPr>
        <w:spacing w:after="80" w:before="60"/>
      </w:pPr>
      <w:r>
        <w:rPr>
          <w:rFonts w:ascii="Arial" w:cs="Arial" w:eastAsia="Arial" w:hAnsi="Arial"/>
          <w:sz w:val="22"/>
          <w:szCs w:val="22"/>
        </w:rPr>
        <w:t xml:space="preserve">El usuario observa la tabla y el gráfico y escribe directamente los parámetros del ganador en la siguiente celda:</w:t>
      </w:r>
    </w:p>
    <w:p>
      <w:pPr>
        <w:shd w:fill="F2F2F2" w:val="clear"/>
        <w:spacing w:after="40" w:before="40"/>
        <w:ind w:left="720"/>
      </w:pPr>
      <w:r>
        <w:rPr>
          <w:rFonts w:ascii="Courier New" w:cs="Courier New" w:eastAsia="Courier New" w:hAnsi="Courier New"/>
          <w:color w:val="1A1A1A"/>
          <w:sz w:val="18"/>
          <w:szCs w:val="18"/>
        </w:rPr>
        <w:t xml:space="preserve">best_config = {</w:t>
      </w:r>
    </w:p>
    <w:p>
      <w:pPr>
        <w:shd w:fill="F2F2F2" w:val="clear"/>
        <w:spacing w:after="40" w:before="40"/>
        <w:ind w:left="720"/>
      </w:pPr>
      <w:r>
        <w:rPr>
          <w:rFonts w:ascii="Courier New" w:cs="Courier New" w:eastAsia="Courier New" w:hAnsi="Courier New"/>
          <w:color w:val="1A1A1A"/>
          <w:sz w:val="18"/>
          <w:szCs w:val="18"/>
        </w:rPr>
        <w:t xml:space="preserve">    'n_estimators':   5,     # &lt;── cambia aqui</w:t>
      </w:r>
    </w:p>
    <w:p>
      <w:pPr>
        <w:shd w:fill="F2F2F2" w:val="clear"/>
        <w:spacing w:after="40" w:before="40"/>
        <w:ind w:left="720"/>
      </w:pPr>
      <w:r>
        <w:rPr>
          <w:rFonts w:ascii="Courier New" w:cs="Courier New" w:eastAsia="Courier New" w:hAnsi="Courier New"/>
          <w:color w:val="1A1A1A"/>
          <w:sz w:val="18"/>
          <w:szCs w:val="18"/>
        </w:rPr>
        <w:t xml:space="preserve">    'tree_max_depth': 3,     # &lt;── cambia aqui</w:t>
      </w:r>
    </w:p>
    <w:p>
      <w:pPr>
        <w:shd w:fill="F2F2F2" w:val="clear"/>
        <w:spacing w:after="40" w:before="40"/>
        <w:ind w:left="720"/>
      </w:pPr>
      <w:r>
        <w:rPr>
          <w:rFonts w:ascii="Courier New" w:cs="Courier New" w:eastAsia="Courier New" w:hAnsi="Courier New"/>
          <w:color w:val="1A1A1A"/>
          <w:sz w:val="18"/>
          <w:szCs w:val="18"/>
        </w:rPr>
        <w:t xml:space="preserve">    'c':              0.25,  # &lt;── cambia aqui</w:t>
      </w:r>
    </w:p>
    <w:p>
      <w:pPr>
        <w:shd w:fill="F2F2F2" w:val="clear"/>
        <w:spacing w:after="40" w:before="40"/>
        <w:ind w:left="720"/>
      </w:pPr>
      <w:r>
        <w:rPr>
          <w:rFonts w:ascii="Courier New" w:cs="Courier New" w:eastAsia="Courier New" w:hAnsi="Courier New"/>
          <w:color w:val="1A1A1A"/>
          <w:sz w:val="18"/>
          <w:szCs w:val="18"/>
        </w:rPr>
        <w:t xml:space="preserve">}</w:t>
      </w:r>
    </w:p>
    <w:p>
      <w:pPr>
        <w:pStyle w:val="Heading2"/>
        <w:spacing w:after="120" w:before="240"/>
      </w:pPr>
      <w:r>
        <w:rPr>
          <w:rFonts w:ascii="Arial" w:cs="Arial" w:eastAsia="Arial" w:hAnsi="Arial"/>
          <w:b/>
          <w:bCs/>
          <w:color w:val="2E5496"/>
          <w:sz w:val="26"/>
          <w:szCs w:val="26"/>
        </w:rPr>
        <w:t xml:space="preserve">Paso 5 — Entrenamiento Final</w:t>
      </w:r>
    </w:p>
    <w:p>
      <w:pPr>
        <w:spacing w:after="80" w:before="60"/>
      </w:pPr>
      <w:r>
        <w:rPr>
          <w:rFonts w:ascii="Arial" w:cs="Arial" w:eastAsia="Arial" w:hAnsi="Arial"/>
          <w:sz w:val="22"/>
          <w:szCs w:val="22"/>
        </w:rPr>
        <w:t xml:space="preserve">Una vez seleccionada la configuración, se entrena el modelo final sobre la totalidad de X_train_cosi:</w:t>
      </w:r>
    </w:p>
    <w:p>
      <w:pPr>
        <w:shd w:fill="F2F2F2" w:val="clear"/>
        <w:spacing w:after="40" w:before="40"/>
        <w:ind w:left="720"/>
      </w:pPr>
      <w:r>
        <w:rPr>
          <w:rFonts w:ascii="Courier New" w:cs="Courier New" w:eastAsia="Courier New" w:hAnsi="Courier New"/>
          <w:color w:val="1A1A1A"/>
          <w:sz w:val="18"/>
          <w:szCs w:val="18"/>
        </w:rPr>
        <w:t xml:space="preserve">final_rc = RuleCOSIClassifier(base_ensemble=catboost_model, **best_config, random_state=42)</w:t>
      </w:r>
    </w:p>
    <w:p>
      <w:pPr>
        <w:shd w:fill="F2F2F2" w:val="clear"/>
        <w:spacing w:after="40" w:before="40"/>
        <w:ind w:left="720"/>
      </w:pPr>
      <w:r>
        <w:rPr>
          <w:rFonts w:ascii="Courier New" w:cs="Courier New" w:eastAsia="Courier New" w:hAnsi="Courier New"/>
          <w:color w:val="1A1A1A"/>
          <w:sz w:val="18"/>
          <w:szCs w:val="18"/>
        </w:rPr>
        <w:t xml:space="preserve">final_rc.fit(X_train_encoded, y_train_cosi)</w:t>
      </w:r>
    </w:p>
    <w:p>
      <w:pPr>
        <w:spacing w:after="80" w:before="60"/>
      </w:pPr>
      <w:r>
        <w:rPr>
          <w:rFonts w:ascii="Arial" w:cs="Arial" w:eastAsia="Arial" w:hAnsi="Arial"/>
          <w:sz w:val="22"/>
          <w:szCs w:val="22"/>
        </w:rPr>
        <w:t xml:space="preserve">IMPORTANTE: este paso es obligatorio aunque rc_temp ya haya sido entrenado con los mismos datos. El modelo de CV fue entrenado con fracciones del dataset (80% de X_train_cosi en cada fold). El modelo final debe entrenarse con la totalidad. No es redundante, es necesario.</w:t>
      </w:r>
    </w:p>
    <w:p>
      <w:pPr>
        <w:pStyle w:val="Heading2"/>
        <w:spacing w:after="120" w:before="240"/>
      </w:pPr>
      <w:r>
        <w:rPr>
          <w:rFonts w:ascii="Arial" w:cs="Arial" w:eastAsia="Arial" w:hAnsi="Arial"/>
          <w:b/>
          <w:bCs/>
          <w:color w:val="2E5496"/>
          <w:sz w:val="26"/>
          <w:szCs w:val="26"/>
        </w:rPr>
        <w:t xml:space="preserve">Paso 6 — Evaluación sobre X_test</w:t>
      </w:r>
    </w:p>
    <w:p>
      <w:pPr>
        <w:spacing w:after="80" w:before="60"/>
      </w:pPr>
      <w:r>
        <w:rPr>
          <w:rFonts w:ascii="Arial" w:cs="Arial" w:eastAsia="Arial" w:hAnsi="Arial"/>
          <w:sz w:val="22"/>
          <w:szCs w:val="22"/>
        </w:rPr>
        <w:t xml:space="preserve">Después del entrenamiento final se evalúa tanto CatBoost como RuleCOSI+ sobre X_test, produciendo una tabla comparativa con F1, Precisión, Recall y complejidad (#unidades: árboles vs reglas).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5. Análisis de Data Leakage</w:t>
      </w:r>
    </w:p>
    <w:p>
      <w:pPr>
        <w:spacing w:after="80" w:before="60"/>
      </w:pPr>
      <w:r>
        <w:rPr>
          <w:rFonts w:ascii="Arial" w:cs="Arial" w:eastAsia="Arial" w:hAnsi="Arial"/>
          <w:sz w:val="22"/>
          <w:szCs w:val="22"/>
        </w:rPr>
        <w:t xml:space="preserve">Se realizó un análisis explícito de posible contaminación de datos. Conclusión: el flujo está limpio. Justificación:</w:t>
      </w:r>
    </w:p>
    <w:p>
      <w:pPr>
        <w:pStyle w:val="ListParagraph"/>
        <w:numPr>
          <w:ilvl w:val="0"/>
          <w:numId w:val="2"/>
        </w:numPr>
        <w:spacing w:after="40" w:before="40"/>
      </w:pPr>
      <w:r>
        <w:rPr>
          <w:rFonts w:ascii="Arial" w:cs="Arial" w:eastAsia="Arial" w:hAnsi="Arial"/>
          <w:b w:val="false"/>
          <w:bCs w:val="false"/>
          <w:sz w:val="22"/>
          <w:szCs w:val="22"/>
        </w:rPr>
        <w:t xml:space="preserve">X_train_base y X_train_cosi son mutuamente excluyentes. CatBoost nunca ve X_train_cosi durante su entrenamiento.</w:t>
      </w:r>
    </w:p>
    <w:p>
      <w:pPr>
        <w:pStyle w:val="ListParagraph"/>
        <w:numPr>
          <w:ilvl w:val="0"/>
          <w:numId w:val="2"/>
        </w:numPr>
        <w:spacing w:after="40" w:before="40"/>
      </w:pPr>
      <w:r>
        <w:rPr>
          <w:rFonts w:ascii="Arial" w:cs="Arial" w:eastAsia="Arial" w:hAnsi="Arial"/>
          <w:b w:val="false"/>
          <w:bCs w:val="false"/>
          <w:sz w:val="22"/>
          <w:szCs w:val="22"/>
        </w:rPr>
        <w:t xml:space="preserve">El encoding usa cat_mappings derivados de X_train_base, no de X_train_cosi ni de y. No hay fuga del target.</w:t>
      </w:r>
    </w:p>
    <w:p>
      <w:pPr>
        <w:pStyle w:val="ListParagraph"/>
        <w:numPr>
          <w:ilvl w:val="0"/>
          <w:numId w:val="2"/>
        </w:numPr>
        <w:spacing w:after="40" w:before="40"/>
      </w:pPr>
      <w:r>
        <w:rPr>
          <w:rFonts w:ascii="Arial" w:cs="Arial" w:eastAsia="Arial" w:hAnsi="Arial"/>
          <w:b w:val="false"/>
          <w:bCs w:val="false"/>
          <w:sz w:val="22"/>
          <w:szCs w:val="22"/>
        </w:rPr>
        <w:t xml:space="preserve">Los Val F1 del CV se calculan sobre folds de validación que el modelo de ese fold nunca vio durante el .fit().</w:t>
      </w:r>
    </w:p>
    <w:p>
      <w:pPr>
        <w:pStyle w:val="ListParagraph"/>
        <w:numPr>
          <w:ilvl w:val="0"/>
          <w:numId w:val="2"/>
        </w:numPr>
        <w:spacing w:after="40" w:before="40"/>
      </w:pPr>
      <w:r>
        <w:rPr>
          <w:rFonts w:ascii="Arial" w:cs="Arial" w:eastAsia="Arial" w:hAnsi="Arial"/>
          <w:b w:val="false"/>
          <w:bCs w:val="false"/>
          <w:sz w:val="22"/>
          <w:szCs w:val="22"/>
        </w:rPr>
        <w:t xml:space="preserve">rc_temp.fit(X_train_encoded) es posterior al CV y no afecta los Val F1 ya calculados. Es solo una herramienta de medición de n_rules.</w:t>
      </w:r>
    </w:p>
    <w:p>
      <w:pPr>
        <w:pStyle w:val="ListParagraph"/>
        <w:numPr>
          <w:ilvl w:val="0"/>
          <w:numId w:val="2"/>
        </w:numPr>
        <w:spacing w:after="40" w:before="40"/>
      </w:pPr>
      <w:r>
        <w:rPr>
          <w:rFonts w:ascii="Arial" w:cs="Arial" w:eastAsia="Arial" w:hAnsi="Arial"/>
          <w:b w:val="false"/>
          <w:bCs w:val="false"/>
          <w:sz w:val="22"/>
          <w:szCs w:val="22"/>
        </w:rPr>
        <w:t xml:space="preserve">X_test se usa únicamente al final, una sola vez, para la evaluación definitiva.</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6. Experimentos Previos y Diagnóstico del Plateau</w:t>
      </w:r>
    </w:p>
    <w:p>
      <w:pPr>
        <w:pStyle w:val="Heading2"/>
        <w:spacing w:after="120" w:before="240"/>
      </w:pPr>
      <w:r>
        <w:rPr>
          <w:rFonts w:ascii="Arial" w:cs="Arial" w:eastAsia="Arial" w:hAnsi="Arial"/>
          <w:b/>
          <w:bCs/>
          <w:color w:val="2E5496"/>
          <w:sz w:val="26"/>
          <w:szCs w:val="26"/>
        </w:rPr>
        <w:t xml:space="preserve">6.1 Experimentos realizados antes de este notebook</w:t>
      </w:r>
    </w:p>
    <w:p>
      <w:pPr>
        <w:spacing w:after="80" w:before="60"/>
      </w:pPr>
      <w:r>
        <w:rPr>
          <w:rFonts w:ascii="Arial" w:cs="Arial" w:eastAsia="Arial" w:hAnsi="Arial"/>
          <w:sz w:val="22"/>
          <w:szCs w:val="22"/>
        </w:rPr>
        <w:t xml:space="preserve">Se analizaron 4 notebooks de experimentos previos. Todos compartían configuración similar: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Valores explorados en experimentos previos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2, 3, 4, 5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tree_max_depth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(siempre)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0.10, 0.15, 0.20, 0.25, 0.30, 0.75</w:t>
            </w:r>
          </w:p>
        </w:tc>
      </w:tr>
    </w:tbl>
    <w:p>
      <w:pPr>
        <w:spacing w:after="0" w:before="120"/>
      </w:pPr>
      <w:r>
        <w:t xml:space="preserve"/>
      </w:r>
    </w:p>
    <w:p>
      <w:pPr>
        <w:spacing w:after="80" w:before="60"/>
      </w:pPr>
      <w:r>
        <w:rPr>
          <w:rFonts w:ascii="Arial" w:cs="Arial" w:eastAsia="Arial" w:hAnsi="Arial"/>
          <w:sz w:val="22"/>
          <w:szCs w:val="22"/>
        </w:rPr>
        <w:t xml:space="preserve">Resultado: todos los experimentos convergían a un plateau de 96–106 reglas, sin importar la configuración específica dentro de ese rango.</w:t>
      </w:r>
    </w:p>
    <w:p>
      <w:pPr>
        <w:pStyle w:val="Heading2"/>
        <w:spacing w:after="120" w:before="240"/>
      </w:pPr>
      <w:r>
        <w:rPr>
          <w:rFonts w:ascii="Arial" w:cs="Arial" w:eastAsia="Arial" w:hAnsi="Arial"/>
          <w:b/>
          <w:bCs/>
          <w:color w:val="2E5496"/>
          <w:sz w:val="26"/>
          <w:szCs w:val="26"/>
        </w:rPr>
        <w:t xml:space="preserve">6.2 Diagnóstico de la causa del plateau</w:t>
      </w:r>
    </w:p>
    <w:p>
      <w:pPr>
        <w:spacing w:after="80" w:before="60"/>
      </w:pPr>
      <w:r>
        <w:rPr>
          <w:rFonts w:ascii="Arial" w:cs="Arial" w:eastAsia="Arial" w:hAnsi="Arial"/>
          <w:sz w:val="22"/>
          <w:szCs w:val="22"/>
        </w:rPr>
        <w:t xml:space="preserve">La razón del plateau fue identificada: todos los experimentos usaban tree_max_depth=3 y c ∈ {0.10–0.75}. Los dos factores con mayor poder de reducción no habían sido explorados:</w:t>
      </w:r>
    </w:p>
    <w:p>
      <w:pPr>
        <w:pStyle w:val="ListParagraph"/>
        <w:numPr>
          <w:ilvl w:val="0"/>
          <w:numId w:val="2"/>
        </w:numPr>
        <w:spacing w:after="40" w:before="40"/>
      </w:pPr>
      <w:r>
        <w:rPr>
          <w:rFonts w:ascii="Arial" w:cs="Arial" w:eastAsia="Arial" w:hAnsi="Arial"/>
          <w:b w:val="false"/>
          <w:bCs w:val="false"/>
          <w:sz w:val="22"/>
          <w:szCs w:val="22"/>
        </w:rPr>
        <w:t xml:space="preserve">tree_max_depth menor (1 o 2): árboles más superficiales generan reglas más cortas y un espacio de candidatos mucho más pequeño.</w:t>
      </w:r>
    </w:p>
    <w:p>
      <w:pPr>
        <w:pStyle w:val="ListParagraph"/>
        <w:numPr>
          <w:ilvl w:val="0"/>
          <w:numId w:val="2"/>
        </w:numPr>
        <w:spacing w:after="40" w:before="40"/>
      </w:pPr>
      <w:r>
        <w:rPr>
          <w:rFonts w:ascii="Arial" w:cs="Arial" w:eastAsia="Arial" w:hAnsi="Arial"/>
          <w:b w:val="false"/>
          <w:bCs w:val="false"/>
          <w:sz w:val="22"/>
          <w:szCs w:val="22"/>
        </w:rPr>
        <w:t xml:space="preserve">c más alto (hacia 1): poda más agresiva elimina más reglas en la etapa de simplificación.</w:t>
      </w:r>
    </w:p>
    <w:p>
      <w:pPr>
        <w:pStyle w:val="ListParagraph"/>
        <w:numPr>
          <w:ilvl w:val="0"/>
          <w:numId w:val="2"/>
        </w:numPr>
        <w:spacing w:after="40" w:before="40"/>
      </w:pPr>
      <w:r>
        <w:rPr>
          <w:rFonts w:ascii="Arial" w:cs="Arial" w:eastAsia="Arial" w:hAnsi="Arial"/>
          <w:b w:val="false"/>
          <w:bCs w:val="false"/>
          <w:sz w:val="22"/>
          <w:szCs w:val="22"/>
        </w:rPr>
        <w:t xml:space="preserve">n_estimators muy bajo (2–3): menos árboles fuente, menos reglas candidatas.</w:t>
      </w:r>
    </w:p>
    <w:p>
      <w:pPr>
        <w:spacing w:after="80" w:before="60"/>
      </w:pPr>
      <w:r>
        <w:rPr>
          <w:rFonts w:ascii="Arial" w:cs="Arial" w:eastAsia="Arial" w:hAnsi="Arial"/>
          <w:sz w:val="22"/>
          <w:szCs w:val="22"/>
        </w:rPr>
        <w:t xml:space="preserve">La combinación de depth=3 y c moderado creaba un piso del que no se podía bajar sin cambiar esos ejes de exploración.</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7. Notebook Creado: Execute_ruele_COSI_pareto_manual.ipynb</w:t>
      </w:r>
    </w:p>
    <w:p>
      <w:pPr>
        <w:pStyle w:val="Heading2"/>
        <w:spacing w:after="120" w:before="240"/>
      </w:pPr>
      <w:r>
        <w:rPr>
          <w:rFonts w:ascii="Arial" w:cs="Arial" w:eastAsia="Arial" w:hAnsi="Arial"/>
          <w:b/>
          <w:bCs/>
          <w:color w:val="2E5496"/>
          <w:sz w:val="26"/>
          <w:szCs w:val="26"/>
        </w:rPr>
        <w:t xml:space="preserve">7.1 Ubicación</w:t>
      </w:r>
    </w:p>
    <w:p>
      <w:pPr>
        <w:shd w:fill="F2F2F2" w:val="clear"/>
        <w:spacing w:after="40" w:before="40"/>
        <w:ind w:left="720"/>
      </w:pPr>
      <w:r>
        <w:rPr>
          <w:rFonts w:ascii="Courier New" w:cs="Courier New" w:eastAsia="Courier New" w:hAnsi="Courier New"/>
          <w:color w:val="1A1A1A"/>
          <w:sz w:val="18"/>
          <w:szCs w:val="18"/>
        </w:rPr>
        <w:t xml:space="preserve">COSI_Aplied/01 FUZZY INFERENCE SYSTEM/src/fuzzy/Execute_ruele_COSI_pareto_manual.ipynb</w:t>
      </w:r>
    </w:p>
    <w:p>
      <w:pPr>
        <w:pStyle w:val="Heading2"/>
        <w:spacing w:after="120" w:before="240"/>
      </w:pPr>
      <w:r>
        <w:rPr>
          <w:rFonts w:ascii="Arial" w:cs="Arial" w:eastAsia="Arial" w:hAnsi="Arial"/>
          <w:b/>
          <w:bCs/>
          <w:color w:val="2E5496"/>
          <w:sz w:val="26"/>
          <w:szCs w:val="26"/>
        </w:rPr>
        <w:t xml:space="preserve">7.2 Base de referencia</w:t>
      </w:r>
    </w:p>
    <w:p>
      <w:pPr>
        <w:spacing w:after="80" w:before="60"/>
      </w:pPr>
      <w:r>
        <w:rPr>
          <w:rFonts w:ascii="Arial" w:cs="Arial" w:eastAsia="Arial" w:hAnsi="Arial"/>
          <w:sz w:val="22"/>
          <w:szCs w:val="22"/>
        </w:rPr>
        <w:t xml:space="preserve">Fue creado tomando como base el notebook:</w:t>
      </w:r>
    </w:p>
    <w:p>
      <w:pPr>
        <w:shd w:fill="F2F2F2" w:val="clear"/>
        <w:spacing w:after="40" w:before="40"/>
        <w:ind w:left="720"/>
      </w:pPr>
      <w:r>
        <w:rPr>
          <w:rFonts w:ascii="Courier New" w:cs="Courier New" w:eastAsia="Courier New" w:hAnsi="Courier New"/>
          <w:color w:val="1A1A1A"/>
          <w:sz w:val="18"/>
          <w:szCs w:val="18"/>
        </w:rPr>
        <w:t xml:space="preserve">Execute_ruele_COSI_tr_5_depth_3_c_0.10_0.15_0.20_0.25_0.30.ipynb</w:t>
      </w:r>
    </w:p>
    <w:p>
      <w:pPr>
        <w:spacing w:after="80" w:before="60"/>
      </w:pPr>
      <w:r>
        <w:rPr>
          <w:rFonts w:ascii="Arial" w:cs="Arial" w:eastAsia="Arial" w:hAnsi="Arial"/>
          <w:sz w:val="22"/>
          <w:szCs w:val="22"/>
        </w:rPr>
        <w:t xml:space="preserve">Las celdas 0–10 (imports, carga de CatBoost, encoding) se mantuvieron sin cambios. La celda de CV fue reemplazada con el nuevo flujo Pareto. Se añadió la celda de selección manual. La celda de evaluación sobre X_test se mantuvo verbatim.</w:t>
      </w:r>
    </w:p>
    <w:p>
      <w:pPr>
        <w:pStyle w:val="Heading2"/>
        <w:spacing w:after="120" w:before="240"/>
      </w:pPr>
      <w:r>
        <w:rPr>
          <w:rFonts w:ascii="Arial" w:cs="Arial" w:eastAsia="Arial" w:hAnsi="Arial"/>
          <w:b/>
          <w:bCs/>
          <w:color w:val="2E5496"/>
          <w:sz w:val="26"/>
          <w:szCs w:val="26"/>
        </w:rPr>
        <w:t xml:space="preserve">7.3 Estructura de celdas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Celda ID</w:t>
            </w:r>
          </w:p>
        </w:tc>
        <w:tc>
          <w:tcPr>
            <w:tcW w:type="dxa" w:w="1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3015877c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Nota inicial: última config utilizada del notebook 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bbb5fb61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Import and 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1e4f7770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Imports, paths, carga de X_train_cosi, X_test.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b6196149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Carga del modelo CatBoost más reciente desde MODEL_DIR.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4349d9b2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1.1 Métricas del modelo seleccionado: Catboost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c4e89df3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catboost_metrics (display)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80fbbe0f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Reporte de métricas CatBoost (classification_report manual).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1f2c5fe9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1.2 Encoding de X_train_cosi y X_test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6802c60c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encode_data_like_training para X_train_cosi y X_test.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7eecaf1a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2. Rule Cosi+ 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bd642fc2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(vacío — espacio reservado)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cell_cv_pareto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 5-fold + medición n_rules + tabla Pareto + gráfico scatter. NUEVA.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cell_seleccion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Selección manual con best_config dict + entrenamiento final. NUEVA.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69bfdfc1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 Evaluacion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d56b0791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Evaluación CatBoost y RuleCOSI+ sobre X_test + tabla comparativa + gráficos.</w:t>
            </w:r>
          </w:p>
        </w:tc>
      </w:tr>
    </w:tbl>
    <w:p>
      <w:pPr>
        <w:spacing w:after="0" w:before="120"/>
      </w:pPr>
      <w:r>
        <w:t xml:space="preserve"/>
      </w:r>
    </w:p>
    <w:p>
      <w:pPr>
        <w:pStyle w:val="Heading2"/>
        <w:spacing w:after="120" w:before="240"/>
      </w:pPr>
      <w:r>
        <w:rPr>
          <w:rFonts w:ascii="Arial" w:cs="Arial" w:eastAsia="Arial" w:hAnsi="Arial"/>
          <w:b/>
          <w:bCs/>
          <w:color w:val="2E5496"/>
          <w:sz w:val="26"/>
          <w:szCs w:val="26"/>
        </w:rPr>
        <w:t xml:space="preserve">7.4 Estado actual del param_grid (modificado por el usuario)</w:t>
      </w:r>
    </w:p>
    <w:p>
      <w:pPr>
        <w:spacing w:after="80" w:before="60"/>
      </w:pPr>
      <w:r>
        <w:rPr>
          <w:rFonts w:ascii="Arial" w:cs="Arial" w:eastAsia="Arial" w:hAnsi="Arial"/>
          <w:sz w:val="22"/>
          <w:szCs w:val="22"/>
        </w:rPr>
        <w:t xml:space="preserve">El usuario modificó directamente el param_grid en Jupyter. El grid actual (27 configuraciones)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n_estimators</w:t>
            </w:r>
          </w:p>
        </w:tc>
        <w:tc>
          <w:tcPr>
            <w:tcW w:type="dxa" w:w="2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tree_max_depth</w:t>
            </w:r>
          </w:p>
        </w:tc>
        <w:tc>
          <w:tcPr>
            <w:tcW w:type="dxa" w:w="51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0.85, 0.90, 0.95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0.85, 0.90, 0.95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0.85, 0.90, 0.95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0.85, 0.90, 0.95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0.85, 0.90, 0.95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0.85, 0.90, 0.95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0.85, 0.90, 0.95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0.85, 0.90, 0.95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0.85, 0.90, 0.95</w:t>
            </w:r>
          </w:p>
        </w:tc>
      </w:tr>
    </w:tbl>
    <w:p>
      <w:pPr>
        <w:spacing w:after="0" w:before="120"/>
      </w:pPr>
      <w:r>
        <w:t xml:space="preserve"/>
      </w:r>
    </w:p>
    <w:p>
      <w:pPr>
        <w:spacing w:after="80" w:before="60"/>
      </w:pPr>
      <w:r>
        <w:rPr>
          <w:rFonts w:ascii="Arial" w:cs="Arial" w:eastAsia="Arial" w:hAnsi="Arial"/>
          <w:sz w:val="22"/>
          <w:szCs w:val="22"/>
        </w:rPr>
        <w:t xml:space="preserve">Nota: el notebook incluye comentarios organizados por grupos (ej. "# n_estimadores = 2, tree_max_depth = 2, c = 0.85, 0.90, 0.95") para facilitar la lectura.</w:t>
      </w:r>
    </w:p>
    <w:p>
      <w:pPr>
        <w:pStyle w:val="Heading2"/>
        <w:spacing w:after="120" w:before="240"/>
      </w:pPr>
      <w:r>
        <w:rPr>
          <w:rFonts w:ascii="Arial" w:cs="Arial" w:eastAsia="Arial" w:hAnsi="Arial"/>
          <w:b/>
          <w:bCs/>
          <w:color w:val="2E5496"/>
          <w:sz w:val="26"/>
          <w:szCs w:val="26"/>
        </w:rPr>
        <w:t xml:space="preserve">7.5 Grid original propuesto (reemplazado)</w:t>
      </w:r>
    </w:p>
    <w:p>
      <w:pPr>
        <w:spacing w:after="80" w:before="60"/>
      </w:pPr>
      <w:r>
        <w:rPr>
          <w:rFonts w:ascii="Arial" w:cs="Arial" w:eastAsia="Arial" w:hAnsi="Arial"/>
          <w:sz w:val="22"/>
          <w:szCs w:val="22"/>
        </w:rPr>
        <w:t xml:space="preserve">El grid que yo (Claude) había propuesto originalmente usaba c bajo para intentar reducción por poda menos agresiva:</w:t>
      </w:r>
    </w:p>
    <w:p>
      <w:pPr>
        <w:shd w:fill="F2F2F2" w:val="clear"/>
        <w:spacing w:after="40" w:before="40"/>
        <w:ind w:left="720"/>
      </w:pPr>
      <w:r>
        <w:rPr>
          <w:rFonts w:ascii="Courier New" w:cs="Courier New" w:eastAsia="Courier New" w:hAnsi="Courier New"/>
          <w:color w:val="1A1A1A"/>
          <w:sz w:val="18"/>
          <w:szCs w:val="18"/>
        </w:rPr>
        <w:t xml:space="preserve">{'n_estimators': 5, 'tree_max_depth': 3, 'c': 0.05},</w:t>
      </w:r>
    </w:p>
    <w:p>
      <w:pPr>
        <w:shd w:fill="F2F2F2" w:val="clear"/>
        <w:spacing w:after="40" w:before="40"/>
        <w:ind w:left="720"/>
      </w:pPr>
      <w:r>
        <w:rPr>
          <w:rFonts w:ascii="Courier New" w:cs="Courier New" w:eastAsia="Courier New" w:hAnsi="Courier New"/>
          <w:color w:val="1A1A1A"/>
          <w:sz w:val="18"/>
          <w:szCs w:val="18"/>
        </w:rPr>
        <w:t xml:space="preserve">{'n_estimators': 5, 'tree_max_depth': 3, 'c': 0.01},</w:t>
      </w:r>
    </w:p>
    <w:p>
      <w:pPr>
        <w:shd w:fill="F2F2F2" w:val="clear"/>
        <w:spacing w:after="40" w:before="40"/>
        <w:ind w:left="720"/>
      </w:pPr>
      <w:r>
        <w:rPr>
          <w:rFonts w:ascii="Courier New" w:cs="Courier New" w:eastAsia="Courier New" w:hAnsi="Courier New"/>
          <w:color w:val="1A1A1A"/>
          <w:sz w:val="18"/>
          <w:szCs w:val="18"/>
        </w:rPr>
        <w:t xml:space="preserve">{'n_estimators': 5, 'tree_max_depth': 2, 'c': 0.25},</w:t>
      </w:r>
    </w:p>
    <w:p>
      <w:pPr>
        <w:shd w:fill="F2F2F2" w:val="clear"/>
        <w:spacing w:after="40" w:before="40"/>
        <w:ind w:left="720"/>
      </w:pPr>
      <w:r>
        <w:rPr>
          <w:rFonts w:ascii="Courier New" w:cs="Courier New" w:eastAsia="Courier New" w:hAnsi="Courier New"/>
          <w:color w:val="1A1A1A"/>
          <w:sz w:val="18"/>
          <w:szCs w:val="18"/>
        </w:rPr>
        <w:t xml:space="preserve">... (13 configuraciones, c ∈ {0.01, 0.05, 0.10, 0.25}, depth ∈ {1, 2, 3}, n_est ∈ {2, 3, 4, 5})</w:t>
      </w:r>
    </w:p>
    <w:p>
      <w:pPr>
        <w:spacing w:after="80" w:before="60"/>
      </w:pPr>
      <w:r>
        <w:rPr>
          <w:rFonts w:ascii="Arial" w:cs="Arial" w:eastAsia="Arial" w:hAnsi="Arial"/>
          <w:sz w:val="22"/>
          <w:szCs w:val="22"/>
        </w:rPr>
        <w:t xml:space="preserve">Este grid fue reemplazado por el usuario porque la dirección de c era la opuesta a la deseada: c bajo → menos poda → más reglas.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8. Errores Encontrados y Correcciones</w:t>
      </w:r>
    </w:p>
    <w:p>
      <w:pPr>
        <w:pStyle w:val="Heading2"/>
        <w:spacing w:after="120" w:before="240"/>
      </w:pPr>
      <w:r>
        <w:rPr>
          <w:rFonts w:ascii="Arial" w:cs="Arial" w:eastAsia="Arial" w:hAnsi="Arial"/>
          <w:b/>
          <w:bCs/>
          <w:color w:val="2E5496"/>
          <w:sz w:val="26"/>
          <w:szCs w:val="26"/>
        </w:rPr>
        <w:t xml:space="preserve">8.1 c &gt; 1 propuesto incorrectamente</w:t>
      </w:r>
    </w:p>
    <w:p>
      <w:pPr>
        <w:spacing w:after="80" w:before="60"/>
      </w:pPr>
      <w:r>
        <w:rPr>
          <w:rFonts w:ascii="Arial" w:cs="Arial" w:eastAsia="Arial" w:hAnsi="Arial"/>
          <w:sz w:val="22"/>
          <w:szCs w:val="22"/>
        </w:rPr>
        <w:t xml:space="preserve">Error: el primer grid propuesto incluía c ∈ {1.0, 2.0, 5.0, 10.0}.</w:t>
      </w:r>
    </w:p>
    <w:p>
      <w:pPr>
        <w:spacing w:after="80" w:before="60"/>
      </w:pPr>
      <w:r>
        <w:rPr>
          <w:rFonts w:ascii="Arial" w:cs="Arial" w:eastAsia="Arial" w:hAnsi="Arial"/>
          <w:sz w:val="22"/>
          <w:szCs w:val="22"/>
        </w:rPr>
        <w:t xml:space="preserve">Detección: el usuario preguntó "veo que regularizas C mayor a 1". Se consultó el paper de Obregón et al. (2023).</w:t>
      </w:r>
    </w:p>
    <w:p>
      <w:pPr>
        <w:spacing w:after="80" w:before="60"/>
      </w:pPr>
      <w:r>
        <w:rPr>
          <w:rFonts w:ascii="Arial" w:cs="Arial" w:eastAsia="Arial" w:hAnsi="Arial"/>
          <w:sz w:val="22"/>
          <w:szCs w:val="22"/>
        </w:rPr>
        <w:t xml:space="preserve">Corrección: c es un nivel de confianza estadístico. El rango válido es estrictamente (0, 1). Valores ≥ 1 son matemáticamente inválidos. El grid fue corregido a c ∈ {0.01, 0.05, 0.10, 0.25}.</w:t>
      </w:r>
    </w:p>
    <w:p>
      <w:pPr>
        <w:pStyle w:val="Heading2"/>
        <w:spacing w:after="120" w:before="240"/>
      </w:pPr>
      <w:r>
        <w:rPr>
          <w:rFonts w:ascii="Arial" w:cs="Arial" w:eastAsia="Arial" w:hAnsi="Arial"/>
          <w:b/>
          <w:bCs/>
          <w:color w:val="2E5496"/>
          <w:sz w:val="26"/>
          <w:szCs w:val="26"/>
        </w:rPr>
        <w:t xml:space="preserve">8.2 Selección por índice en lugar de parámetros directos</w:t>
      </w:r>
    </w:p>
    <w:p>
      <w:pPr>
        <w:spacing w:after="80" w:before="60"/>
      </w:pPr>
      <w:r>
        <w:rPr>
          <w:rFonts w:ascii="Arial" w:cs="Arial" w:eastAsia="Arial" w:hAnsi="Arial"/>
          <w:sz w:val="22"/>
          <w:szCs w:val="22"/>
        </w:rPr>
        <w:t xml:space="preserve">Error: la celda de selección usaba indice_ganador = 0 para seleccionar el mejor config de la tabla.</w:t>
      </w:r>
    </w:p>
    <w:p>
      <w:pPr>
        <w:spacing w:after="80" w:before="60"/>
      </w:pPr>
      <w:r>
        <w:rPr>
          <w:rFonts w:ascii="Arial" w:cs="Arial" w:eastAsia="Arial" w:hAnsi="Arial"/>
          <w:sz w:val="22"/>
          <w:szCs w:val="22"/>
        </w:rPr>
        <w:t xml:space="preserve">Corrección solicitada por el usuario: prefería escribir los parámetros directamente como en la primera propuesta.</w:t>
      </w:r>
    </w:p>
    <w:p>
      <w:pPr>
        <w:spacing w:after="80" w:before="60"/>
      </w:pPr>
      <w:r>
        <w:rPr>
          <w:rFonts w:ascii="Arial" w:cs="Arial" w:eastAsia="Arial" w:hAnsi="Arial"/>
          <w:sz w:val="22"/>
          <w:szCs w:val="22"/>
        </w:rPr>
        <w:t xml:space="preserve">Corrección aplicada: best_config = {"n_estimators": 5, "tree_max_depth": 3, "c": 0.25} con comentarios "# &lt;── cambia aqui".</w:t>
      </w:r>
    </w:p>
    <w:p>
      <w:pPr>
        <w:pStyle w:val="Heading2"/>
        <w:spacing w:after="120" w:before="240"/>
      </w:pPr>
      <w:r>
        <w:rPr>
          <w:rFonts w:ascii="Arial" w:cs="Arial" w:eastAsia="Arial" w:hAnsi="Arial"/>
          <w:b/>
          <w:bCs/>
          <w:color w:val="2E5496"/>
          <w:sz w:val="26"/>
          <w:szCs w:val="26"/>
        </w:rPr>
        <w:t xml:space="preserve">8.3 Reutilización incorrecta de rc_temp (flujo de entrenamiento final)</w:t>
      </w:r>
    </w:p>
    <w:p>
      <w:pPr>
        <w:spacing w:after="80" w:before="60"/>
      </w:pPr>
      <w:r>
        <w:rPr>
          <w:rFonts w:ascii="Arial" w:cs="Arial" w:eastAsia="Arial" w:hAnsi="Arial"/>
          <w:sz w:val="22"/>
          <w:szCs w:val="22"/>
        </w:rPr>
        <w:t xml:space="preserve">Error: en una versión intermedia se propuso reutilizar el modelo rc_temp (ya entrenado sobre X_train_cosi completo) para saltar el entrenamiento final.</w:t>
      </w:r>
    </w:p>
    <w:p>
      <w:pPr>
        <w:spacing w:after="80" w:before="60"/>
      </w:pPr>
      <w:r>
        <w:rPr>
          <w:rFonts w:ascii="Arial" w:cs="Arial" w:eastAsia="Arial" w:hAnsi="Arial"/>
          <w:sz w:val="22"/>
          <w:szCs w:val="22"/>
        </w:rPr>
        <w:t xml:space="preserve">Corrección del usuario: "el modelo no sale entrenado desde CV! CV solo entrena con una fraccion de los datos de entrenamiento, falta el entrenamiento final con la totalidad!"</w:t>
      </w:r>
    </w:p>
    <w:p>
      <w:pPr>
        <w:spacing w:after="80" w:before="60"/>
      </w:pPr>
      <w:r>
        <w:rPr>
          <w:rFonts w:ascii="Arial" w:cs="Arial" w:eastAsia="Arial" w:hAnsi="Arial"/>
          <w:sz w:val="22"/>
          <w:szCs w:val="22"/>
        </w:rPr>
        <w:t xml:space="preserve">Corrección aplicada: se mantuvo final_rc.fit(X_train_encoded, y_train_cosi) como paso obligatorio en Cell 12.</w:t>
      </w:r>
    </w:p>
    <w:p>
      <w:pPr>
        <w:pStyle w:val="Heading2"/>
        <w:spacing w:after="120" w:before="240"/>
      </w:pPr>
      <w:r>
        <w:rPr>
          <w:rFonts w:ascii="Arial" w:cs="Arial" w:eastAsia="Arial" w:hAnsi="Arial"/>
          <w:b/>
          <w:bCs/>
          <w:color w:val="2E5496"/>
          <w:sz w:val="26"/>
          <w:szCs w:val="26"/>
        </w:rPr>
        <w:t xml:space="preserve">8.4 Corrupción JSON del notebook por escaped quotes</w:t>
      </w:r>
    </w:p>
    <w:p>
      <w:pPr>
        <w:spacing w:after="80" w:before="60"/>
      </w:pPr>
      <w:r>
        <w:rPr>
          <w:rFonts w:ascii="Arial" w:cs="Arial" w:eastAsia="Arial" w:hAnsi="Arial"/>
          <w:sz w:val="22"/>
          <w:szCs w:val="22"/>
        </w:rPr>
        <w:t xml:space="preserve">Error: al construir el notebook con un heredoc de Python, las comillas simples escapadas generaban JSON malformado.</w:t>
      </w:r>
    </w:p>
    <w:p>
      <w:pPr>
        <w:spacing w:after="80" w:before="60"/>
      </w:pPr>
      <w:r>
        <w:rPr>
          <w:rFonts w:ascii="Arial" w:cs="Arial" w:eastAsia="Arial" w:hAnsi="Arial"/>
          <w:sz w:val="22"/>
          <w:szCs w:val="22"/>
        </w:rPr>
        <w:t xml:space="preserve">Corrección: el script de construcción fue reescrito usando una lista de strings planos por línea, evitando secuencias de escape dentro del propio script Python.</w:t>
      </w:r>
    </w:p>
    <w:p>
      <w:pPr>
        <w:pStyle w:val="Heading2"/>
        <w:spacing w:after="120" w:before="240"/>
      </w:pPr>
      <w:r>
        <w:rPr>
          <w:rFonts w:ascii="Arial" w:cs="Arial" w:eastAsia="Arial" w:hAnsi="Arial"/>
          <w:b/>
          <w:bCs/>
          <w:color w:val="2E5496"/>
          <w:sz w:val="26"/>
          <w:szCs w:val="26"/>
        </w:rPr>
        <w:t xml:space="preserve">8.5 Truncación del notebook</w:t>
      </w:r>
    </w:p>
    <w:p>
      <w:pPr>
        <w:spacing w:after="80" w:before="60"/>
      </w:pPr>
      <w:r>
        <w:rPr>
          <w:rFonts w:ascii="Arial" w:cs="Arial" w:eastAsia="Arial" w:hAnsi="Arial"/>
          <w:sz w:val="22"/>
          <w:szCs w:val="22"/>
        </w:rPr>
        <w:t xml:space="preserve">Situación: el archivo Execute_ruele_COSI_pareto_manual.ipynb apareció truncado después de que el usuario lo editó en Jupyter. El archivo terminaba abruptamente en la línea 411 con "ax1.set" (mid-string), con 17,547 bytes en lugar de los 18,472 esperados. El JSON era inválido y no cargaba con json.load().</w:t>
      </w:r>
    </w:p>
    <w:p>
      <w:pPr>
        <w:spacing w:after="80" w:before="60"/>
      </w:pPr>
      <w:r>
        <w:rPr>
          <w:rFonts w:ascii="Arial" w:cs="Arial" w:eastAsia="Arial" w:hAnsi="Arial"/>
          <w:sz w:val="22"/>
          <w:szCs w:val="22"/>
        </w:rPr>
        <w:t xml:space="preserve">La truncación ocurría en Cell 14 (celda de evaluación), específicamente en la sección de gráficos.</w:t>
      </w:r>
    </w:p>
    <w:p>
      <w:pPr>
        <w:spacing w:after="80" w:before="60"/>
      </w:pPr>
      <w:r>
        <w:rPr>
          <w:rFonts w:ascii="Arial" w:cs="Arial" w:eastAsia="Arial" w:hAnsi="Arial"/>
          <w:sz w:val="22"/>
          <w:szCs w:val="22"/>
        </w:rPr>
        <w:t xml:space="preserve">Resolución: en la sesión siguiente el archivo fue leído nuevamente y estaba completo. El problema de guardado se resolvió solo (probablemente fue un autoguardado interrumpido en Jupyter que se completó posteriormente).</w:t>
      </w:r>
    </w:p>
    <w:p>
      <w:pPr>
        <w:pStyle w:val="Heading2"/>
        <w:spacing w:after="120" w:before="240"/>
      </w:pPr>
      <w:r>
        <w:rPr>
          <w:rFonts w:ascii="Arial" w:cs="Arial" w:eastAsia="Arial" w:hAnsi="Arial"/>
          <w:b/>
          <w:bCs/>
          <w:color w:val="2E5496"/>
          <w:sz w:val="26"/>
          <w:szCs w:val="26"/>
        </w:rPr>
        <w:t xml:space="preserve">8.6 Dirección incorrecta del grid (c bajo en lugar de c alto)</w:t>
      </w:r>
    </w:p>
    <w:p>
      <w:pPr>
        <w:spacing w:after="80" w:before="60"/>
      </w:pPr>
      <w:r>
        <w:rPr>
          <w:rFonts w:ascii="Arial" w:cs="Arial" w:eastAsia="Arial" w:hAnsi="Arial"/>
          <w:sz w:val="22"/>
          <w:szCs w:val="22"/>
        </w:rPr>
        <w:t xml:space="preserve">Error: el grid diseñado por Claude usaba c ∈ {0.01, 0.05, 0.10, 0.25} con la hipótesis de que c pequeño reduciría reglas. Esta hipótesis era incorrecta: c pequeño → menos poda → más reglas.</w:t>
      </w:r>
    </w:p>
    <w:p>
      <w:pPr>
        <w:spacing w:after="80" w:before="60"/>
      </w:pPr>
      <w:r>
        <w:rPr>
          <w:rFonts w:ascii="Arial" w:cs="Arial" w:eastAsia="Arial" w:hAnsi="Arial"/>
          <w:sz w:val="22"/>
          <w:szCs w:val="22"/>
        </w:rPr>
        <w:t xml:space="preserve">Corrección por el usuario: el grid fue reemplazado a c ∈ {0.85, 0.90, 0.95}, que es la dirección correcta para reducir reglas agresivamente.</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9. Restricción de Trabajo por Carpetas</w:t>
      </w:r>
    </w:p>
    <w:p>
      <w:pPr>
        <w:spacing w:after="80" w:before="60"/>
      </w:pPr>
      <w:r>
        <w:rPr>
          <w:rFonts w:ascii="Arial" w:cs="Arial" w:eastAsia="Arial" w:hAnsi="Arial"/>
          <w:sz w:val="22"/>
          <w:szCs w:val="22"/>
        </w:rPr>
        <w:t xml:space="preserve">El usuario estableció explícitamente: "no hagas cambios en ninguna carpeta que no sea la que estás viendo".</w:t>
      </w:r>
    </w:p>
    <w:p>
      <w:pPr>
        <w:spacing w:after="80" w:before="60"/>
      </w:pPr>
      <w:r>
        <w:rPr>
          <w:rFonts w:ascii="Arial" w:cs="Arial" w:eastAsia="Arial" w:hAnsi="Arial"/>
          <w:sz w:val="22"/>
          <w:szCs w:val="22"/>
        </w:rPr>
        <w:t xml:space="preserve">Todo el trabajo se realiza únicamente dentro de la carpeta activa:</w:t>
      </w:r>
    </w:p>
    <w:p>
      <w:pPr>
        <w:shd w:fill="F2F2F2" w:val="clear"/>
        <w:spacing w:after="40" w:before="40"/>
        <w:ind w:left="720"/>
      </w:pPr>
      <w:r>
        <w:rPr>
          <w:rFonts w:ascii="Courier New" w:cs="Courier New" w:eastAsia="Courier New" w:hAnsi="Courier New"/>
          <w:color w:val="1A1A1A"/>
          <w:sz w:val="18"/>
          <w:szCs w:val="18"/>
        </w:rPr>
        <w:t xml:space="preserve">COSI_Aplied/</w:t>
      </w:r>
    </w:p>
    <w:p>
      <w:pPr>
        <w:spacing w:after="80" w:before="60"/>
      </w:pPr>
      <w:r>
        <w:rPr>
          <w:rFonts w:ascii="Arial" w:cs="Arial" w:eastAsia="Arial" w:hAnsi="Arial"/>
          <w:sz w:val="22"/>
          <w:szCs w:val="22"/>
        </w:rPr>
        <w:t xml:space="preserve">No se crean, modifican ni tocan archivos en ninguna otra carpeta del proyecto (por ejemplo, FuzzyInferenceSystemFromGBT/ o cualquier otra).</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10. Estado Actual y Próximos Pasos</w:t>
      </w:r>
    </w:p>
    <w:p>
      <w:pPr>
        <w:pStyle w:val="Heading2"/>
        <w:spacing w:after="120" w:before="240"/>
      </w:pPr>
      <w:r>
        <w:rPr>
          <w:rFonts w:ascii="Arial" w:cs="Arial" w:eastAsia="Arial" w:hAnsi="Arial"/>
          <w:b/>
          <w:bCs/>
          <w:color w:val="2E5496"/>
          <w:sz w:val="26"/>
          <w:szCs w:val="26"/>
        </w:rPr>
        <w:t xml:space="preserve">10.1 Estado actual</w:t>
      </w:r>
    </w:p>
    <w:p>
      <w:pPr>
        <w:pStyle w:val="ListParagraph"/>
        <w:numPr>
          <w:ilvl w:val="0"/>
          <w:numId w:val="2"/>
        </w:numPr>
        <w:spacing w:after="40" w:before="40"/>
      </w:pPr>
      <w:r>
        <w:rPr>
          <w:rFonts w:ascii="Arial" w:cs="Arial" w:eastAsia="Arial" w:hAnsi="Arial"/>
          <w:b w:val="false"/>
          <w:bCs w:val="false"/>
          <w:sz w:val="22"/>
          <w:szCs w:val="22"/>
        </w:rPr>
        <w:t xml:space="preserve">Notebook Execute_ruele_COSI_pareto_manual.ipynb: completo, sin truncaciones, listo para ejecutar.</w:t>
      </w:r>
    </w:p>
    <w:p>
      <w:pPr>
        <w:pStyle w:val="ListParagraph"/>
        <w:numPr>
          <w:ilvl w:val="0"/>
          <w:numId w:val="2"/>
        </w:numPr>
        <w:spacing w:after="40" w:before="40"/>
      </w:pPr>
      <w:r>
        <w:rPr>
          <w:rFonts w:ascii="Arial" w:cs="Arial" w:eastAsia="Arial" w:hAnsi="Arial"/>
          <w:b w:val="false"/>
          <w:bCs w:val="false"/>
          <w:sz w:val="22"/>
          <w:szCs w:val="22"/>
        </w:rPr>
        <w:t xml:space="preserve">param_grid: 27 configuraciones (n_est ∈ {2,3,4}, depth ∈ {2,3,4}, c ∈ {0.85,0.90,0.95}).</w:t>
      </w:r>
    </w:p>
    <w:p>
      <w:pPr>
        <w:pStyle w:val="ListParagraph"/>
        <w:numPr>
          <w:ilvl w:val="0"/>
          <w:numId w:val="2"/>
        </w:numPr>
        <w:spacing w:after="40" w:before="40"/>
      </w:pPr>
      <w:r>
        <w:rPr>
          <w:rFonts w:ascii="Arial" w:cs="Arial" w:eastAsia="Arial" w:hAnsi="Arial"/>
          <w:b w:val="false"/>
          <w:bCs w:val="false"/>
          <w:sz w:val="22"/>
          <w:szCs w:val="22"/>
        </w:rPr>
        <w:t xml:space="preserve">best_config en Cell 12: valores placeholder (n_estimators=5, tree_max_depth=3, c=0.25) — el usuario los cambiará después de ver los resultados del CV.</w:t>
      </w:r>
    </w:p>
    <w:p>
      <w:pPr>
        <w:pStyle w:val="ListParagraph"/>
        <w:numPr>
          <w:ilvl w:val="0"/>
          <w:numId w:val="2"/>
        </w:numPr>
        <w:spacing w:after="40" w:before="40"/>
      </w:pPr>
      <w:r>
        <w:rPr>
          <w:rFonts w:ascii="Arial" w:cs="Arial" w:eastAsia="Arial" w:hAnsi="Arial"/>
          <w:b w:val="false"/>
          <w:bCs w:val="false"/>
          <w:sz w:val="22"/>
          <w:szCs w:val="22"/>
        </w:rPr>
        <w:t xml:space="preserve">El notebook NO ha sido ejecutado aún en esta sesión.</w:t>
      </w:r>
    </w:p>
    <w:p>
      <w:pPr>
        <w:pStyle w:val="Heading2"/>
        <w:spacing w:after="120" w:before="240"/>
      </w:pPr>
      <w:r>
        <w:rPr>
          <w:rFonts w:ascii="Arial" w:cs="Arial" w:eastAsia="Arial" w:hAnsi="Arial"/>
          <w:b/>
          <w:bCs/>
          <w:color w:val="2E5496"/>
          <w:sz w:val="26"/>
          <w:szCs w:val="26"/>
        </w:rPr>
        <w:t xml:space="preserve">10.2 Próximos pasos esperados</w:t>
      </w:r>
    </w:p>
    <w:p>
      <w:pPr>
        <w:pStyle w:val="ListParagraph"/>
        <w:numPr>
          <w:ilvl w:val="0"/>
          <w:numId w:val="2"/>
        </w:numPr>
        <w:spacing w:after="40" w:before="40"/>
      </w:pPr>
      <w:r>
        <w:rPr>
          <w:rFonts w:ascii="Arial" w:cs="Arial" w:eastAsia="Arial" w:hAnsi="Arial"/>
          <w:b w:val="false"/>
          <w:bCs w:val="false"/>
          <w:sz w:val="22"/>
          <w:szCs w:val="22"/>
        </w:rPr>
        <w:t xml:space="preserve">Ejecutar el notebook completo en Jupyter.</w:t>
      </w:r>
    </w:p>
    <w:p>
      <w:pPr>
        <w:pStyle w:val="ListParagraph"/>
        <w:numPr>
          <w:ilvl w:val="0"/>
          <w:numId w:val="2"/>
        </w:numPr>
        <w:spacing w:after="40" w:before="40"/>
      </w:pPr>
      <w:r>
        <w:rPr>
          <w:rFonts w:ascii="Arial" w:cs="Arial" w:eastAsia="Arial" w:hAnsi="Arial"/>
          <w:b w:val="false"/>
          <w:bCs w:val="false"/>
          <w:sz w:val="22"/>
          <w:szCs w:val="22"/>
        </w:rPr>
        <w:t xml:space="preserve">Revisar la tabla Pareto impresa y el gráfico pareto_cv.png.</w:t>
      </w:r>
    </w:p>
    <w:p>
      <w:pPr>
        <w:pStyle w:val="ListParagraph"/>
        <w:numPr>
          <w:ilvl w:val="0"/>
          <w:numId w:val="2"/>
        </w:numPr>
        <w:spacing w:after="40" w:before="40"/>
      </w:pPr>
      <w:r>
        <w:rPr>
          <w:rFonts w:ascii="Arial" w:cs="Arial" w:eastAsia="Arial" w:hAnsi="Arial"/>
          <w:b w:val="false"/>
          <w:bCs w:val="false"/>
          <w:sz w:val="22"/>
          <w:szCs w:val="22"/>
        </w:rPr>
        <w:t xml:space="preserve">Identificar la configuración que mejor equilibra F1 ≥ umbral y n_rules ≤ 40 (o el mínimo posible por encima del umbral).</w:t>
      </w:r>
    </w:p>
    <w:p>
      <w:pPr>
        <w:pStyle w:val="ListParagraph"/>
        <w:numPr>
          <w:ilvl w:val="0"/>
          <w:numId w:val="2"/>
        </w:numPr>
        <w:spacing w:after="40" w:before="40"/>
      </w:pPr>
      <w:r>
        <w:rPr>
          <w:rFonts w:ascii="Arial" w:cs="Arial" w:eastAsia="Arial" w:hAnsi="Arial"/>
          <w:b w:val="false"/>
          <w:bCs w:val="false"/>
          <w:sz w:val="22"/>
          <w:szCs w:val="22"/>
        </w:rPr>
        <w:t xml:space="preserve">Escribir esa configuración en best_config de Cell 12 y ejecutar el entrenamiento final.</w:t>
      </w:r>
    </w:p>
    <w:p>
      <w:pPr>
        <w:pStyle w:val="ListParagraph"/>
        <w:numPr>
          <w:ilvl w:val="0"/>
          <w:numId w:val="2"/>
        </w:numPr>
        <w:spacing w:after="40" w:before="40"/>
      </w:pPr>
      <w:r>
        <w:rPr>
          <w:rFonts w:ascii="Arial" w:cs="Arial" w:eastAsia="Arial" w:hAnsi="Arial"/>
          <w:b w:val="false"/>
          <w:bCs w:val="false"/>
          <w:sz w:val="22"/>
          <w:szCs w:val="22"/>
        </w:rPr>
        <w:t xml:space="preserve">Evaluar sobre X_test y documentar los resultados finales para la tesis.</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11. Referencias</w:t>
      </w:r>
    </w:p>
    <w:p>
      <w:pPr>
        <w:pStyle w:val="ListParagraph"/>
        <w:numPr>
          <w:ilvl w:val="0"/>
          <w:numId w:val="2"/>
        </w:numPr>
        <w:spacing w:after="40" w:before="40"/>
      </w:pPr>
      <w:r>
        <w:rPr>
          <w:rFonts w:ascii="Arial" w:cs="Arial" w:eastAsia="Arial" w:hAnsi="Arial"/>
          <w:b w:val="false"/>
          <w:bCs w:val="false"/>
          <w:sz w:val="22"/>
          <w:szCs w:val="22"/>
        </w:rPr>
        <w:t xml:space="preserve">Obregón, J. et al. (2023). RuleCOSI+: Rule extraction for interpreting classification tree ensembles. Information Fusion, Elsevier. (paper consultado directamente durante este proyecto)</w:t>
      </w:r>
    </w:p>
    <w:p>
      <w:pPr>
        <w:pStyle w:val="ListParagraph"/>
        <w:numPr>
          <w:ilvl w:val="0"/>
          <w:numId w:val="2"/>
        </w:numPr>
        <w:spacing w:after="40" w:before="40"/>
      </w:pPr>
      <w:r>
        <w:rPr>
          <w:rFonts w:ascii="Arial" w:cs="Arial" w:eastAsia="Arial" w:hAnsi="Arial"/>
          <w:b w:val="false"/>
          <w:bCs w:val="false"/>
          <w:sz w:val="22"/>
          <w:szCs w:val="22"/>
        </w:rPr>
        <w:t xml:space="preserve">Quinlan, J.R. (1993). C4.5: Programs for Machine Learning. Morgan Kaufmann. (base teórica del error-based pruning)</w:t>
      </w:r>
    </w:p>
    <w:p>
      <w:pPr>
        <w:pStyle w:val="ListParagraph"/>
        <w:numPr>
          <w:ilvl w:val="0"/>
          <w:numId w:val="2"/>
        </w:numPr>
        <w:spacing w:after="40" w:before="40"/>
      </w:pPr>
      <w:r>
        <w:rPr>
          <w:rFonts w:ascii="Arial" w:cs="Arial" w:eastAsia="Arial" w:hAnsi="Arial"/>
          <w:b w:val="false"/>
          <w:bCs w:val="false"/>
          <w:sz w:val="22"/>
          <w:szCs w:val="22"/>
        </w:rPr>
        <w:t xml:space="preserve">Documentación de la librería rulecosi (Python).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pPr>
    <w:r>
      <w:rPr>
        <w:rFonts w:ascii="Arial" w:cs="Arial" w:eastAsia="Arial" w:hAnsi="Arial"/>
        <w:color w:val="666666"/>
        <w:sz w:val="18"/>
        <w:szCs w:val="18"/>
      </w:rPr>
      <w:t xml:space="preserve">Bitácora: FIS con RuleCOSI+  —  Maestría USFQ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2026-06-12T02:39:25.971Z</dcterms:created>
  <dcterms:modified xsi:type="dcterms:W3CDTF">2026-06-12T02:39:25.972Z</dcterms:modified>
</cp:coreProperties>
</file>

<file path=docProps/custom.xml><?xml version="1.0" encoding="utf-8"?>
<Properties xmlns="http://schemas.openxmlformats.org/officeDocument/2006/custom-properties" xmlns:vt="http://schemas.openxmlformats.org/officeDocument/2006/docPropsVTypes"/>
</file>