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4" w14:textId="776FF27A" w:rsidR="00F569A0" w:rsidRDefault="002018C7" w:rsidP="002018C7">
      <w:pPr>
        <w:widowControl/>
        <w:jc w:val="center"/>
        <w:rPr>
          <w:rFonts w:ascii="Arial" w:hAnsi="Arial" w:cs="Arial"/>
          <w:b/>
          <w:sz w:val="24"/>
          <w:szCs w:val="24"/>
        </w:rPr>
      </w:pPr>
      <w:r w:rsidRPr="002018C7">
        <w:rPr>
          <w:rFonts w:ascii="Arial" w:hAnsi="Arial" w:cs="Arial"/>
          <w:b/>
          <w:sz w:val="24"/>
          <w:szCs w:val="24"/>
        </w:rPr>
        <w:t xml:space="preserve">Play2Learn: Plataforma Web </w:t>
      </w:r>
      <w:proofErr w:type="spellStart"/>
      <w:r w:rsidRPr="002018C7">
        <w:rPr>
          <w:rFonts w:ascii="Arial" w:hAnsi="Arial" w:cs="Arial"/>
          <w:b/>
          <w:sz w:val="24"/>
          <w:szCs w:val="24"/>
        </w:rPr>
        <w:t>Gamificada</w:t>
      </w:r>
      <w:proofErr w:type="spellEnd"/>
      <w:r w:rsidRPr="002018C7">
        <w:rPr>
          <w:rFonts w:ascii="Arial" w:hAnsi="Arial" w:cs="Arial"/>
          <w:b/>
          <w:sz w:val="24"/>
          <w:szCs w:val="24"/>
        </w:rPr>
        <w:t xml:space="preserve"> como </w:t>
      </w:r>
      <w:r w:rsidR="006560C1">
        <w:rPr>
          <w:rFonts w:ascii="Arial" w:hAnsi="Arial" w:cs="Arial"/>
          <w:b/>
          <w:sz w:val="24"/>
          <w:szCs w:val="24"/>
        </w:rPr>
        <w:t>F</w:t>
      </w:r>
      <w:r w:rsidRPr="002018C7">
        <w:rPr>
          <w:rFonts w:ascii="Arial" w:hAnsi="Arial" w:cs="Arial"/>
          <w:b/>
          <w:sz w:val="24"/>
          <w:szCs w:val="24"/>
        </w:rPr>
        <w:t xml:space="preserve">erramenta </w:t>
      </w:r>
      <w:r w:rsidR="006560C1">
        <w:rPr>
          <w:rFonts w:ascii="Arial" w:hAnsi="Arial" w:cs="Arial"/>
          <w:b/>
          <w:sz w:val="24"/>
          <w:szCs w:val="24"/>
        </w:rPr>
        <w:t>P</w:t>
      </w:r>
      <w:r w:rsidRPr="002018C7">
        <w:rPr>
          <w:rFonts w:ascii="Arial" w:hAnsi="Arial" w:cs="Arial"/>
          <w:b/>
          <w:sz w:val="24"/>
          <w:szCs w:val="24"/>
        </w:rPr>
        <w:t>edagógica para o Ensino Médio</w:t>
      </w: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2018C7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42C9F02" w14:textId="5235BE9B" w:rsidR="002018C7" w:rsidRPr="002018C7" w:rsidRDefault="002018C7" w:rsidP="002018C7">
      <w:pPr>
        <w:widowControl/>
        <w:jc w:val="center"/>
        <w:rPr>
          <w:rFonts w:ascii="Arial" w:hAnsi="Arial" w:cs="Arial"/>
          <w:bCs/>
          <w:sz w:val="24"/>
          <w:szCs w:val="24"/>
        </w:rPr>
      </w:pPr>
      <w:r w:rsidRPr="002018C7">
        <w:rPr>
          <w:rFonts w:ascii="Arial" w:hAnsi="Arial" w:cs="Arial"/>
          <w:bCs/>
          <w:sz w:val="24"/>
          <w:szCs w:val="24"/>
        </w:rPr>
        <w:t xml:space="preserve">Play2Learn: Plataforma Web </w:t>
      </w:r>
      <w:proofErr w:type="spellStart"/>
      <w:r w:rsidRPr="002018C7">
        <w:rPr>
          <w:rFonts w:ascii="Arial" w:hAnsi="Arial" w:cs="Arial"/>
          <w:bCs/>
          <w:sz w:val="24"/>
          <w:szCs w:val="24"/>
        </w:rPr>
        <w:t>Gamificada</w:t>
      </w:r>
      <w:proofErr w:type="spellEnd"/>
      <w:r w:rsidRPr="002018C7">
        <w:rPr>
          <w:rFonts w:ascii="Arial" w:hAnsi="Arial" w:cs="Arial"/>
          <w:bCs/>
          <w:sz w:val="24"/>
          <w:szCs w:val="24"/>
        </w:rPr>
        <w:t xml:space="preserve"> como </w:t>
      </w:r>
      <w:r w:rsidR="006560C1">
        <w:rPr>
          <w:rFonts w:ascii="Arial" w:hAnsi="Arial" w:cs="Arial"/>
          <w:bCs/>
          <w:sz w:val="24"/>
          <w:szCs w:val="24"/>
        </w:rPr>
        <w:t>F</w:t>
      </w:r>
      <w:r w:rsidRPr="002018C7">
        <w:rPr>
          <w:rFonts w:ascii="Arial" w:hAnsi="Arial" w:cs="Arial"/>
          <w:bCs/>
          <w:sz w:val="24"/>
          <w:szCs w:val="24"/>
        </w:rPr>
        <w:t xml:space="preserve">erramenta </w:t>
      </w:r>
      <w:r w:rsidR="006560C1">
        <w:rPr>
          <w:rFonts w:ascii="Arial" w:hAnsi="Arial" w:cs="Arial"/>
          <w:bCs/>
          <w:sz w:val="24"/>
          <w:szCs w:val="24"/>
        </w:rPr>
        <w:t>P</w:t>
      </w:r>
      <w:r w:rsidRPr="002018C7">
        <w:rPr>
          <w:rFonts w:ascii="Arial" w:hAnsi="Arial" w:cs="Arial"/>
          <w:bCs/>
          <w:sz w:val="24"/>
          <w:szCs w:val="24"/>
        </w:rPr>
        <w:t>edagógica para o Ensino Médio</w:t>
      </w:r>
    </w:p>
    <w:p w14:paraId="2FA7AAA7" w14:textId="77777777" w:rsidR="00F569A0" w:rsidRPr="002018C7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3384D910" w14:textId="77777777" w:rsidR="001E2D56" w:rsidRPr="006F22D5" w:rsidRDefault="001E2D5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1E2D56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249822F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4315562F" w:rsidR="00A10C89" w:rsidRPr="00CF069C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A7AAEE" w14:textId="7CB2813C" w:rsidR="00A10C89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</w:t>
      </w:r>
      <w:r w:rsidR="001C5239">
        <w:rPr>
          <w:rFonts w:ascii="Arial" w:hAnsi="Arial" w:cs="Arial"/>
          <w:i/>
          <w:sz w:val="24"/>
          <w:szCs w:val="24"/>
        </w:rPr>
        <w:t>namorada</w:t>
      </w:r>
      <w:r w:rsidR="002B1648">
        <w:rPr>
          <w:rFonts w:ascii="Arial" w:hAnsi="Arial" w:cs="Arial"/>
          <w:i/>
          <w:sz w:val="24"/>
          <w:szCs w:val="24"/>
        </w:rPr>
        <w:t>, m</w:t>
      </w:r>
      <w:r w:rsidR="001C5239">
        <w:rPr>
          <w:rFonts w:ascii="Arial" w:hAnsi="Arial" w:cs="Arial"/>
          <w:i/>
          <w:sz w:val="24"/>
          <w:szCs w:val="24"/>
        </w:rPr>
        <w:t>inha mãe,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="001C5239">
        <w:rPr>
          <w:rFonts w:ascii="Arial" w:hAnsi="Arial" w:cs="Arial"/>
          <w:i/>
          <w:sz w:val="24"/>
          <w:szCs w:val="24"/>
        </w:rPr>
        <w:t>meu pai</w:t>
      </w:r>
      <w:r w:rsidRPr="006F22D5">
        <w:rPr>
          <w:rFonts w:ascii="Arial" w:hAnsi="Arial" w:cs="Arial"/>
          <w:i/>
          <w:sz w:val="24"/>
          <w:szCs w:val="24"/>
        </w:rPr>
        <w:t xml:space="preserve"> por todo incentivo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Pr="006F22D5">
        <w:rPr>
          <w:rFonts w:ascii="Arial" w:hAnsi="Arial" w:cs="Arial"/>
          <w:i/>
          <w:sz w:val="24"/>
          <w:szCs w:val="24"/>
        </w:rPr>
        <w:t>apoi</w:t>
      </w:r>
      <w:r w:rsidR="002B1648">
        <w:rPr>
          <w:rFonts w:ascii="Arial" w:hAnsi="Arial" w:cs="Arial"/>
          <w:i/>
          <w:sz w:val="24"/>
          <w:szCs w:val="24"/>
        </w:rPr>
        <w:t>o</w:t>
      </w:r>
      <w:r w:rsidRPr="006F22D5">
        <w:rPr>
          <w:rFonts w:ascii="Arial" w:hAnsi="Arial" w:cs="Arial"/>
          <w:i/>
          <w:sz w:val="24"/>
          <w:szCs w:val="24"/>
        </w:rPr>
        <w:t xml:space="preserve"> </w:t>
      </w:r>
      <w:r w:rsidR="001C5239">
        <w:rPr>
          <w:rFonts w:ascii="Arial" w:hAnsi="Arial" w:cs="Arial"/>
          <w:i/>
          <w:sz w:val="24"/>
          <w:szCs w:val="24"/>
        </w:rPr>
        <w:t xml:space="preserve">de </w:t>
      </w:r>
      <w:r w:rsidRPr="006F22D5">
        <w:rPr>
          <w:rFonts w:ascii="Arial" w:hAnsi="Arial" w:cs="Arial"/>
          <w:i/>
          <w:sz w:val="24"/>
          <w:szCs w:val="24"/>
        </w:rPr>
        <w:t>diversas maneiras durante esta importante etapa de minha vida.</w:t>
      </w: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2DD3FB47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7B5AA18" w14:textId="19FBA843" w:rsidR="00D62A9C" w:rsidRDefault="00D62A9C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F2" w14:textId="4E0858D7" w:rsidR="00820B65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r w:rsidR="00C14948">
        <w:rPr>
          <w:rFonts w:ascii="Arial" w:hAnsi="Arial" w:cs="Arial"/>
          <w:sz w:val="24"/>
          <w:szCs w:val="24"/>
        </w:rPr>
        <w:t>a todos que fizeram parte do processo que culminou neste projeto de conclusão de curso, todos que passaram pelo caminho auxiliaram de alguma forma, com ensinamentos, aprendizados e vivencias. Todos foram partes essenciais para a realização deste trabalho.</w:t>
      </w:r>
    </w:p>
    <w:p w14:paraId="14EF8059" w14:textId="29FD798F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F4151">
        <w:rPr>
          <w:rFonts w:ascii="Arial" w:hAnsi="Arial" w:cs="Arial"/>
          <w:sz w:val="24"/>
          <w:szCs w:val="24"/>
        </w:rPr>
        <w:t>À minha namorada, pelo carinho,</w:t>
      </w:r>
      <w:r>
        <w:rPr>
          <w:rFonts w:ascii="Arial" w:hAnsi="Arial" w:cs="Arial"/>
          <w:sz w:val="24"/>
          <w:szCs w:val="24"/>
        </w:rPr>
        <w:t xml:space="preserve"> e apoio emocional durante toda minha trajetória neste curso, sempre esteve ao meu lado e me ajudando a tomar as melhores decisões</w:t>
      </w:r>
      <w:r w:rsidRPr="00DF4151">
        <w:rPr>
          <w:rFonts w:ascii="Arial" w:hAnsi="Arial" w:cs="Arial"/>
          <w:sz w:val="24"/>
          <w:szCs w:val="24"/>
        </w:rPr>
        <w:t>.</w:t>
      </w:r>
    </w:p>
    <w:p w14:paraId="57A88998" w14:textId="5B8E75FF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Aos meus pais</w:t>
      </w:r>
      <w:r w:rsidR="00DF4151">
        <w:rPr>
          <w:rFonts w:ascii="Arial" w:hAnsi="Arial" w:cs="Arial"/>
          <w:sz w:val="24"/>
          <w:szCs w:val="24"/>
        </w:rPr>
        <w:t xml:space="preserve"> que me deram todo apoio necessário para conseguir concluir meu objetivo, economicamente e mais importante ainda, emocionalmente, muito obrigado por sempre estarem ao meu lado me motivando</w:t>
      </w:r>
      <w:r w:rsidR="00D62A9C">
        <w:rPr>
          <w:rFonts w:ascii="Arial" w:hAnsi="Arial" w:cs="Arial"/>
          <w:sz w:val="24"/>
          <w:szCs w:val="24"/>
        </w:rPr>
        <w:t>.</w:t>
      </w:r>
    </w:p>
    <w:p w14:paraId="2FA7AAF4" w14:textId="0BAD8005" w:rsidR="001E2CA0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 w:rsidR="00DF4151">
        <w:rPr>
          <w:rFonts w:ascii="Arial" w:hAnsi="Arial" w:cs="Arial"/>
          <w:sz w:val="24"/>
          <w:szCs w:val="24"/>
        </w:rPr>
        <w:t xml:space="preserve"> Davi de Carvalho, </w:t>
      </w:r>
      <w:r w:rsidR="00DF4151" w:rsidRPr="00DF4151">
        <w:rPr>
          <w:rFonts w:ascii="Arial" w:hAnsi="Arial" w:cs="Arial"/>
          <w:sz w:val="24"/>
          <w:szCs w:val="24"/>
        </w:rPr>
        <w:t>pela paciência, pelos conselhos precisos e por compartilhar seu vasto conhecimento em desenvolvimento de sistemas. Sua dedicação e entusiasmo foram fundamentais para a realização deste trabalho.</w:t>
      </w:r>
    </w:p>
    <w:p w14:paraId="305C0635" w14:textId="7801B0DC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meu coorientador Marcus Lopes Fernandes, pelas valiosas sugestões e pelo olhar crítico que contribuiu para o aprimoramento desta pesquisa</w:t>
      </w:r>
    </w:p>
    <w:p w14:paraId="1325137C" w14:textId="1069487A" w:rsidR="00DF4151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F4151" w:rsidRPr="00DF4151">
        <w:rPr>
          <w:rFonts w:ascii="Arial" w:hAnsi="Arial" w:cs="Arial"/>
          <w:sz w:val="24"/>
          <w:szCs w:val="24"/>
        </w:rPr>
        <w:t>Aos professores e funcionários do Liceu Santista, que sempre estiveram dispostos a ajudar e a compartilhar recursos e informações importantes para o desenvolvimento do projeto</w:t>
      </w:r>
      <w:r w:rsidR="00DF4151">
        <w:rPr>
          <w:rFonts w:ascii="Arial" w:hAnsi="Arial" w:cs="Arial"/>
          <w:sz w:val="24"/>
          <w:szCs w:val="24"/>
        </w:rPr>
        <w:t>.</w:t>
      </w:r>
    </w:p>
    <w:p w14:paraId="76766C12" w14:textId="35E92A9E" w:rsidR="00DF4151" w:rsidRDefault="00670EA7" w:rsidP="00DF415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Aos meus amigos de curso</w:t>
      </w:r>
      <w:r w:rsidR="00DF4151">
        <w:rPr>
          <w:rFonts w:ascii="Arial" w:hAnsi="Arial" w:cs="Arial"/>
          <w:sz w:val="24"/>
          <w:szCs w:val="24"/>
        </w:rPr>
        <w:t>, que me ajudaram a crescer e me desenvolver como desenvolvedor, com diversas discussões acerca dos temas abordados nas aulas e pelo apoio mútuo em todas as etapas deste trabalho. Obrigado também por todas as risadas e brincadeiras que ajudaram a tornar este processo mais leve.</w:t>
      </w:r>
    </w:p>
    <w:p w14:paraId="60A00448" w14:textId="320E2E4A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784DF932" w14:textId="72B80EE1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presente trabalho tem como objetivo desenvolver a aplicação web Play2Learn, que integra mecânicas de jogos — como sistema de pontos, níveis, recompensas e rankings — ao processo de aprendizagem de alunos do Ensino Médio, visando aumentar o engajamento e reduzir a evasão escolar.</w:t>
      </w:r>
    </w:p>
    <w:p w14:paraId="6A755836" w14:textId="4C554342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A pesquisa foi realizada por meio de revisão bibliográfica em bases acadêmicas (Google Acadêmico) e análise de soluções tecnológicas aplicáveis à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educacional, selecionando estudos de caso e revisões sistemáticas sobre o tema</w:t>
      </w:r>
      <w:r>
        <w:rPr>
          <w:rFonts w:ascii="Arial" w:hAnsi="Arial" w:cs="Arial"/>
          <w:sz w:val="24"/>
          <w:szCs w:val="24"/>
        </w:rPr>
        <w:t>.</w:t>
      </w:r>
    </w:p>
    <w:p w14:paraId="5222B0BB" w14:textId="32BCD264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estudo investiga como elementos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potencializam a motivação</w:t>
      </w:r>
      <w:r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 xml:space="preserve">e o tempo médio diário de estudo dos alunos, bem como avalia a arquitetura técnica proposta (MySQL, Node.js, </w:t>
      </w:r>
      <w:proofErr w:type="spellStart"/>
      <w:r w:rsidRPr="00900C94">
        <w:rPr>
          <w:rFonts w:ascii="Arial" w:hAnsi="Arial" w:cs="Arial"/>
          <w:sz w:val="24"/>
          <w:szCs w:val="24"/>
        </w:rPr>
        <w:t>React</w:t>
      </w:r>
      <w:proofErr w:type="spellEnd"/>
      <w:r w:rsidRPr="00900C94">
        <w:rPr>
          <w:rFonts w:ascii="Arial" w:hAnsi="Arial" w:cs="Arial"/>
          <w:sz w:val="24"/>
          <w:szCs w:val="24"/>
        </w:rPr>
        <w:t>/</w:t>
      </w:r>
      <w:proofErr w:type="spellStart"/>
      <w:r w:rsidRPr="00900C94">
        <w:rPr>
          <w:rFonts w:ascii="Arial" w:hAnsi="Arial" w:cs="Arial"/>
          <w:sz w:val="24"/>
          <w:szCs w:val="24"/>
        </w:rPr>
        <w:t>TypeScript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e Socket.IO) para suportar </w:t>
      </w:r>
      <w:proofErr w:type="spellStart"/>
      <w:r w:rsidRPr="00900C94">
        <w:rPr>
          <w:rFonts w:ascii="Arial" w:hAnsi="Arial" w:cs="Arial"/>
          <w:sz w:val="24"/>
          <w:szCs w:val="24"/>
        </w:rPr>
        <w:t>quizzes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individuais e partidas multiplayer em </w:t>
      </w:r>
      <w:r>
        <w:rPr>
          <w:rFonts w:ascii="Arial" w:hAnsi="Arial" w:cs="Arial"/>
          <w:sz w:val="24"/>
          <w:szCs w:val="24"/>
        </w:rPr>
        <w:t>real time</w:t>
      </w:r>
      <w:r w:rsidRPr="00900C94">
        <w:rPr>
          <w:rFonts w:ascii="Arial" w:hAnsi="Arial" w:cs="Arial"/>
          <w:sz w:val="24"/>
          <w:szCs w:val="24"/>
        </w:rPr>
        <w:t>.</w:t>
      </w:r>
    </w:p>
    <w:p w14:paraId="3C198D24" w14:textId="116DD138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Os resultados esperados incluem aumento significativo no tempo de estudo e melhoria no desempenho acadêmico, conforme observado em trabalhos similares de aplicação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em contextos educativos.</w:t>
      </w:r>
    </w:p>
    <w:p w14:paraId="2FA7AB11" w14:textId="2BBC33A2" w:rsidR="004D1C86" w:rsidRPr="006F22D5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Este trabalho contribui ao oferecer um framework de implementação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 xml:space="preserve">ficação em larga escala, diretrizes de design de interfaces lúdicas e um conjunto de métricas padronizadas para mensurar engajamento e aprendizagem em plataformas educacionais </w:t>
      </w:r>
      <w:proofErr w:type="spellStart"/>
      <w:r w:rsidRPr="00900C94">
        <w:rPr>
          <w:rFonts w:ascii="Arial" w:hAnsi="Arial" w:cs="Arial"/>
          <w:sz w:val="24"/>
          <w:szCs w:val="24"/>
        </w:rPr>
        <w:t>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ficadas</w:t>
      </w:r>
      <w:proofErr w:type="spellEnd"/>
      <w:r w:rsidRPr="00900C94">
        <w:rPr>
          <w:rFonts w:ascii="Arial" w:hAnsi="Arial" w:cs="Arial"/>
          <w:sz w:val="24"/>
          <w:szCs w:val="24"/>
        </w:rPr>
        <w:t>.</w:t>
      </w:r>
      <w:r w:rsidR="008E34BF"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42F9D2A7" w:rsidR="00D93BEF" w:rsidRPr="00900C94" w:rsidRDefault="00900C94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Palavras-Chave</w:t>
      </w:r>
      <w:r w:rsidR="002A4099" w:rsidRPr="006F22D5">
        <w:rPr>
          <w:rFonts w:ascii="Arial" w:hAnsi="Arial" w:cs="Arial"/>
          <w:b/>
          <w:sz w:val="24"/>
          <w:szCs w:val="24"/>
        </w:rPr>
        <w:t>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Gamificação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E2433B" w:rsidRPr="00900C94"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Evasão escolar</w:t>
      </w:r>
      <w:r w:rsidR="00B9444D" w:rsidRPr="00900C94">
        <w:rPr>
          <w:rFonts w:ascii="Arial" w:hAnsi="Arial" w:cs="Arial"/>
          <w:sz w:val="24"/>
          <w:szCs w:val="24"/>
        </w:rPr>
        <w:t xml:space="preserve">. </w:t>
      </w:r>
      <w:r w:rsidRPr="00900C94">
        <w:rPr>
          <w:rFonts w:ascii="Arial" w:hAnsi="Arial" w:cs="Arial"/>
          <w:sz w:val="24"/>
          <w:szCs w:val="24"/>
        </w:rPr>
        <w:t xml:space="preserve">Engajamento 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studantil</w:t>
      </w:r>
      <w:r w:rsidR="002A4099" w:rsidRPr="00900C94">
        <w:rPr>
          <w:rFonts w:ascii="Arial" w:hAnsi="Arial" w:cs="Arial"/>
          <w:sz w:val="24"/>
          <w:szCs w:val="24"/>
        </w:rPr>
        <w:t>.</w:t>
      </w:r>
    </w:p>
    <w:p w14:paraId="2FA7AB14" w14:textId="27E0C2B5" w:rsidR="002A4099" w:rsidRPr="00900C94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 xml:space="preserve">                            </w:t>
      </w:r>
      <w:r w:rsidR="00900C94" w:rsidRPr="00900C94">
        <w:rPr>
          <w:rFonts w:ascii="Arial" w:hAnsi="Arial" w:cs="Arial"/>
          <w:sz w:val="24"/>
          <w:szCs w:val="24"/>
        </w:rPr>
        <w:t xml:space="preserve">Aprendizagem </w:t>
      </w:r>
      <w:r w:rsidR="00900C94">
        <w:rPr>
          <w:rFonts w:ascii="Arial" w:hAnsi="Arial" w:cs="Arial"/>
          <w:sz w:val="24"/>
          <w:szCs w:val="24"/>
        </w:rPr>
        <w:t>a</w:t>
      </w:r>
      <w:r w:rsidR="00900C94" w:rsidRPr="00900C94">
        <w:rPr>
          <w:rFonts w:ascii="Arial" w:hAnsi="Arial" w:cs="Arial"/>
          <w:sz w:val="24"/>
          <w:szCs w:val="24"/>
        </w:rPr>
        <w:t>tiva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B9444D" w:rsidRPr="00900C94">
        <w:rPr>
          <w:rFonts w:ascii="Arial" w:hAnsi="Arial" w:cs="Arial"/>
          <w:sz w:val="24"/>
          <w:szCs w:val="24"/>
        </w:rPr>
        <w:t xml:space="preserve"> </w:t>
      </w:r>
      <w:r w:rsidR="00900C94">
        <w:rPr>
          <w:rFonts w:ascii="Arial" w:hAnsi="Arial" w:cs="Arial"/>
          <w:sz w:val="24"/>
          <w:szCs w:val="24"/>
        </w:rPr>
        <w:t>E</w:t>
      </w:r>
      <w:r w:rsidR="00900C94" w:rsidRPr="00900C94">
        <w:rPr>
          <w:rFonts w:ascii="Arial" w:hAnsi="Arial" w:cs="Arial"/>
          <w:sz w:val="24"/>
          <w:szCs w:val="24"/>
        </w:rPr>
        <w:t xml:space="preserve">nsino </w:t>
      </w:r>
      <w:r w:rsidR="00900C94">
        <w:rPr>
          <w:rFonts w:ascii="Arial" w:hAnsi="Arial" w:cs="Arial"/>
          <w:sz w:val="24"/>
          <w:szCs w:val="24"/>
        </w:rPr>
        <w:t>m</w:t>
      </w:r>
      <w:r w:rsidR="00900C94" w:rsidRPr="00900C94">
        <w:rPr>
          <w:rFonts w:ascii="Arial" w:hAnsi="Arial" w:cs="Arial"/>
          <w:sz w:val="24"/>
          <w:szCs w:val="24"/>
        </w:rPr>
        <w:t>édio</w:t>
      </w:r>
      <w:r w:rsidR="00F024CC" w:rsidRPr="00900C94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530FF56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4C" w14:textId="77777777" w:rsidR="003227EA" w:rsidRPr="00243BEA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07829207" w14:textId="38F29B4A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197769595" w:history="1">
        <w:r w:rsidRPr="00312D42">
          <w:rPr>
            <w:rStyle w:val="Hyperlink"/>
            <w:noProof/>
          </w:rPr>
          <w:t>Figura 1:Taxa de insucesso (Reprovação + Abandono) por série/ano – Brasil,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28BEDB" w14:textId="09E69090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6" w:history="1">
        <w:r w:rsidR="000578E5" w:rsidRPr="00312D42">
          <w:rPr>
            <w:rStyle w:val="Hyperlink"/>
            <w:noProof/>
          </w:rPr>
          <w:t>Figura 2: Evolução da taxa de abandono do Ensino Médio (2010–2021)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_Toc197769596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13</w:t>
        </w:r>
        <w:r w:rsidR="000578E5">
          <w:rPr>
            <w:noProof/>
            <w:webHidden/>
          </w:rPr>
          <w:fldChar w:fldCharType="end"/>
        </w:r>
      </w:hyperlink>
    </w:p>
    <w:p w14:paraId="312EA6C2" w14:textId="6C38B983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7" w:history="1">
        <w:r w:rsidR="000578E5" w:rsidRPr="00312D42">
          <w:rPr>
            <w:rStyle w:val="Hyperlink"/>
            <w:noProof/>
          </w:rPr>
          <w:t>Figura 3: Diagrama de Classes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_Toc197769597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21</w:t>
        </w:r>
        <w:r w:rsidR="000578E5">
          <w:rPr>
            <w:noProof/>
            <w:webHidden/>
          </w:rPr>
          <w:fldChar w:fldCharType="end"/>
        </w:r>
      </w:hyperlink>
    </w:p>
    <w:p w14:paraId="65C03A17" w14:textId="2CCCFF21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8" w:history="1">
        <w:r w:rsidR="000578E5" w:rsidRPr="00312D42">
          <w:rPr>
            <w:rStyle w:val="Hyperlink"/>
            <w:noProof/>
          </w:rPr>
          <w:t>Figura 4: Fluxo do Aluno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_Toc197769598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23</w:t>
        </w:r>
        <w:r w:rsidR="000578E5">
          <w:rPr>
            <w:noProof/>
            <w:webHidden/>
          </w:rPr>
          <w:fldChar w:fldCharType="end"/>
        </w:r>
      </w:hyperlink>
    </w:p>
    <w:p w14:paraId="1A81677D" w14:textId="0CB64649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9" w:history="1">
        <w:r w:rsidR="000578E5" w:rsidRPr="00312D42">
          <w:rPr>
            <w:rStyle w:val="Hyperlink"/>
            <w:noProof/>
          </w:rPr>
          <w:t>Figura 5: Fluxo do Direto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_Toc197769599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24</w:t>
        </w:r>
        <w:r w:rsidR="000578E5">
          <w:rPr>
            <w:noProof/>
            <w:webHidden/>
          </w:rPr>
          <w:fldChar w:fldCharType="end"/>
        </w:r>
      </w:hyperlink>
    </w:p>
    <w:p w14:paraId="716BE5CC" w14:textId="2FCDE8E5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0" w:history="1">
        <w:r w:rsidR="000578E5" w:rsidRPr="00312D42">
          <w:rPr>
            <w:rStyle w:val="Hyperlink"/>
            <w:noProof/>
          </w:rPr>
          <w:t>Figura 6: Fluxo do Professor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_Toc197769600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25</w:t>
        </w:r>
        <w:r w:rsidR="000578E5">
          <w:rPr>
            <w:noProof/>
            <w:webHidden/>
          </w:rPr>
          <w:fldChar w:fldCharType="end"/>
        </w:r>
      </w:hyperlink>
    </w:p>
    <w:p w14:paraId="535BB693" w14:textId="22C3F017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1" w:history="1">
        <w:r w:rsidR="000578E5" w:rsidRPr="00312D42">
          <w:rPr>
            <w:rStyle w:val="Hyperlink"/>
            <w:noProof/>
          </w:rPr>
          <w:t>Figura 7: Fluxo do administrador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_Toc197769601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26</w:t>
        </w:r>
        <w:r w:rsidR="000578E5">
          <w:rPr>
            <w:noProof/>
            <w:webHidden/>
          </w:rPr>
          <w:fldChar w:fldCharType="end"/>
        </w:r>
      </w:hyperlink>
    </w:p>
    <w:p w14:paraId="0077FBCD" w14:textId="112976C2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2" w:history="1">
        <w:r w:rsidR="000578E5" w:rsidRPr="00312D42">
          <w:rPr>
            <w:rStyle w:val="Hyperlink"/>
            <w:noProof/>
          </w:rPr>
          <w:t>Figura 8: Diagrama relacional do banco de dados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_Toc197769602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27</w:t>
        </w:r>
        <w:r w:rsidR="000578E5">
          <w:rPr>
            <w:noProof/>
            <w:webHidden/>
          </w:rPr>
          <w:fldChar w:fldCharType="end"/>
        </w:r>
      </w:hyperlink>
    </w:p>
    <w:p w14:paraId="16038526" w14:textId="3692A59D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3" w:history="1">
        <w:r w:rsidR="000578E5" w:rsidRPr="00312D42">
          <w:rPr>
            <w:rStyle w:val="Hyperlink"/>
            <w:noProof/>
          </w:rPr>
          <w:t>Figura 9:  Tela de Login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_Toc197769603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29</w:t>
        </w:r>
        <w:r w:rsidR="000578E5">
          <w:rPr>
            <w:noProof/>
            <w:webHidden/>
          </w:rPr>
          <w:fldChar w:fldCharType="end"/>
        </w:r>
      </w:hyperlink>
    </w:p>
    <w:p w14:paraId="2017B396" w14:textId="4F1F7379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4" w:history="1">
        <w:r w:rsidR="000578E5" w:rsidRPr="00312D42">
          <w:rPr>
            <w:rStyle w:val="Hyperlink"/>
            <w:noProof/>
          </w:rPr>
          <w:t>Figura 10: Tela para recuperação de senha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_Toc197769604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29</w:t>
        </w:r>
        <w:r w:rsidR="000578E5">
          <w:rPr>
            <w:noProof/>
            <w:webHidden/>
          </w:rPr>
          <w:fldChar w:fldCharType="end"/>
        </w:r>
      </w:hyperlink>
    </w:p>
    <w:p w14:paraId="485149FC" w14:textId="42218AAF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5" w:history="1">
        <w:r w:rsidR="000578E5" w:rsidRPr="00312D42">
          <w:rPr>
            <w:rStyle w:val="Hyperlink"/>
            <w:noProof/>
          </w:rPr>
          <w:t>Figura 11: Tela de redefinir senha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_Toc197769605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30</w:t>
        </w:r>
        <w:r w:rsidR="000578E5">
          <w:rPr>
            <w:noProof/>
            <w:webHidden/>
          </w:rPr>
          <w:fldChar w:fldCharType="end"/>
        </w:r>
      </w:hyperlink>
    </w:p>
    <w:p w14:paraId="71902B7D" w14:textId="675C782B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6" w:history="1">
        <w:r w:rsidR="000578E5" w:rsidRPr="00312D42">
          <w:rPr>
            <w:rStyle w:val="Hyperlink"/>
            <w:noProof/>
          </w:rPr>
          <w:t>Figura 12: Tela Home para alunos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_Toc197769606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31</w:t>
        </w:r>
        <w:r w:rsidR="000578E5">
          <w:rPr>
            <w:noProof/>
            <w:webHidden/>
          </w:rPr>
          <w:fldChar w:fldCharType="end"/>
        </w:r>
      </w:hyperlink>
    </w:p>
    <w:p w14:paraId="42E141F6" w14:textId="09F41AE2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7" w:history="1">
        <w:r w:rsidR="000578E5" w:rsidRPr="00312D42">
          <w:rPr>
            <w:rStyle w:val="Hyperlink"/>
            <w:noProof/>
          </w:rPr>
          <w:t>Figura 13: Tela de ranking da turma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_Toc197769607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32</w:t>
        </w:r>
        <w:r w:rsidR="000578E5">
          <w:rPr>
            <w:noProof/>
            <w:webHidden/>
          </w:rPr>
          <w:fldChar w:fldCharType="end"/>
        </w:r>
      </w:hyperlink>
    </w:p>
    <w:p w14:paraId="56AC5567" w14:textId="1D9864D3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8" w:history="1">
        <w:r w:rsidR="000578E5" w:rsidRPr="00312D42">
          <w:rPr>
            <w:rStyle w:val="Hyperlink"/>
            <w:noProof/>
          </w:rPr>
          <w:t>Figura 14: Tela de perfil do aluno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_Toc197769608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33</w:t>
        </w:r>
        <w:r w:rsidR="000578E5">
          <w:rPr>
            <w:noProof/>
            <w:webHidden/>
          </w:rPr>
          <w:fldChar w:fldCharType="end"/>
        </w:r>
      </w:hyperlink>
    </w:p>
    <w:p w14:paraId="2C5544DC" w14:textId="53DE5401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9" w:history="1">
        <w:r w:rsidR="000578E5" w:rsidRPr="00312D42">
          <w:rPr>
            <w:rStyle w:val="Hyperlink"/>
            <w:noProof/>
          </w:rPr>
          <w:t>Figura 15: Exemplo de treino na disciplina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_Toc197769609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34</w:t>
        </w:r>
        <w:r w:rsidR="000578E5">
          <w:rPr>
            <w:noProof/>
            <w:webHidden/>
          </w:rPr>
          <w:fldChar w:fldCharType="end"/>
        </w:r>
      </w:hyperlink>
    </w:p>
    <w:p w14:paraId="5E3F69BC" w14:textId="737C3330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0" w:history="1">
        <w:r w:rsidR="000578E5" w:rsidRPr="00312D42">
          <w:rPr>
            <w:rStyle w:val="Hyperlink"/>
            <w:noProof/>
          </w:rPr>
          <w:t>Figura 16: Tela de espera modo online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_Toc197769610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35</w:t>
        </w:r>
        <w:r w:rsidR="000578E5">
          <w:rPr>
            <w:noProof/>
            <w:webHidden/>
          </w:rPr>
          <w:fldChar w:fldCharType="end"/>
        </w:r>
      </w:hyperlink>
    </w:p>
    <w:p w14:paraId="41C84BE1" w14:textId="792DDFF6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1" w:history="1">
        <w:r w:rsidR="000578E5" w:rsidRPr="00312D42">
          <w:rPr>
            <w:rStyle w:val="Hyperlink"/>
            <w:noProof/>
          </w:rPr>
          <w:t>Figura 17: Tela de jogo modo online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_Toc197769611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36</w:t>
        </w:r>
        <w:r w:rsidR="000578E5">
          <w:rPr>
            <w:noProof/>
            <w:webHidden/>
          </w:rPr>
          <w:fldChar w:fldCharType="end"/>
        </w:r>
      </w:hyperlink>
    </w:p>
    <w:p w14:paraId="3C13D6DF" w14:textId="41A53BFD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2" w:history="1">
        <w:r w:rsidR="000578E5" w:rsidRPr="00312D42">
          <w:rPr>
            <w:rStyle w:val="Hyperlink"/>
            <w:noProof/>
          </w:rPr>
          <w:t>Figura 18: Home para administradores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_Toc197769612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37</w:t>
        </w:r>
        <w:r w:rsidR="000578E5">
          <w:rPr>
            <w:noProof/>
            <w:webHidden/>
          </w:rPr>
          <w:fldChar w:fldCharType="end"/>
        </w:r>
      </w:hyperlink>
    </w:p>
    <w:p w14:paraId="60270493" w14:textId="6732ADDD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3" w:history="1">
        <w:r w:rsidR="000578E5" w:rsidRPr="00312D42">
          <w:rPr>
            <w:rStyle w:val="Hyperlink"/>
            <w:noProof/>
          </w:rPr>
          <w:t>Figura 19: Tela de adicionar escola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_Toc197769613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38</w:t>
        </w:r>
        <w:r w:rsidR="000578E5">
          <w:rPr>
            <w:noProof/>
            <w:webHidden/>
          </w:rPr>
          <w:fldChar w:fldCharType="end"/>
        </w:r>
      </w:hyperlink>
    </w:p>
    <w:p w14:paraId="53E753E4" w14:textId="25D4F2A9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4" w:history="1">
        <w:r w:rsidR="000578E5" w:rsidRPr="00312D42">
          <w:rPr>
            <w:rStyle w:val="Hyperlink"/>
            <w:noProof/>
          </w:rPr>
          <w:t>Figura 20: Tela de adicionar usuário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_Toc197769614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39</w:t>
        </w:r>
        <w:r w:rsidR="000578E5">
          <w:rPr>
            <w:noProof/>
            <w:webHidden/>
          </w:rPr>
          <w:fldChar w:fldCharType="end"/>
        </w:r>
      </w:hyperlink>
    </w:p>
    <w:p w14:paraId="6C8A3F85" w14:textId="3EECF422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5" w:history="1">
        <w:r w:rsidR="000578E5" w:rsidRPr="00312D42">
          <w:rPr>
            <w:rStyle w:val="Hyperlink"/>
            <w:noProof/>
          </w:rPr>
          <w:t>Figura 21: Tela de adicionar pergunta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_Toc197769615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40</w:t>
        </w:r>
        <w:r w:rsidR="000578E5">
          <w:rPr>
            <w:noProof/>
            <w:webHidden/>
          </w:rPr>
          <w:fldChar w:fldCharType="end"/>
        </w:r>
      </w:hyperlink>
    </w:p>
    <w:p w14:paraId="0EB3CE86" w14:textId="683F6B11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6" w:history="1">
        <w:r w:rsidR="000578E5" w:rsidRPr="00312D42">
          <w:rPr>
            <w:rStyle w:val="Hyperlink"/>
            <w:noProof/>
          </w:rPr>
          <w:t>Figura 22: Tela de listagem de alunos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_Toc197769616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41</w:t>
        </w:r>
        <w:r w:rsidR="000578E5">
          <w:rPr>
            <w:noProof/>
            <w:webHidden/>
          </w:rPr>
          <w:fldChar w:fldCharType="end"/>
        </w:r>
      </w:hyperlink>
    </w:p>
    <w:p w14:paraId="2306B23D" w14:textId="20478BA9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7" w:history="1">
        <w:r w:rsidR="000578E5" w:rsidRPr="00312D42">
          <w:rPr>
            <w:rStyle w:val="Hyperlink"/>
            <w:noProof/>
          </w:rPr>
          <w:t>Figura 23: Tela de listagem de perguntas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_Toc197769617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42</w:t>
        </w:r>
        <w:r w:rsidR="000578E5">
          <w:rPr>
            <w:noProof/>
            <w:webHidden/>
          </w:rPr>
          <w:fldChar w:fldCharType="end"/>
        </w:r>
      </w:hyperlink>
    </w:p>
    <w:p w14:paraId="52F0938B" w14:textId="63515420" w:rsidR="000578E5" w:rsidRDefault="0005404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8" w:history="1">
        <w:r w:rsidR="000578E5" w:rsidRPr="00312D42">
          <w:rPr>
            <w:rStyle w:val="Hyperlink"/>
            <w:noProof/>
          </w:rPr>
          <w:t>Figura 24: Dashboard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_Toc197769618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43</w:t>
        </w:r>
        <w:r w:rsidR="000578E5">
          <w:rPr>
            <w:noProof/>
            <w:webHidden/>
          </w:rPr>
          <w:fldChar w:fldCharType="end"/>
        </w:r>
      </w:hyperlink>
    </w:p>
    <w:p w14:paraId="2FA7AB51" w14:textId="72591CFA" w:rsidR="00F569A0" w:rsidRPr="006F22D5" w:rsidRDefault="000578E5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94" w14:textId="385BB15A" w:rsidR="00F569A0" w:rsidRPr="006F22D5" w:rsidRDefault="00F569A0" w:rsidP="00243B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95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34"/>
        <w:gridCol w:w="977"/>
        <w:gridCol w:w="7012"/>
      </w:tblGrid>
      <w:tr w:rsidR="006F22D5" w:rsidRPr="006560C1" w14:paraId="2FA7AB9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6" w14:textId="22D61B9B" w:rsidR="00F03867" w:rsidRPr="006F22D5" w:rsidRDefault="003D1475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UNESCO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98" w14:textId="3CA8694C" w:rsidR="00F03867" w:rsidRPr="006560C1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  <w:r w:rsidRPr="006560C1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United Nations Educational, Scientific and Cultural Organization</w:t>
            </w:r>
          </w:p>
        </w:tc>
      </w:tr>
      <w:tr w:rsidR="006F22D5" w:rsidRPr="006F22D5" w14:paraId="2FA7AB9D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A" w14:textId="5700AE55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COVID</w:t>
            </w:r>
            <w:r w:rsidRPr="003D1475">
              <w:rPr>
                <w:rFonts w:ascii="Cambria Math" w:eastAsia="Times New Roman" w:hAnsi="Cambria Math" w:cs="Cambria Math"/>
                <w:sz w:val="24"/>
                <w:szCs w:val="24"/>
                <w:lang w:val="en-US" w:eastAsia="pt-BR"/>
              </w:rPr>
              <w:t>‑</w:t>
            </w:r>
            <w:r w:rsidRPr="003D147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19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9C" w14:textId="759C17A0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Coronavirus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Disease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2019</w:t>
            </w:r>
          </w:p>
        </w:tc>
      </w:tr>
      <w:tr w:rsidR="006F22D5" w:rsidRPr="006F22D5" w14:paraId="2FA7ABA1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E" w14:textId="4EA3043F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IBGE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0" w14:textId="1476810B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Instituto Brasileiro de Geografia e Estatística</w:t>
            </w:r>
          </w:p>
        </w:tc>
      </w:tr>
      <w:tr w:rsidR="006F22D5" w:rsidRPr="006F22D5" w14:paraId="2FA7ABA5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2" w14:textId="1EEBD21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OMS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4" w14:textId="58715C88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Organização Mundial da Saúde</w:t>
            </w:r>
          </w:p>
        </w:tc>
      </w:tr>
      <w:tr w:rsidR="006F22D5" w:rsidRPr="006F22D5" w14:paraId="2FA7ABA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6" w14:textId="0BBBE304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TDAH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8" w14:textId="48A71CC2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Transtorno de Déficit de Atenção e Hiperatividade</w:t>
            </w:r>
          </w:p>
        </w:tc>
      </w:tr>
      <w:tr w:rsidR="006F22D5" w:rsidRPr="006F22D5" w14:paraId="2FA7ABAD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A" w14:textId="5FC01AC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MySQL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C" w14:textId="516B0F9D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My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Structured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Query 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Language</w:t>
            </w:r>
            <w:proofErr w:type="spellEnd"/>
          </w:p>
        </w:tc>
      </w:tr>
      <w:tr w:rsidR="006F22D5" w:rsidRPr="006F22D5" w14:paraId="2FA7ABB1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E" w14:textId="2F30F2C0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UML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0" w14:textId="4B72C7EF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Unified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Modeling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Language</w:t>
            </w:r>
            <w:proofErr w:type="spellEnd"/>
          </w:p>
        </w:tc>
      </w:tr>
      <w:tr w:rsidR="006F22D5" w:rsidRPr="006F22D5" w14:paraId="2FA7ABB5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B2" w14:textId="2A907AC6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DOM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4" w14:textId="73F994C6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Document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Object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Model</w:t>
            </w:r>
          </w:p>
        </w:tc>
      </w:tr>
      <w:tr w:rsidR="006F22D5" w:rsidRPr="003015F4" w14:paraId="2FA7ABB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B6" w14:textId="66B6839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INEP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8" w14:textId="52385F47" w:rsidR="00F03867" w:rsidRPr="006560C1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Instituto Nacional de Estudos e Pesquisas Educacionais Anísio Teixeira</w:t>
            </w:r>
          </w:p>
        </w:tc>
      </w:tr>
    </w:tbl>
    <w:p w14:paraId="2FA7ABBE" w14:textId="77777777" w:rsidR="008C50E3" w:rsidRPr="006560C1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BF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0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1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2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3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4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5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6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7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8" w14:textId="77777777" w:rsidR="008C50E3" w:rsidRPr="006560C1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9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A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B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D3" w14:textId="77777777" w:rsidR="00831BF3" w:rsidRPr="006560C1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5059E6BD" w14:textId="77777777" w:rsidR="00061986" w:rsidRPr="006560C1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061986" w:rsidRPr="006560C1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EndPr/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5F8D6E74" w14:textId="01C8D3C1" w:rsidR="000578E5" w:rsidRDefault="00403721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69619" w:history="1">
            <w:r w:rsidR="000578E5" w:rsidRPr="007D433A">
              <w:rPr>
                <w:rStyle w:val="Hyperlink"/>
                <w:noProof/>
              </w:rPr>
              <w:t>1.</w:t>
            </w:r>
            <w:r w:rsidR="000578E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INTRODUÇÃO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_Toc197769619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10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FD34490" w14:textId="5AFE95DD" w:rsidR="000578E5" w:rsidRDefault="0005404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0" w:history="1">
            <w:r w:rsidR="000578E5" w:rsidRPr="007D433A">
              <w:rPr>
                <w:rStyle w:val="Hyperlink"/>
                <w:noProof/>
              </w:rPr>
              <w:t>1.1.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Fundamentação teórica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_Toc197769620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10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6FA1BC8" w14:textId="6ECB295F" w:rsidR="000578E5" w:rsidRDefault="0005404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1" w:history="1">
            <w:r w:rsidR="000578E5" w:rsidRPr="007D433A">
              <w:rPr>
                <w:rStyle w:val="Hyperlink"/>
                <w:noProof/>
              </w:rPr>
              <w:t>1.2.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Objetivo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_Toc197769621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11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408AED4" w14:textId="79D8FED2" w:rsidR="000578E5" w:rsidRDefault="0005404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2" w:history="1">
            <w:r w:rsidR="000578E5" w:rsidRPr="007D433A">
              <w:rPr>
                <w:rStyle w:val="Hyperlink"/>
                <w:noProof/>
              </w:rPr>
              <w:t>1.3.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Justificativa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_Toc197769622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11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0C27FFDE" w14:textId="188F5A82" w:rsidR="000578E5" w:rsidRDefault="0005404C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23" w:history="1">
            <w:r w:rsidR="000578E5" w:rsidRPr="007D433A">
              <w:rPr>
                <w:rStyle w:val="Hyperlink"/>
                <w:noProof/>
              </w:rPr>
              <w:t>2.</w:t>
            </w:r>
            <w:r w:rsidR="000578E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Desenvolvimento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_Toc197769623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12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58F9D12" w14:textId="6F986E74" w:rsidR="000578E5" w:rsidRDefault="0005404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4" w:history="1">
            <w:r w:rsidR="000578E5" w:rsidRPr="007D433A">
              <w:rPr>
                <w:rStyle w:val="Hyperlink"/>
                <w:noProof/>
              </w:rPr>
              <w:t>2.1.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Situação problema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_Toc197769624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12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2189A8F0" w14:textId="6CE62657" w:rsidR="000578E5" w:rsidRDefault="0005404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5" w:history="1">
            <w:r w:rsidR="000578E5" w:rsidRPr="007D433A">
              <w:rPr>
                <w:rStyle w:val="Hyperlink"/>
                <w:noProof/>
              </w:rPr>
              <w:t>2.2.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Metodologia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_Toc197769625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14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3922BA28" w14:textId="547A3609" w:rsidR="000578E5" w:rsidRDefault="0005404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6" w:history="1">
            <w:r w:rsidR="000578E5" w:rsidRPr="007D433A">
              <w:rPr>
                <w:rStyle w:val="Hyperlink"/>
                <w:noProof/>
              </w:rPr>
              <w:t>2.2.1.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Observação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_Toc197769626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14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044C6880" w14:textId="112F0AE4" w:rsidR="000578E5" w:rsidRDefault="0005404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7" w:history="1">
            <w:r w:rsidR="000578E5" w:rsidRPr="007D433A">
              <w:rPr>
                <w:rStyle w:val="Hyperlink"/>
                <w:noProof/>
              </w:rPr>
              <w:t>2.2.2.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Questionamento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_Toc197769627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14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0251B36C" w14:textId="4069191B" w:rsidR="000578E5" w:rsidRDefault="0005404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8" w:history="1">
            <w:r w:rsidR="000578E5" w:rsidRPr="007D433A">
              <w:rPr>
                <w:rStyle w:val="Hyperlink"/>
                <w:rFonts w:cs="Arial"/>
                <w:noProof/>
              </w:rPr>
              <w:t>2.2.3.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rFonts w:cs="Arial"/>
                <w:noProof/>
              </w:rPr>
              <w:t>Formulação de Hipóteses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_Toc197769628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15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135CDD33" w14:textId="19461F16" w:rsidR="000578E5" w:rsidRDefault="0005404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9" w:history="1">
            <w:r w:rsidR="000578E5" w:rsidRPr="007D433A">
              <w:rPr>
                <w:rStyle w:val="Hyperlink"/>
                <w:noProof/>
              </w:rPr>
              <w:t>2.2.4.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Experimentação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_Toc197769629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15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6C9EB263" w14:textId="604B176B" w:rsidR="000578E5" w:rsidRDefault="0005404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0" w:history="1">
            <w:r w:rsidR="000578E5" w:rsidRPr="007D433A">
              <w:rPr>
                <w:rStyle w:val="Hyperlink"/>
                <w:noProof/>
              </w:rPr>
              <w:t>2.2.5.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Análise de Hipóteses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_Toc197769630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16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1F2E6E09" w14:textId="792DD560" w:rsidR="000578E5" w:rsidRDefault="0005404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1" w:history="1">
            <w:r w:rsidR="000578E5" w:rsidRPr="007D433A">
              <w:rPr>
                <w:rStyle w:val="Hyperlink"/>
                <w:noProof/>
              </w:rPr>
              <w:t>2.3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Requisitos do sistema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_Toc197769631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17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534022AA" w14:textId="7F376A55" w:rsidR="000578E5" w:rsidRDefault="0005404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2" w:history="1">
            <w:r w:rsidR="000578E5" w:rsidRPr="007D433A">
              <w:rPr>
                <w:rStyle w:val="Hyperlink"/>
                <w:noProof/>
              </w:rPr>
              <w:t>2.3.1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Atores do sistema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_Toc197769632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17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5E7EB3F7" w14:textId="59CED6FB" w:rsidR="000578E5" w:rsidRDefault="0005404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3" w:history="1">
            <w:r w:rsidR="000578E5" w:rsidRPr="007D433A">
              <w:rPr>
                <w:rStyle w:val="Hyperlink"/>
                <w:noProof/>
              </w:rPr>
              <w:t>2.3.2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Requisitos funcionais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_Toc197769633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18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3DCAED43" w14:textId="39177050" w:rsidR="000578E5" w:rsidRDefault="0005404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4" w:history="1">
            <w:r w:rsidR="000578E5" w:rsidRPr="007D433A">
              <w:rPr>
                <w:rStyle w:val="Hyperlink"/>
                <w:noProof/>
              </w:rPr>
              <w:t>2.3.3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Requisitos não funcionais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_Toc197769634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20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2CFCF7B6" w14:textId="505178CA" w:rsidR="000578E5" w:rsidRDefault="0005404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5" w:history="1">
            <w:r w:rsidR="000578E5" w:rsidRPr="007D433A">
              <w:rPr>
                <w:rStyle w:val="Hyperlink"/>
                <w:noProof/>
              </w:rPr>
              <w:t>2.4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Diagrama de Classes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_Toc197769635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21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FB7C8D2" w14:textId="33E87451" w:rsidR="000578E5" w:rsidRDefault="0005404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6" w:history="1">
            <w:r w:rsidR="000578E5" w:rsidRPr="007D433A">
              <w:rPr>
                <w:rStyle w:val="Hyperlink"/>
                <w:noProof/>
              </w:rPr>
              <w:t>2.5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Diagrama de Casos de Casos de Uso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_Toc197769636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23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8A019F9" w14:textId="273393BA" w:rsidR="000578E5" w:rsidRDefault="0005404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7" w:history="1">
            <w:r w:rsidR="000578E5" w:rsidRPr="007D433A">
              <w:rPr>
                <w:rStyle w:val="Hyperlink"/>
                <w:noProof/>
              </w:rPr>
              <w:t>2.6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Diagrama de Banco de Dados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_Toc197769637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27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1113EB2" w14:textId="0F012D0E" w:rsidR="000578E5" w:rsidRDefault="0005404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8" w:history="1">
            <w:r w:rsidR="000578E5" w:rsidRPr="007D433A">
              <w:rPr>
                <w:rStyle w:val="Hyperlink"/>
                <w:noProof/>
              </w:rPr>
              <w:t>2.7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Interfaces do Sistema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_Toc197769638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29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D9F1951" w14:textId="404C07BB" w:rsidR="000578E5" w:rsidRDefault="0005404C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39" w:history="1">
            <w:r w:rsidR="000578E5" w:rsidRPr="007D433A">
              <w:rPr>
                <w:rStyle w:val="Hyperlink"/>
                <w:noProof/>
              </w:rPr>
              <w:t>3.</w:t>
            </w:r>
            <w:r w:rsidR="000578E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CONCLUSÕES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_Toc197769639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44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6B9B0C6B" w14:textId="26A8438E" w:rsidR="000578E5" w:rsidRDefault="0005404C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40" w:history="1">
            <w:r w:rsidR="000578E5" w:rsidRPr="007D433A">
              <w:rPr>
                <w:rStyle w:val="Hyperlink"/>
                <w:noProof/>
              </w:rPr>
              <w:t>REFERÊNCIAS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_Toc197769640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46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1883DC8" w14:textId="36385677" w:rsidR="00EA6359" w:rsidRPr="001E2D56" w:rsidRDefault="00403721" w:rsidP="001E2D56">
          <w:pPr>
            <w:sectPr w:rsidR="00EA6359" w:rsidRPr="001E2D56" w:rsidSect="00061986">
              <w:headerReference w:type="default" r:id="rId13"/>
              <w:pgSz w:w="11907" w:h="16840" w:code="9"/>
              <w:pgMar w:top="1701" w:right="1134" w:bottom="1134" w:left="1701" w:header="1134" w:footer="0" w:gutter="0"/>
              <w:pgNumType w:start="9"/>
              <w:cols w:space="720"/>
              <w:noEndnote/>
              <w:docGrid w:linePitch="354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3" w:name="_Toc188965013"/>
      <w:bookmarkStart w:id="4" w:name="_Toc188968174"/>
      <w:bookmarkStart w:id="5" w:name="_Toc194947181"/>
      <w:bookmarkStart w:id="6" w:name="_Toc197769619"/>
      <w:r w:rsidRPr="00A44DCA">
        <w:lastRenderedPageBreak/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7769620"/>
      <w:r>
        <w:t>Fundamentação teórica</w:t>
      </w:r>
      <w:bookmarkEnd w:id="7"/>
      <w:bookmarkEnd w:id="8"/>
      <w:bookmarkEnd w:id="9"/>
      <w:bookmarkEnd w:id="10"/>
    </w:p>
    <w:p w14:paraId="076336D9" w14:textId="77777777" w:rsidR="005F11A9" w:rsidRDefault="002049D7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F11A9"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043BCE85" w14:textId="407BABF2" w:rsidR="005F11A9" w:rsidRDefault="002018C7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2018C7"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à didática, muitas vezes falha</w:t>
      </w:r>
      <w:r>
        <w:rPr>
          <w:rFonts w:ascii="Arial" w:eastAsia="Arial" w:hAnsi="Arial" w:cs="Arial"/>
          <w:sz w:val="24"/>
          <w:szCs w:val="24"/>
        </w:rPr>
        <w:t>,</w:t>
      </w:r>
      <w:r w:rsidRPr="002018C7">
        <w:rPr>
          <w:rFonts w:ascii="Arial" w:eastAsia="Arial" w:hAnsi="Arial" w:cs="Arial"/>
          <w:sz w:val="24"/>
          <w:szCs w:val="24"/>
        </w:rPr>
        <w:t xml:space="preserve"> promovendo um hiato ao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056E73D3" w14:textId="08EB3B83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tecnologia tem se mostrado uma grande aliada, e </w:t>
      </w:r>
      <w:r w:rsidRPr="005F11A9">
        <w:rPr>
          <w:rFonts w:ascii="Arial" w:eastAsia="Arial" w:hAnsi="Arial" w:cs="Arial"/>
          <w:sz w:val="24"/>
          <w:szCs w:val="24"/>
        </w:rPr>
        <w:t>necessária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795E1F45" w14:textId="35019479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das soluções mais eficazes é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sz w:val="24"/>
          <w:szCs w:val="24"/>
        </w:rPr>
        <w:t xml:space="preserve">, onde utiliza-se das mecânicas de jogos, como desafios, pontuação e rankings, e as aplica no ambiente educacional. Esse método tem se mostrado eficaz, pois gera um espírito de competição e de recompensa </w:t>
      </w:r>
      <w:r w:rsidRPr="005F11A9">
        <w:rPr>
          <w:rFonts w:ascii="Arial" w:eastAsia="Arial" w:hAnsi="Arial" w:cs="Arial"/>
          <w:sz w:val="24"/>
          <w:szCs w:val="24"/>
        </w:rPr>
        <w:t xml:space="preserve">aos </w:t>
      </w:r>
      <w:r>
        <w:rPr>
          <w:rFonts w:ascii="Arial" w:eastAsia="Arial" w:hAnsi="Arial" w:cs="Arial"/>
          <w:sz w:val="24"/>
          <w:szCs w:val="24"/>
        </w:rPr>
        <w:t>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participação ativa dos estudantes.</w:t>
      </w:r>
    </w:p>
    <w:p w14:paraId="2AE28E0F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708FD1" w14:textId="2728145E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Considerando esse contexto, investir em soluções que utilizem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 tecnologia não apenas torna o aprendizado mais atrativo, mas também incentiva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30C0A703" w:rsidR="00E6692A" w:rsidRP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gamificação, é tornar-se uma ferramenta intuitiva </w:t>
      </w:r>
      <w:r w:rsidRPr="005F11A9">
        <w:rPr>
          <w:rFonts w:ascii="Arial" w:eastAsia="Arial" w:hAnsi="Arial" w:cs="Arial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</w:t>
      </w:r>
      <w:r w:rsidRPr="005F11A9">
        <w:rPr>
          <w:rFonts w:ascii="Arial" w:eastAsia="Arial" w:hAnsi="Arial" w:cs="Arial"/>
          <w:sz w:val="24"/>
          <w:szCs w:val="24"/>
        </w:rPr>
        <w:t xml:space="preserve">ser um fator motivador para o aluno </w:t>
      </w:r>
      <w:r>
        <w:rPr>
          <w:rFonts w:ascii="Arial" w:eastAsia="Arial" w:hAnsi="Arial" w:cs="Arial"/>
          <w:sz w:val="24"/>
          <w:szCs w:val="24"/>
        </w:rPr>
        <w:t>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776962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7769622"/>
      <w:r>
        <w:t>Justificativa</w:t>
      </w:r>
      <w:bookmarkEnd w:id="15"/>
      <w:bookmarkEnd w:id="16"/>
    </w:p>
    <w:p w14:paraId="549C0734" w14:textId="40FC6021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O Play2Learn com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 w:rsidRPr="00FD74BF">
        <w:rPr>
          <w:rFonts w:ascii="Arial" w:eastAsia="Arial" w:hAnsi="Arial" w:cs="Arial"/>
          <w:sz w:val="24"/>
          <w:szCs w:val="24"/>
        </w:rPr>
        <w:t xml:space="preserve"> no estudo, proporciona um ambiente completo, com conteúdo, game e acesso a grupos de estudo para o aluno, onde pode desenvolver os seus conhecimentos de forma isolada por disciplina, e treinar com os amigos, gerando autonomia para o aluno.</w:t>
      </w:r>
    </w:p>
    <w:p w14:paraId="00CD2E03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6ACD94" w14:textId="5B494C4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Com um sistema de divisões para as disciplinas os alunos possuem um feedback visual praticamente real time de seus desempenhos, o aluno consiga evoluir na disciplina</w:t>
      </w:r>
    </w:p>
    <w:p w14:paraId="4E5D9237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76BF190D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776962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A2C7F94" w:rsidR="00A03D26" w:rsidRPr="00776056" w:rsidRDefault="002018C7" w:rsidP="00701AE7">
      <w:pPr>
        <w:pStyle w:val="Titulo2"/>
        <w:numPr>
          <w:ilvl w:val="1"/>
          <w:numId w:val="37"/>
        </w:numPr>
      </w:pPr>
      <w:r>
        <w:t>Cenário atual da educação</w:t>
      </w:r>
    </w:p>
    <w:p w14:paraId="1B1CB0F9" w14:textId="3C95C93E" w:rsidR="00FD74BF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A evasão escolar tem se mostrado um problema alarmante para a sociedade brasileira. Em 2023, aproximadamente 9,1 milhões de jovens de 15 a 29 anos haviam abandonado a educação básica sem concluir nenhuma de suas etapas (infantil, fundamental ou médio. Esse contingente corresponde a cerca de 19 % dessa faixa etária e mantém-se estável em relação a 2022.</w:t>
      </w:r>
    </w:p>
    <w:p w14:paraId="36BDF834" w14:textId="4BAC2EC2" w:rsidR="00FD74BF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Pesquisas do Instituto Ayrton Senna (2021) associam a falta de ferramentas inovadoras às perdas de motivação e ao desinteresse dos alunos durante o ensino remoto, conforme detalhado no artigo “Abandono escolar: entendendo as causas e buscando soluções” do próprio Instituto.</w:t>
      </w:r>
    </w:p>
    <w:p w14:paraId="16AE1BE7" w14:textId="0E42731D" w:rsidR="00BA5010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Somam-se a isso as taxas de rendimento no Ensino Médio: de acordo com o IBGE, a taxa de aprovação dos jovens de 15 a 17 anos no Ensino Médio aumentou de 71,3 % em 2019 para 75,0 % em 2023, mas a evasão antes do término dessa etapa reduziu-se apenas de 6,8 % para 5,7 % no mesmo período.</w:t>
      </w:r>
    </w:p>
    <w:p w14:paraId="2646D21D" w14:textId="77777777" w:rsidR="002B1648" w:rsidRPr="002B1648" w:rsidRDefault="002B1648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A667F2" w14:textId="4253A276" w:rsidR="002B1648" w:rsidRDefault="002B1648" w:rsidP="002B1648">
      <w:pPr>
        <w:pStyle w:val="Legenda"/>
        <w:jc w:val="both"/>
      </w:pPr>
      <w:bookmarkStart w:id="19" w:name="_Toc197370970"/>
      <w:bookmarkStart w:id="20" w:name="_Toc197769595"/>
      <w:r>
        <w:t xml:space="preserve">Figura </w:t>
      </w:r>
      <w:r w:rsidR="0005404C">
        <w:fldChar w:fldCharType="begin"/>
      </w:r>
      <w:r w:rsidR="0005404C">
        <w:instrText xml:space="preserve"> SEQ Fig</w:instrText>
      </w:r>
      <w:r w:rsidR="0005404C">
        <w:instrText xml:space="preserve">ura \* ARABIC </w:instrText>
      </w:r>
      <w:r w:rsidR="0005404C">
        <w:fldChar w:fldCharType="separate"/>
      </w:r>
      <w:r w:rsidR="006F7BC8">
        <w:rPr>
          <w:noProof/>
        </w:rPr>
        <w:t>1</w:t>
      </w:r>
      <w:r w:rsidR="0005404C">
        <w:rPr>
          <w:noProof/>
        </w:rPr>
        <w:fldChar w:fldCharType="end"/>
      </w:r>
      <w:r>
        <w:rPr>
          <w:noProof/>
        </w:rPr>
        <w:t>:</w:t>
      </w:r>
      <w:r w:rsidRPr="00C026FE">
        <w:rPr>
          <w:noProof/>
        </w:rPr>
        <w:t>Taxa de insucesso (Reprovação + Abandono) por série/ano – Brasil, 2021</w:t>
      </w:r>
      <w:bookmarkEnd w:id="19"/>
      <w:bookmarkEnd w:id="20"/>
    </w:p>
    <w:p w14:paraId="3028604E" w14:textId="53EDFB7C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2648361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B4FCDCC" w14:textId="7F96E2D9" w:rsidR="00233C75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899392" w14:textId="77777777" w:rsidR="00233C75" w:rsidRPr="005F11A9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Pr="005F11A9" w:rsidRDefault="00017E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>Fatores clínicos e socioemocionais também contribuem para o abandono: no Brasil, a prevalência de transtorno de déficit de atenção e hiperatividade (TDAH) em crianças e adolescentes de 6 a 17 anos é de 7,6 % Agência, enquanto estudos da OMS estimam que 5–8 % das crianças em idade escolar são afetadas pelo transtorno.</w:t>
      </w:r>
    </w:p>
    <w:p w14:paraId="1BA87E40" w14:textId="77777777" w:rsidR="002B1648" w:rsidRDefault="002B1648" w:rsidP="002B1648">
      <w:pPr>
        <w:pStyle w:val="Legenda"/>
        <w:jc w:val="both"/>
      </w:pPr>
    </w:p>
    <w:p w14:paraId="4FC0200E" w14:textId="45A75FE6" w:rsidR="002B1648" w:rsidRDefault="002B1648" w:rsidP="002B1648">
      <w:pPr>
        <w:pStyle w:val="Legenda"/>
        <w:jc w:val="both"/>
      </w:pPr>
      <w:bookmarkStart w:id="21" w:name="_Toc197370971"/>
      <w:bookmarkStart w:id="22" w:name="_Toc197769596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2</w:t>
      </w:r>
      <w:r w:rsidR="0005404C">
        <w:rPr>
          <w:noProof/>
        </w:rPr>
        <w:fldChar w:fldCharType="end"/>
      </w:r>
      <w:r>
        <w:t xml:space="preserve">: </w:t>
      </w:r>
      <w:r w:rsidRPr="00621A22">
        <w:t>Evolução da taxa de abandono do Ensino Médio (2010–2021)</w:t>
      </w:r>
      <w:bookmarkEnd w:id="21"/>
      <w:bookmarkEnd w:id="22"/>
    </w:p>
    <w:p w14:paraId="32F9B4D0" w14:textId="77777777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11BD10A" w14:textId="732F1E62" w:rsidR="00B16163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 w:rsidRPr="00FD74BF">
        <w:rPr>
          <w:rFonts w:ascii="Arial" w:eastAsia="Arial" w:hAnsi="Arial" w:cs="Arial"/>
          <w:sz w:val="24"/>
          <w:szCs w:val="24"/>
        </w:rPr>
        <w:t>ferramentas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</w:t>
      </w:r>
      <w:r w:rsidR="00B16163">
        <w:rPr>
          <w:rFonts w:ascii="Arial" w:eastAsia="Arial" w:hAnsi="Arial" w:cs="Arial"/>
          <w:sz w:val="24"/>
          <w:szCs w:val="24"/>
        </w:rPr>
        <w:t>.</w:t>
      </w:r>
    </w:p>
    <w:p w14:paraId="2919EB73" w14:textId="77777777" w:rsidR="00B16163" w:rsidRDefault="00B16163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42A3F3BF" w14:textId="77777777" w:rsidR="00B16163" w:rsidRPr="00B16163" w:rsidRDefault="00B16163" w:rsidP="00FF26ED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A7ACD9" w14:textId="1603F459" w:rsidR="00A65F28" w:rsidRPr="00B16163" w:rsidRDefault="00FF26ED" w:rsidP="00B16163">
      <w:pPr>
        <w:pStyle w:val="Titulo2"/>
        <w:numPr>
          <w:ilvl w:val="1"/>
          <w:numId w:val="37"/>
        </w:numPr>
        <w:spacing w:line="360" w:lineRule="auto"/>
        <w:rPr>
          <w:bCs w:val="0"/>
        </w:rPr>
      </w:pPr>
      <w:bookmarkStart w:id="23" w:name="_Toc194947187"/>
      <w:bookmarkStart w:id="24" w:name="_Toc197769625"/>
      <w:r w:rsidRPr="005F11A9">
        <w:rPr>
          <w:bCs w:val="0"/>
        </w:rPr>
        <w:t>Metodologia</w:t>
      </w:r>
      <w:bookmarkEnd w:id="23"/>
      <w:bookmarkEnd w:id="24"/>
    </w:p>
    <w:p w14:paraId="13D27EBD" w14:textId="2400515D" w:rsidR="00777B8B" w:rsidRDefault="00192432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ab/>
      </w:r>
      <w:r w:rsidR="002D350E" w:rsidRPr="005F11A9">
        <w:rPr>
          <w:rFonts w:ascii="Arial" w:hAnsi="Arial" w:cs="Arial"/>
          <w:sz w:val="24"/>
          <w:szCs w:val="24"/>
        </w:rPr>
        <w:t>Este trabalho adota o método científico, composto por seis etapas interrelacionadas: observação, questionamento, formulação</w:t>
      </w:r>
      <w:r w:rsidR="002D350E" w:rsidRPr="002D350E">
        <w:rPr>
          <w:rFonts w:ascii="Arial" w:hAnsi="Arial" w:cs="Arial"/>
          <w:sz w:val="24"/>
          <w:szCs w:val="24"/>
        </w:rPr>
        <w:t xml:space="preserve"> de hipóteses, experimentação, análise das hipóteses e conclusão. A aplicação sistemática deste método assegura rigor, reprodutibilidade e clareza na avaliação do impacto da gamificação no engajamento e desempenho dos estudantes</w:t>
      </w:r>
      <w:r w:rsidR="002D350E">
        <w:rPr>
          <w:rFonts w:ascii="Arial" w:hAnsi="Arial" w:cs="Arial"/>
          <w:sz w:val="24"/>
          <w:szCs w:val="24"/>
        </w:rPr>
        <w:t>.</w:t>
      </w:r>
    </w:p>
    <w:p w14:paraId="2F50C7FC" w14:textId="47BB92AB" w:rsidR="00320083" w:rsidRDefault="002D350E" w:rsidP="00320083">
      <w:pPr>
        <w:pStyle w:val="Ttulo3"/>
        <w:numPr>
          <w:ilvl w:val="2"/>
          <w:numId w:val="37"/>
        </w:numPr>
      </w:pPr>
      <w:bookmarkStart w:id="25" w:name="_Toc197769626"/>
      <w:r>
        <w:t>Observação</w:t>
      </w:r>
      <w:bookmarkEnd w:id="25"/>
    </w:p>
    <w:p w14:paraId="446A5BDE" w14:textId="77777777" w:rsidR="00E54BCD" w:rsidRPr="00E54BCD" w:rsidRDefault="00E54BCD" w:rsidP="00E54BCD"/>
    <w:p w14:paraId="5D51E288" w14:textId="2FD291CB" w:rsidR="006E11A5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Na etapa de observação, foram coletados dados qualitativos e quantitativos sobre os desafios enfrentados no ensino médio: evasão escolar, desmotivação e baixa retenção de conteúdos teóricos. Foram realizadas entrevistas semiestruturadas com professores e grupos focais com alunos, além de análise de estatísticas do IBGE e relatórios do Instituto Ayrton Senna.</w:t>
      </w:r>
    </w:p>
    <w:p w14:paraId="3C2FF4FC" w14:textId="09AD1CCB" w:rsidR="002D350E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Paralelamente, avaliou-se o ambiente tecnológico disponível para suportar uma plataforma gamificada. As ferramentas foram selecionadas segundo critérios de escalabilidade, segurança, performance e usabilidade:</w:t>
      </w:r>
    </w:p>
    <w:p w14:paraId="6017A922" w14:textId="6283E4BB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MySQL: escolhida pela robustez transacional, integridade referencial e capacidade de gerenciar alto volume de acessos simultâneos.</w:t>
      </w:r>
    </w:p>
    <w:p w14:paraId="1DFA2C29" w14:textId="77A5DC88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Node.js: adotado por seu modelo assíncrono orientado a eventos, grande ecossistema de bibliotecas e facilidade de integração com APIs REST.</w:t>
      </w:r>
    </w:p>
    <w:p w14:paraId="517B1DAD" w14:textId="28BC5420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proofErr w:type="spellStart"/>
      <w:r w:rsidRPr="002D350E">
        <w:rPr>
          <w:rFonts w:ascii="Arial" w:hAnsi="Arial" w:cs="Arial"/>
          <w:sz w:val="24"/>
          <w:szCs w:val="24"/>
        </w:rPr>
        <w:t>React</w:t>
      </w:r>
      <w:proofErr w:type="spellEnd"/>
      <w:r w:rsidRPr="002D350E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2D350E">
        <w:rPr>
          <w:rFonts w:ascii="Arial" w:hAnsi="Arial" w:cs="Arial"/>
          <w:sz w:val="24"/>
          <w:szCs w:val="24"/>
        </w:rPr>
        <w:t>TypeScript</w:t>
      </w:r>
      <w:proofErr w:type="spellEnd"/>
      <w:r w:rsidRPr="002D350E">
        <w:rPr>
          <w:rFonts w:ascii="Arial" w:hAnsi="Arial" w:cs="Arial"/>
          <w:sz w:val="24"/>
          <w:szCs w:val="24"/>
        </w:rPr>
        <w:t>: selecionado pela arquitetura de componentes reutilizáveis, renderização eficiente no DOM virtual e tipagem estática que reduz erros em tempo de desenvolvimento.</w:t>
      </w:r>
    </w:p>
    <w:p w14:paraId="13EDF07A" w14:textId="3FD9015C" w:rsidR="002D350E" w:rsidRPr="00CA021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Socket.IO: integrado para comunicação bidirecional em tempo real, essencial </w:t>
      </w:r>
      <w:r w:rsidRPr="00CA021E">
        <w:rPr>
          <w:rFonts w:ascii="Arial" w:hAnsi="Arial" w:cs="Arial"/>
          <w:i w:val="0"/>
          <w:iCs w:val="0"/>
          <w:sz w:val="24"/>
          <w:szCs w:val="24"/>
        </w:rPr>
        <w:t>ao sistema de partidas multiplayer.</w:t>
      </w:r>
    </w:p>
    <w:p w14:paraId="7931825B" w14:textId="1DF067BD" w:rsidR="002D350E" w:rsidRPr="00CA021E" w:rsidRDefault="00B955D8" w:rsidP="002D350E">
      <w:pPr>
        <w:pStyle w:val="Ttulo3"/>
        <w:numPr>
          <w:ilvl w:val="2"/>
          <w:numId w:val="37"/>
        </w:numPr>
        <w:rPr>
          <w:iCs w:val="0"/>
        </w:rPr>
      </w:pPr>
      <w:bookmarkStart w:id="26" w:name="_Toc197769627"/>
      <w:bookmarkStart w:id="27" w:name="_Toc194947189"/>
      <w:r w:rsidRPr="00CA021E">
        <w:rPr>
          <w:iCs w:val="0"/>
        </w:rPr>
        <w:t>Questionamento</w:t>
      </w:r>
      <w:bookmarkEnd w:id="26"/>
    </w:p>
    <w:p w14:paraId="1DA13682" w14:textId="48A41083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 base na observação, formulou-se o problema de pesquisa e levantaram-se perguntas orientadoras:</w:t>
      </w:r>
    </w:p>
    <w:p w14:paraId="4E886DC9" w14:textId="591A3DF1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Como a gamificação influencia o engajamento e a motivação dos alunos do ensino médio?</w:t>
      </w:r>
    </w:p>
    <w:p w14:paraId="528E69A7" w14:textId="77777777" w:rsidR="002018C7" w:rsidRDefault="002018C7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2E8A7E3" w14:textId="3C780BBA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lastRenderedPageBreak/>
        <w:t>De que modo sistemas de pontuação, níveis e rankings podem impactar o desempenho acadêmico?</w:t>
      </w:r>
    </w:p>
    <w:p w14:paraId="127D9093" w14:textId="77777777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14E3FF8" w14:textId="76201A76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Quais características de usabilidade e arquiteturais são críticas para garantir escalabilidade e responsividade em ambiente escolar?</w:t>
      </w:r>
    </w:p>
    <w:p w14:paraId="3E846B47" w14:textId="043D594E" w:rsidR="002D350E" w:rsidRPr="00CA021E" w:rsidRDefault="00B955D8" w:rsidP="00B955D8">
      <w:pPr>
        <w:pStyle w:val="Ttulo3"/>
        <w:numPr>
          <w:ilvl w:val="2"/>
          <w:numId w:val="37"/>
        </w:numPr>
        <w:spacing w:line="360" w:lineRule="auto"/>
        <w:rPr>
          <w:rFonts w:cs="Arial"/>
          <w:iCs w:val="0"/>
          <w:szCs w:val="24"/>
        </w:rPr>
      </w:pPr>
      <w:bookmarkStart w:id="28" w:name="_Toc197769628"/>
      <w:r w:rsidRPr="00CA021E">
        <w:rPr>
          <w:rFonts w:cs="Arial"/>
          <w:iCs w:val="0"/>
          <w:szCs w:val="24"/>
        </w:rPr>
        <w:t>Formulação de Hipóteses</w:t>
      </w:r>
      <w:bookmarkEnd w:id="28"/>
    </w:p>
    <w:p w14:paraId="43AC5DA9" w14:textId="77777777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Foram estabelecidas quatro hipóteses:</w:t>
      </w:r>
    </w:p>
    <w:p w14:paraId="079FD61B" w14:textId="759C0F38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H1: A implementação de pontos, níveis e recompensas aumentará o tempo médio diário de estudo dos alunos.</w:t>
      </w:r>
    </w:p>
    <w:p w14:paraId="0A06794B" w14:textId="7F06BD31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H2: A visualização de rankings por disciplina e sala fomentará competitividade saudável e cooperação.</w:t>
      </w:r>
    </w:p>
    <w:p w14:paraId="6D664191" w14:textId="52C907CB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H3: A experiência em tempo real, via Socket.IO, reduzirá a latência percebida e elevará a satisfação do usuário.</w:t>
      </w:r>
    </w:p>
    <w:p w14:paraId="4097BAFC" w14:textId="3BD0F2B8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H4: A escolha de tecnologias escaláveis (MySQL, Node.js, React) garantirá performance estável mesmo com alta concorrência de usuários.</w:t>
      </w:r>
    </w:p>
    <w:p w14:paraId="176615A1" w14:textId="6419407C" w:rsidR="00B955D8" w:rsidRPr="00CA021E" w:rsidRDefault="00B955D8" w:rsidP="00B955D8">
      <w:pPr>
        <w:pStyle w:val="Ttulo3"/>
        <w:numPr>
          <w:ilvl w:val="2"/>
          <w:numId w:val="37"/>
        </w:numPr>
        <w:rPr>
          <w:iCs w:val="0"/>
        </w:rPr>
      </w:pPr>
      <w:bookmarkStart w:id="29" w:name="_Toc197769629"/>
      <w:r w:rsidRPr="00CA021E">
        <w:rPr>
          <w:iCs w:val="0"/>
        </w:rPr>
        <w:t>Experimentação</w:t>
      </w:r>
      <w:bookmarkEnd w:id="29"/>
    </w:p>
    <w:p w14:paraId="14D48F25" w14:textId="22947773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Nesta etapa, descreve-se o plano de implementação e testes do protótipo Play2Learn. Como ainda não houve implantação em ambiente escolar real, apresento aqui os procedimentos a serem seguidos:</w:t>
      </w:r>
    </w:p>
    <w:p w14:paraId="7F0A775D" w14:textId="66470929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Seleção da turma-piloto: Definir uma turma de ensino médio (2ª ou 3ª série) para aplicação dos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gamificados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34B06748" w14:textId="6C34A914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Capacitação de usuários: Realizar treinamento breve (1–2 horas) com professores para uso da plataforma e condução das atividades.</w:t>
      </w:r>
    </w:p>
    <w:p w14:paraId="5CE828AA" w14:textId="77777777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Execução dos testes:</w:t>
      </w:r>
    </w:p>
    <w:p w14:paraId="79A54EFD" w14:textId="3C0A5500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Aplicação de </w:t>
      </w:r>
      <w:proofErr w:type="spellStart"/>
      <w:r w:rsidRPr="00CA021E">
        <w:rPr>
          <w:rFonts w:ascii="Arial" w:hAnsi="Arial" w:cs="Arial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sz w:val="24"/>
          <w:szCs w:val="24"/>
        </w:rPr>
        <w:t xml:space="preserve"> semanais durante 4 semanas.</w:t>
      </w:r>
    </w:p>
    <w:p w14:paraId="480EA87D" w14:textId="4994224B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- Registro automático de métricas no banco de dados: número de desafios concluídos, taxa de acertos e evolução de nível.</w:t>
      </w:r>
    </w:p>
    <w:p w14:paraId="7562ABDB" w14:textId="37684688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Coleta de feedback qualitativo por meio de questionários de satisfação (escala </w:t>
      </w:r>
      <w:proofErr w:type="spellStart"/>
      <w:r w:rsidRPr="00CA021E">
        <w:rPr>
          <w:rFonts w:ascii="Arial" w:hAnsi="Arial" w:cs="Arial"/>
          <w:sz w:val="24"/>
          <w:szCs w:val="24"/>
        </w:rPr>
        <w:t>Likert</w:t>
      </w:r>
      <w:proofErr w:type="spellEnd"/>
      <w:r w:rsidRPr="00CA021E">
        <w:rPr>
          <w:rFonts w:ascii="Arial" w:hAnsi="Arial" w:cs="Arial"/>
          <w:sz w:val="24"/>
          <w:szCs w:val="24"/>
        </w:rPr>
        <w:t>).</w:t>
      </w:r>
    </w:p>
    <w:p w14:paraId="6567F8B4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9C64637" w14:textId="60BCECE0" w:rsidR="00B955D8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Observação: Até o momento, esses testes permanecem planejados. A seção de resultados será atualizada assim que os dados reais forem coletados e analisados.</w:t>
      </w:r>
    </w:p>
    <w:p w14:paraId="422D6D27" w14:textId="77777777" w:rsidR="002018C7" w:rsidRPr="00CA021E" w:rsidRDefault="002018C7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3487BEE" w14:textId="4B1A0205" w:rsidR="00B955D8" w:rsidRPr="00CA021E" w:rsidRDefault="00B955D8" w:rsidP="00572F11">
      <w:pPr>
        <w:pStyle w:val="Ttulo3"/>
        <w:numPr>
          <w:ilvl w:val="2"/>
          <w:numId w:val="37"/>
        </w:numPr>
        <w:rPr>
          <w:iCs w:val="0"/>
        </w:rPr>
      </w:pPr>
      <w:bookmarkStart w:id="30" w:name="_Toc197769630"/>
      <w:r w:rsidRPr="00CA021E">
        <w:rPr>
          <w:iCs w:val="0"/>
        </w:rPr>
        <w:t>Análise de Hipóteses</w:t>
      </w:r>
      <w:bookmarkEnd w:id="30"/>
    </w:p>
    <w:p w14:paraId="7B556C7C" w14:textId="22E789F4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A análise será conduzida conforme segue:</w:t>
      </w:r>
    </w:p>
    <w:p w14:paraId="3FFBB2AF" w14:textId="68B73DA4" w:rsidR="00572F11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descritiva: Número de desafios concluídos e taxa de acertos antes e após a introdução da gamificação.</w:t>
      </w:r>
    </w:p>
    <w:p w14:paraId="04A3E577" w14:textId="0CBA6400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Teste de hipóteses: Comparar médias (teste t pareado ou não pareado, conforme o desenho) para verificar os efeitos de H1 e H2.</w:t>
      </w:r>
    </w:p>
    <w:p w14:paraId="7FBCDD0E" w14:textId="320CE8BF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Avaliação de responsividade: Análise qualitativa do feedback sobre latência e usabilidade para H3.</w:t>
      </w:r>
    </w:p>
    <w:p w14:paraId="5FEE5051" w14:textId="5EC0C6CD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 performance: Monitoramento de tempo de resposta do sistema sob diferentes cargas de usuários para H4.</w:t>
      </w:r>
    </w:p>
    <w:p w14:paraId="548C23BE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002CB24B" w14:textId="3449A8F3" w:rsidR="00E54BCD" w:rsidRPr="00CA021E" w:rsidRDefault="00572F11" w:rsidP="002018C7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Nota: Sem resultados concretos, esta seção está descrita de forma </w:t>
      </w:r>
      <w:proofErr w:type="gramStart"/>
      <w:r w:rsidRPr="00CA021E">
        <w:rPr>
          <w:rFonts w:ascii="Arial" w:hAnsi="Arial" w:cs="Arial"/>
          <w:sz w:val="24"/>
          <w:szCs w:val="24"/>
        </w:rPr>
        <w:t>elaborada</w:t>
      </w:r>
      <w:proofErr w:type="gramEnd"/>
      <w:r w:rsidRPr="00CA021E">
        <w:rPr>
          <w:rFonts w:ascii="Arial" w:hAnsi="Arial" w:cs="Arial"/>
          <w:sz w:val="24"/>
          <w:szCs w:val="24"/>
        </w:rPr>
        <w:t xml:space="preserve"> mas sem dados numéricos definitivos.</w:t>
      </w:r>
    </w:p>
    <w:p w14:paraId="28EC7E0C" w14:textId="696D2C02" w:rsidR="00701AE7" w:rsidRPr="00701AE7" w:rsidRDefault="006E11A5" w:rsidP="00701AE7">
      <w:pPr>
        <w:pStyle w:val="Titulo2"/>
        <w:numPr>
          <w:ilvl w:val="1"/>
          <w:numId w:val="41"/>
        </w:numPr>
      </w:pPr>
      <w:bookmarkStart w:id="31" w:name="_Toc197769631"/>
      <w:r>
        <w:t>Requisitos do sistema</w:t>
      </w:r>
      <w:bookmarkEnd w:id="27"/>
      <w:bookmarkEnd w:id="31"/>
      <w:r w:rsidRPr="006E11A5">
        <w:t xml:space="preserve"> </w:t>
      </w:r>
    </w:p>
    <w:p w14:paraId="097E295C" w14:textId="77777777" w:rsidR="004E28A0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01B2A9EE" w14:textId="17F0465B" w:rsidR="00B9752B" w:rsidRPr="004E28A0" w:rsidRDefault="004E28A0" w:rsidP="004E28A0">
      <w:pPr>
        <w:pStyle w:val="Ttulo3"/>
        <w:numPr>
          <w:ilvl w:val="2"/>
          <w:numId w:val="41"/>
        </w:numPr>
        <w:ind w:left="1276" w:hanging="403"/>
      </w:pPr>
      <w:r>
        <w:t xml:space="preserve">   </w:t>
      </w:r>
      <w:bookmarkStart w:id="32" w:name="_Toc197769632"/>
      <w:r w:rsidR="006E11A5" w:rsidRPr="004E28A0">
        <w:t>Atores do sistema</w:t>
      </w:r>
      <w:bookmarkEnd w:id="32"/>
    </w:p>
    <w:p w14:paraId="39AA6982" w14:textId="2DF4C77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770E3C8C" w14:textId="74CFBC85" w:rsidR="003015F4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58AFC633" w14:textId="14CEE30B" w:rsidR="002018C7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33F2218B" w14:textId="0DBA19C5" w:rsidR="003015F4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lastRenderedPageBreak/>
        <w:t>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</w:t>
      </w:r>
      <w:r w:rsidR="003015F4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63AB53E1" w14:textId="23DE10F3" w:rsidR="001F2F96" w:rsidRPr="004E28A0" w:rsidRDefault="006E11A5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Administrador: Ele possui as funcionalidades tanto do professor quanto do diretor, porém sem restrições, ele é o autor responsável por testar funcionalidades e assegurar o funcionamento completo do sistema.</w:t>
      </w:r>
    </w:p>
    <w:p w14:paraId="46B47B5F" w14:textId="2FE4D3EC" w:rsidR="00A01E83" w:rsidRPr="00F60F35" w:rsidRDefault="001F2F96" w:rsidP="004E28A0">
      <w:pPr>
        <w:pStyle w:val="Ttulo3"/>
        <w:numPr>
          <w:ilvl w:val="2"/>
          <w:numId w:val="42"/>
        </w:numPr>
        <w:rPr>
          <w:b/>
        </w:rPr>
      </w:pPr>
      <w:bookmarkStart w:id="33" w:name="_Toc194947190"/>
      <w:bookmarkStart w:id="34" w:name="_Toc197769633"/>
      <w:r w:rsidRPr="00F60F35">
        <w:t>R</w:t>
      </w:r>
      <w:r w:rsidR="006E11A5" w:rsidRPr="00F60F35">
        <w:t>equisitos funcionais</w:t>
      </w:r>
      <w:bookmarkEnd w:id="33"/>
      <w:bookmarkEnd w:id="34"/>
      <w:r w:rsidR="006E11A5" w:rsidRPr="00F60F35">
        <w:t xml:space="preserve"> </w:t>
      </w:r>
    </w:p>
    <w:p w14:paraId="18BBF876" w14:textId="35C7A0AF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699BF1B0" w14:textId="377B5CF4" w:rsidR="00320083" w:rsidRP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2443386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34919A97" w14:textId="12A9D3EF" w:rsid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F283DDF" w14:textId="37B1A19B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277C1937" w14:textId="183442C1" w:rsidR="006E11A5" w:rsidRP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6CECD2E2" w14:textId="1CCEE2B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5CB4B91" w14:textId="77777777" w:rsidR="002018C7" w:rsidRDefault="002018C7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60A4A169" w14:textId="7E4CDD1B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27D488ED" w14:textId="27F1B22B" w:rsidR="00E54BCD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E077458" w14:textId="72D424DE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A195BC3" w14:textId="431EF622" w:rsidR="00BD7901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272D79F7" w14:textId="1FBBB53A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3B992A9" w14:textId="15D544E1" w:rsidR="003015F4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770D8E96" w14:textId="0E52ED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1C48D7F8" w14:textId="31C02D01" w:rsidR="00320083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criação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 xml:space="preserve">, o aluno é redirecionado para a sala </w:t>
      </w:r>
      <w:r w:rsidR="001C5239">
        <w:rPr>
          <w:rFonts w:ascii="Arial" w:hAnsi="Arial" w:cs="Arial"/>
          <w:sz w:val="24"/>
          <w:szCs w:val="24"/>
        </w:rPr>
        <w:t>recém-criada</w:t>
      </w:r>
      <w:r>
        <w:rPr>
          <w:rFonts w:ascii="Arial" w:hAnsi="Arial" w:cs="Arial"/>
          <w:sz w:val="24"/>
          <w:szCs w:val="24"/>
        </w:rPr>
        <w:t>, tendo acesso ao código dela.</w:t>
      </w:r>
    </w:p>
    <w:p w14:paraId="64E2C80E" w14:textId="0CAC31E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7CA1F307" w14:textId="40E00803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entrada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>, dada pelo código da sala, o aluno é redirecionado para sala desejada.</w:t>
      </w:r>
    </w:p>
    <w:p w14:paraId="35ED6234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3712F0BF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6989EEFB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012047B1" w14:textId="77777777" w:rsidR="000578E5" w:rsidRDefault="000578E5" w:rsidP="002018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C5DC5F0" w14:textId="77777777" w:rsidR="002018C7" w:rsidRDefault="002018C7" w:rsidP="002018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043ACD0" w14:textId="126328C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4B81CBC7" w14:textId="147F74FD" w:rsidR="00E54BCD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1917BFD5" w:rsidR="00A01E83" w:rsidRPr="00F60F35" w:rsidRDefault="00A01E83" w:rsidP="004E28A0">
      <w:pPr>
        <w:pStyle w:val="Ttulo3"/>
        <w:numPr>
          <w:ilvl w:val="2"/>
          <w:numId w:val="42"/>
        </w:numPr>
        <w:rPr>
          <w:b/>
        </w:rPr>
      </w:pPr>
      <w:bookmarkStart w:id="35" w:name="_Toc194947191"/>
      <w:bookmarkStart w:id="36" w:name="_Toc197769634"/>
      <w:r w:rsidRPr="00F60F35">
        <w:t xml:space="preserve">Requisitos </w:t>
      </w:r>
      <w:r w:rsidR="00D818EA" w:rsidRPr="00F60F35">
        <w:t xml:space="preserve">não </w:t>
      </w:r>
      <w:r w:rsidRPr="00F60F35">
        <w:t>funcionais</w:t>
      </w:r>
      <w:bookmarkEnd w:id="35"/>
      <w:bookmarkEnd w:id="36"/>
      <w:r w:rsidRPr="00F60F35">
        <w:t xml:space="preserve"> </w:t>
      </w:r>
    </w:p>
    <w:p w14:paraId="3B0755B5" w14:textId="35E2F544" w:rsidR="002018C7" w:rsidRDefault="000D2A6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0374EEB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861307E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FBB18B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705D174F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4024975F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4E0459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33AD6AD4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D2FDA4B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DF5002C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4FA91462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733322D9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4750BAC" w14:textId="12A02859" w:rsidR="00A01E83" w:rsidRPr="002B1648" w:rsidRDefault="00A01E83" w:rsidP="004E28A0">
      <w:pPr>
        <w:pStyle w:val="Ttulo2"/>
        <w:numPr>
          <w:ilvl w:val="1"/>
          <w:numId w:val="42"/>
        </w:numPr>
      </w:pPr>
      <w:bookmarkStart w:id="37" w:name="_Toc194947192"/>
      <w:bookmarkStart w:id="38" w:name="_Toc197769635"/>
      <w:r>
        <w:t>Diagrama de Classes</w:t>
      </w:r>
      <w:bookmarkEnd w:id="37"/>
      <w:bookmarkEnd w:id="38"/>
    </w:p>
    <w:p w14:paraId="594245D6" w14:textId="35FD4CA6" w:rsidR="002B1648" w:rsidRDefault="002B1648" w:rsidP="002B1648">
      <w:pPr>
        <w:pStyle w:val="Legenda"/>
        <w:jc w:val="both"/>
      </w:pPr>
      <w:bookmarkStart w:id="39" w:name="_Toc197370972"/>
      <w:bookmarkStart w:id="40" w:name="_Toc197769597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3</w:t>
      </w:r>
      <w:r w:rsidR="0005404C">
        <w:rPr>
          <w:noProof/>
        </w:rPr>
        <w:fldChar w:fldCharType="end"/>
      </w:r>
      <w:r>
        <w:t xml:space="preserve">: </w:t>
      </w:r>
      <w:r w:rsidRPr="00BA462E">
        <w:t>Diagrama de Classes</w:t>
      </w:r>
      <w:bookmarkEnd w:id="39"/>
      <w:bookmarkEnd w:id="40"/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indicando que cada usuário está alocado em uma turma, vinculado a uma escola, possui um perfil (papel) e escolhe um avatar. As classes Pergunta e Alternativa formam a base do quiz: cada pergunta pertence a uma matéria, a um elo (faixa de dificuldade), a uma turma e a </w:t>
      </w:r>
      <w:r w:rsidRPr="00760B6B">
        <w:rPr>
          <w:rFonts w:ascii="Arial" w:hAnsi="Arial" w:cs="Arial"/>
          <w:sz w:val="24"/>
          <w:szCs w:val="24"/>
        </w:rPr>
        <w:lastRenderedPageBreak/>
        <w:t>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A7B4215" w14:textId="27B2441D" w:rsidR="00E54BCD" w:rsidRDefault="00760B6B" w:rsidP="002018C7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6268F40B" w14:textId="5D0E232A" w:rsidR="002B1648" w:rsidRDefault="00A01E83" w:rsidP="004E28A0">
      <w:pPr>
        <w:pStyle w:val="Ttulo2"/>
        <w:numPr>
          <w:ilvl w:val="1"/>
          <w:numId w:val="42"/>
        </w:numPr>
      </w:pPr>
      <w:bookmarkStart w:id="41" w:name="_Toc194947193"/>
      <w:bookmarkStart w:id="42" w:name="_Toc197769636"/>
      <w:r>
        <w:t>Diagrama de Casos de</w:t>
      </w:r>
      <w:bookmarkEnd w:id="41"/>
      <w:r>
        <w:t xml:space="preserve"> </w:t>
      </w:r>
      <w:r w:rsidR="00760B6B">
        <w:t>Casos de Uso</w:t>
      </w:r>
      <w:bookmarkEnd w:id="42"/>
    </w:p>
    <w:p w14:paraId="345F1643" w14:textId="11328B3E" w:rsidR="002B1648" w:rsidRDefault="002B1648" w:rsidP="002B1648">
      <w:pPr>
        <w:pStyle w:val="Legenda"/>
        <w:jc w:val="both"/>
      </w:pPr>
      <w:bookmarkStart w:id="43" w:name="_Toc197370973"/>
      <w:bookmarkStart w:id="44" w:name="_Toc197769598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4</w:t>
      </w:r>
      <w:r w:rsidR="0005404C">
        <w:rPr>
          <w:noProof/>
        </w:rPr>
        <w:fldChar w:fldCharType="end"/>
      </w:r>
      <w:r>
        <w:t xml:space="preserve">: </w:t>
      </w:r>
      <w:r w:rsidRPr="0011197A">
        <w:t>Fluxo do Aluno</w:t>
      </w:r>
      <w:bookmarkEnd w:id="43"/>
      <w:bookmarkEnd w:id="44"/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58359AA9">
            <wp:extent cx="4969666" cy="4083409"/>
            <wp:effectExtent l="0" t="0" r="2540" b="0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217" cy="413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555978CE" w14:textId="1B7B39D6" w:rsidR="003015F4" w:rsidRDefault="00A01E83" w:rsidP="006560C1">
      <w:pPr>
        <w:spacing w:line="360" w:lineRule="auto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  <w:bookmarkStart w:id="45" w:name="_Toc197370974"/>
    </w:p>
    <w:p w14:paraId="5DE10C9F" w14:textId="77777777" w:rsidR="002018C7" w:rsidRPr="002018C7" w:rsidRDefault="002018C7" w:rsidP="002018C7">
      <w:pPr>
        <w:rPr>
          <w:rFonts w:ascii="Arial" w:hAnsi="Arial" w:cs="Arial"/>
          <w:sz w:val="24"/>
          <w:szCs w:val="24"/>
        </w:rPr>
      </w:pPr>
    </w:p>
    <w:p w14:paraId="714306C7" w14:textId="02C810F7" w:rsidR="002B1648" w:rsidRDefault="002B1648" w:rsidP="002B1648">
      <w:pPr>
        <w:pStyle w:val="Legenda"/>
        <w:jc w:val="both"/>
      </w:pPr>
      <w:bookmarkStart w:id="46" w:name="_Toc197769599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5</w:t>
      </w:r>
      <w:r w:rsidR="0005404C">
        <w:rPr>
          <w:noProof/>
        </w:rPr>
        <w:fldChar w:fldCharType="end"/>
      </w:r>
      <w:r>
        <w:t xml:space="preserve">: </w:t>
      </w:r>
      <w:r w:rsidRPr="00E20BDC">
        <w:t>Fluxo do Direto</w:t>
      </w:r>
      <w:bookmarkEnd w:id="45"/>
      <w:bookmarkEnd w:id="46"/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0A95A41C">
            <wp:extent cx="5607170" cy="4607226"/>
            <wp:effectExtent l="0" t="0" r="0" b="3175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9526" cy="465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CB8D" w14:textId="19B2BAB4" w:rsidR="00A01E83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432A37CB" w14:textId="77777777" w:rsidR="002018C7" w:rsidRPr="002018C7" w:rsidRDefault="002018C7" w:rsidP="00A01E83">
      <w:pPr>
        <w:rPr>
          <w:rFonts w:ascii="Arial" w:hAnsi="Arial" w:cs="Arial"/>
          <w:sz w:val="20"/>
          <w:szCs w:val="20"/>
        </w:rPr>
      </w:pPr>
    </w:p>
    <w:p w14:paraId="7B3CFB24" w14:textId="0430C4CA" w:rsidR="00A01E83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</w:t>
      </w:r>
      <w:r w:rsidRPr="00A01E83">
        <w:rPr>
          <w:rFonts w:ascii="Arial" w:hAnsi="Arial" w:cs="Arial"/>
          <w:sz w:val="24"/>
          <w:szCs w:val="24"/>
        </w:rPr>
        <w:lastRenderedPageBreak/>
        <w:t xml:space="preserve">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11CDBBE6" w14:textId="77777777" w:rsidR="003015F4" w:rsidRDefault="003015F4" w:rsidP="002B1648">
      <w:pPr>
        <w:pStyle w:val="Legenda"/>
        <w:jc w:val="both"/>
      </w:pPr>
      <w:bookmarkStart w:id="47" w:name="_Toc197370975"/>
    </w:p>
    <w:p w14:paraId="22D9C144" w14:textId="0ACBA9AA" w:rsidR="002B1648" w:rsidRDefault="002B1648" w:rsidP="002B1648">
      <w:pPr>
        <w:pStyle w:val="Legenda"/>
        <w:jc w:val="both"/>
      </w:pPr>
      <w:bookmarkStart w:id="48" w:name="_Toc197769600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6</w:t>
      </w:r>
      <w:r w:rsidR="0005404C">
        <w:rPr>
          <w:noProof/>
        </w:rPr>
        <w:fldChar w:fldCharType="end"/>
      </w:r>
      <w:r>
        <w:t xml:space="preserve">: </w:t>
      </w:r>
      <w:r w:rsidRPr="00C716D2">
        <w:t>Fluxo do Professor</w:t>
      </w:r>
      <w:bookmarkEnd w:id="47"/>
      <w:bookmarkEnd w:id="48"/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E8EA4C7">
            <wp:extent cx="5932268" cy="4603898"/>
            <wp:effectExtent l="0" t="0" r="0" b="635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91" cy="4617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057F317" w14:textId="6CF527D7" w:rsidR="007D234C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</w:t>
      </w:r>
      <w:r w:rsidRPr="00A01E83">
        <w:rPr>
          <w:rFonts w:ascii="Arial" w:hAnsi="Arial" w:cs="Arial"/>
          <w:sz w:val="24"/>
          <w:szCs w:val="24"/>
        </w:rPr>
        <w:lastRenderedPageBreak/>
        <w:t>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3115E43E" w14:textId="7287AC4C" w:rsidR="002B1648" w:rsidRDefault="002B1648" w:rsidP="002B1648">
      <w:pPr>
        <w:pStyle w:val="Legenda"/>
        <w:jc w:val="both"/>
      </w:pPr>
      <w:bookmarkStart w:id="49" w:name="_Toc197370976"/>
      <w:bookmarkStart w:id="50" w:name="_Toc197769601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7</w:t>
      </w:r>
      <w:r w:rsidR="0005404C">
        <w:rPr>
          <w:noProof/>
        </w:rPr>
        <w:fldChar w:fldCharType="end"/>
      </w:r>
      <w:r>
        <w:rPr>
          <w:noProof/>
        </w:rPr>
        <w:t xml:space="preserve">: </w:t>
      </w:r>
      <w:r w:rsidRPr="00F979B0">
        <w:rPr>
          <w:noProof/>
        </w:rPr>
        <w:t>Fluxo do administrador</w:t>
      </w:r>
      <w:bookmarkEnd w:id="49"/>
      <w:bookmarkEnd w:id="50"/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00DB691">
            <wp:extent cx="5709684" cy="4724596"/>
            <wp:effectExtent l="0" t="0" r="5715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169" cy="47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D846557" w14:textId="287CF88B" w:rsidR="00E54BCD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</w:t>
      </w:r>
      <w:r w:rsidRPr="00A01E83">
        <w:rPr>
          <w:rFonts w:ascii="Arial" w:hAnsi="Arial" w:cs="Arial"/>
          <w:sz w:val="24"/>
          <w:szCs w:val="24"/>
        </w:rPr>
        <w:lastRenderedPageBreak/>
        <w:t>é responsável por assegurar o funcionamento correto do sistema e alertar sobre falhas no sistema.</w:t>
      </w:r>
    </w:p>
    <w:p w14:paraId="2C44C8F6" w14:textId="304A49BA" w:rsidR="00A01E83" w:rsidRDefault="00A01E83" w:rsidP="004E28A0">
      <w:pPr>
        <w:pStyle w:val="Ttulo2"/>
        <w:numPr>
          <w:ilvl w:val="1"/>
          <w:numId w:val="42"/>
        </w:numPr>
      </w:pPr>
      <w:bookmarkStart w:id="51" w:name="_Toc194947194"/>
      <w:bookmarkStart w:id="52" w:name="_Toc197769637"/>
      <w:r>
        <w:t>Diagrama de Banco de Dados</w:t>
      </w:r>
      <w:bookmarkEnd w:id="51"/>
      <w:bookmarkEnd w:id="52"/>
    </w:p>
    <w:p w14:paraId="474D1E7D" w14:textId="50A046E3" w:rsidR="00C36E5F" w:rsidRDefault="00C36E5F" w:rsidP="000578E5">
      <w:pPr>
        <w:ind w:firstLine="851"/>
      </w:pPr>
    </w:p>
    <w:p w14:paraId="4E751D07" w14:textId="77777777" w:rsidR="00C36E5F" w:rsidRPr="00014853" w:rsidRDefault="00C36E5F" w:rsidP="000578E5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por se tratar de um banco relacional ele lida extremamente bem com as interações entre Entidades, aspecto de suma importância no sistema Play2Learn.</w:t>
      </w:r>
    </w:p>
    <w:p w14:paraId="6126142D" w14:textId="77777777" w:rsidR="003015F4" w:rsidRDefault="003015F4" w:rsidP="002B1648">
      <w:pPr>
        <w:pStyle w:val="Legenda"/>
        <w:jc w:val="both"/>
      </w:pPr>
      <w:bookmarkStart w:id="53" w:name="_Toc197370977"/>
    </w:p>
    <w:p w14:paraId="09E9E7AD" w14:textId="66DAEB78" w:rsidR="002B1648" w:rsidRDefault="002B1648" w:rsidP="002B1648">
      <w:pPr>
        <w:pStyle w:val="Legenda"/>
        <w:jc w:val="both"/>
      </w:pPr>
      <w:bookmarkStart w:id="54" w:name="_Toc197769602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8</w:t>
      </w:r>
      <w:r w:rsidR="0005404C">
        <w:rPr>
          <w:noProof/>
        </w:rPr>
        <w:fldChar w:fldCharType="end"/>
      </w:r>
      <w:r>
        <w:t xml:space="preserve">: </w:t>
      </w:r>
      <w:r w:rsidRPr="00CF732B">
        <w:t>Diagrama relacional do banco de dados</w:t>
      </w:r>
      <w:bookmarkEnd w:id="53"/>
      <w:bookmarkEnd w:id="54"/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706E5A49">
            <wp:extent cx="5862597" cy="3636335"/>
            <wp:effectExtent l="0" t="0" r="508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634" cy="36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criada para ter um melhor controle dentro dos elos, afim do aluno ter uma progressão bem mais fluida. Matérias, uma tabela responsável por armazenar as matérias/disciplinas que o colégio possui (matemática, português). Perguntas, tabela responsável por armazenar as perguntas do sistema, </w:t>
      </w:r>
      <w:r w:rsidR="00F7213F">
        <w:rPr>
          <w:rFonts w:ascii="Arial" w:hAnsi="Arial" w:cs="Arial"/>
          <w:sz w:val="24"/>
          <w:szCs w:val="24"/>
        </w:rPr>
        <w:lastRenderedPageBreak/>
        <w:t>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ED74ED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D9D42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64C8A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F0B12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CB6ECB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FD84BB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F43077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A97012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DCE13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6F5169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700C576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B3066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1F3DAD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A141E8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54D54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FEE7D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36F663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E8FCC1F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9863C3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491E464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943B4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C81514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B49627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522EAB34" w:rsidR="00A01E83" w:rsidRDefault="00A01E83" w:rsidP="004E28A0">
      <w:pPr>
        <w:pStyle w:val="Ttulo2"/>
        <w:numPr>
          <w:ilvl w:val="1"/>
          <w:numId w:val="42"/>
        </w:numPr>
      </w:pPr>
      <w:bookmarkStart w:id="55" w:name="_Toc194947195"/>
      <w:bookmarkStart w:id="56" w:name="_Toc197769638"/>
      <w:r>
        <w:t>Interfaces do Sistema</w:t>
      </w:r>
      <w:bookmarkEnd w:id="55"/>
      <w:bookmarkEnd w:id="56"/>
    </w:p>
    <w:p w14:paraId="44A33963" w14:textId="77777777" w:rsidR="00AD337E" w:rsidRPr="00AD337E" w:rsidRDefault="00AD337E" w:rsidP="00AD337E"/>
    <w:p w14:paraId="09399B50" w14:textId="705964B1" w:rsidR="002B1648" w:rsidRDefault="002B1648" w:rsidP="002B1648">
      <w:pPr>
        <w:pStyle w:val="Legenda"/>
        <w:jc w:val="both"/>
      </w:pPr>
      <w:bookmarkStart w:id="57" w:name="_Toc197370978"/>
      <w:bookmarkStart w:id="58" w:name="_Toc197769603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9</w:t>
      </w:r>
      <w:r w:rsidR="0005404C">
        <w:rPr>
          <w:noProof/>
        </w:rPr>
        <w:fldChar w:fldCharType="end"/>
      </w:r>
      <w:r>
        <w:t xml:space="preserve">: </w:t>
      </w:r>
      <w:r w:rsidRPr="00943F47">
        <w:t xml:space="preserve"> Tela de Login</w:t>
      </w:r>
      <w:bookmarkEnd w:id="57"/>
      <w:bookmarkEnd w:id="58"/>
    </w:p>
    <w:p w14:paraId="65076B29" w14:textId="0CE0EC13" w:rsidR="003015F4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74BF2D1" w14:textId="77777777" w:rsidR="00E54BCD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EED626" w14:textId="325B9F4D" w:rsidR="00E54BCD" w:rsidRPr="00E54BCD" w:rsidRDefault="00E54BCD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 xml:space="preserve">A tela de login é o primeiro contato do usuário com o sistema, </w:t>
      </w:r>
      <w:r>
        <w:rPr>
          <w:rFonts w:ascii="Arial" w:hAnsi="Arial" w:cs="Arial"/>
          <w:sz w:val="24"/>
          <w:szCs w:val="24"/>
        </w:rPr>
        <w:t>é onde o usuário pode colocar seu e-mail de acesso e sua senha para conseguir entrar no sistema. Ou também, se necessário o usuário pode clicar em ‘Esqueci minha senha’, onde ele é levado para outra tela.</w:t>
      </w:r>
    </w:p>
    <w:p w14:paraId="0CB959E3" w14:textId="77777777" w:rsidR="00E54BCD" w:rsidRPr="003015F4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4959617" w14:textId="22D2F330" w:rsidR="002B1648" w:rsidRDefault="002B1648" w:rsidP="002B1648">
      <w:pPr>
        <w:pStyle w:val="Legenda"/>
        <w:jc w:val="both"/>
      </w:pPr>
      <w:bookmarkStart w:id="59" w:name="_Toc197370979"/>
      <w:bookmarkStart w:id="60" w:name="_Toc197769604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10</w:t>
      </w:r>
      <w:r w:rsidR="0005404C">
        <w:rPr>
          <w:noProof/>
        </w:rPr>
        <w:fldChar w:fldCharType="end"/>
      </w:r>
      <w:r>
        <w:t xml:space="preserve">: </w:t>
      </w:r>
      <w:r w:rsidRPr="005E6368">
        <w:t>Tela para recuperação de senha</w:t>
      </w:r>
      <w:bookmarkEnd w:id="59"/>
      <w:bookmarkEnd w:id="60"/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lastRenderedPageBreak/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EB6E622" w14:textId="77777777" w:rsidR="00E54BCD" w:rsidRDefault="00E54BCD" w:rsidP="007D234C">
      <w:pPr>
        <w:rPr>
          <w:rFonts w:ascii="Arial" w:hAnsi="Arial" w:cs="Arial"/>
          <w:sz w:val="20"/>
          <w:szCs w:val="20"/>
        </w:rPr>
      </w:pPr>
    </w:p>
    <w:p w14:paraId="1BDC133B" w14:textId="39D97FE7" w:rsidR="00E54BCD" w:rsidRDefault="00E54BCD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>Na tela de recuperação de senha o aluno deverá informar seu e-mail institucional de acesso, para assim o sistema verificar a existência dele no banco de dados, caso o sistema identifique o e-mail no banco de dados, será enviado um e-mail para o aluno com um link de acesso para a página de troca de senha.</w:t>
      </w:r>
    </w:p>
    <w:p w14:paraId="624EC97B" w14:textId="77777777" w:rsidR="00E54BCD" w:rsidRDefault="00E54BCD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3F0443A9" w14:textId="1DB09B8F" w:rsidR="006F7BC8" w:rsidRDefault="006F7BC8" w:rsidP="006F7BC8">
      <w:pPr>
        <w:pStyle w:val="Legenda"/>
        <w:jc w:val="both"/>
      </w:pPr>
      <w:bookmarkStart w:id="61" w:name="_Toc197769605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>
        <w:rPr>
          <w:noProof/>
        </w:rPr>
        <w:t>11</w:t>
      </w:r>
      <w:r w:rsidR="0005404C">
        <w:rPr>
          <w:noProof/>
        </w:rPr>
        <w:fldChar w:fldCharType="end"/>
      </w:r>
      <w:r>
        <w:t>: Tela de redefinir senha</w:t>
      </w:r>
      <w:bookmarkEnd w:id="61"/>
    </w:p>
    <w:p w14:paraId="70CFC167" w14:textId="77777777" w:rsidR="00E54BCD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  <w:r w:rsidRPr="006F7B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2EB28D" wp14:editId="5B5BBBA1">
            <wp:extent cx="5760720" cy="2847975"/>
            <wp:effectExtent l="0" t="0" r="0" b="9525"/>
            <wp:docPr id="141327901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79016" name="Imagem 1" descr="Interface gráfica do usuári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1AD1" w14:textId="77777777" w:rsidR="006F7BC8" w:rsidRDefault="006F7BC8" w:rsidP="006F7BC8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1640F315" w14:textId="4EC16764" w:rsidR="006F7BC8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606570FF" w14:textId="298E95CC" w:rsidR="006F7BC8" w:rsidRPr="00E54BCD" w:rsidRDefault="006F7BC8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tela de redefinir senha é acessada pelo link de acesso enviado por e-mail para o aluno, ela possui dos campos</w:t>
      </w:r>
      <w:r w:rsidR="00D3241E">
        <w:rPr>
          <w:rFonts w:ascii="Arial" w:hAnsi="Arial" w:cs="Arial"/>
          <w:sz w:val="24"/>
          <w:szCs w:val="24"/>
        </w:rPr>
        <w:t>: ‘</w:t>
      </w:r>
      <w:r>
        <w:rPr>
          <w:rFonts w:ascii="Arial" w:hAnsi="Arial" w:cs="Arial"/>
          <w:sz w:val="24"/>
          <w:szCs w:val="24"/>
        </w:rPr>
        <w:t xml:space="preserve">Senha’ e ‘Confirmação de senha’, onde para a senha ser validada e </w:t>
      </w:r>
      <w:r w:rsidR="00D3241E">
        <w:rPr>
          <w:rFonts w:ascii="Arial" w:hAnsi="Arial" w:cs="Arial"/>
          <w:sz w:val="24"/>
          <w:szCs w:val="24"/>
        </w:rPr>
        <w:t xml:space="preserve">salva no banco de dados ela precisa atingir os requisitos impostos pelo sistema, sendo eles: </w:t>
      </w:r>
      <w:r w:rsidR="00D3241E" w:rsidRPr="00D3241E">
        <w:rPr>
          <w:rFonts w:ascii="Arial" w:hAnsi="Arial" w:cs="Arial"/>
          <w:sz w:val="24"/>
          <w:szCs w:val="24"/>
        </w:rPr>
        <w:t>ter no mínimo 8 caracteres, incluir ao menos uma letra maiúscula, uma letra minúscula, um número e um caractere especial.</w:t>
      </w:r>
      <w:r w:rsidR="00D3241E" w:rsidRPr="00D3241E">
        <w:t xml:space="preserve"> </w:t>
      </w:r>
      <w:r w:rsidR="00D3241E" w:rsidRPr="00D3241E">
        <w:rPr>
          <w:rFonts w:ascii="Arial" w:hAnsi="Arial" w:cs="Arial"/>
          <w:sz w:val="24"/>
          <w:szCs w:val="24"/>
        </w:rPr>
        <w:t>Essas exigências estão alinhadas às diretrizes do NIST SP 800-63B, que determinam que senhas escolhidas pelo usuário devem ter no mínimo 8 e até 64 caracteres, abrangendo todos os símbolos ASCII imprimíveis e suportando Unicode para maior flexibilidade e resistência a ataques de adivinhação</w:t>
      </w:r>
      <w:r w:rsidR="00D3241E">
        <w:rPr>
          <w:rFonts w:ascii="Arial" w:hAnsi="Arial" w:cs="Arial"/>
          <w:sz w:val="24"/>
          <w:szCs w:val="24"/>
        </w:rPr>
        <w:t>. Com tudo ainda é necessário que ambos os campos tenham senhas idênticas para a validação total no sistema.</w:t>
      </w:r>
    </w:p>
    <w:p w14:paraId="52DEB614" w14:textId="77777777" w:rsidR="002B1648" w:rsidRDefault="002B1648" w:rsidP="002B1648">
      <w:pPr>
        <w:pStyle w:val="Legenda"/>
        <w:jc w:val="both"/>
      </w:pPr>
    </w:p>
    <w:p w14:paraId="6274E559" w14:textId="6F279BE1" w:rsidR="002B1648" w:rsidRDefault="002B1648" w:rsidP="002B1648">
      <w:pPr>
        <w:pStyle w:val="Legenda"/>
        <w:jc w:val="both"/>
      </w:pPr>
      <w:bookmarkStart w:id="62" w:name="_Toc197370980"/>
      <w:bookmarkStart w:id="63" w:name="_Toc197769606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12</w:t>
      </w:r>
      <w:r w:rsidR="0005404C">
        <w:rPr>
          <w:noProof/>
        </w:rPr>
        <w:fldChar w:fldCharType="end"/>
      </w:r>
      <w:r>
        <w:t xml:space="preserve">: </w:t>
      </w:r>
      <w:r w:rsidRPr="00AC716D">
        <w:t>Tela Home para alunos</w:t>
      </w:r>
      <w:bookmarkEnd w:id="62"/>
      <w:bookmarkEnd w:id="63"/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7B86AD73">
            <wp:extent cx="5082363" cy="4953968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732" cy="49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7B06CC5F" w14:textId="77777777" w:rsidR="00D3241E" w:rsidRDefault="00D3241E" w:rsidP="007D234C">
      <w:pPr>
        <w:rPr>
          <w:rFonts w:ascii="Arial" w:hAnsi="Arial" w:cs="Arial"/>
          <w:sz w:val="20"/>
          <w:szCs w:val="20"/>
        </w:rPr>
      </w:pPr>
    </w:p>
    <w:p w14:paraId="4EA82482" w14:textId="41AEA20F" w:rsidR="00D3241E" w:rsidRPr="00D3241E" w:rsidRDefault="00D3241E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3241E">
        <w:rPr>
          <w:rFonts w:ascii="Arial" w:hAnsi="Arial" w:cs="Arial"/>
          <w:sz w:val="24"/>
          <w:szCs w:val="24"/>
        </w:rPr>
        <w:t xml:space="preserve">A tela de home para alunos possui 3 quadrantes fundamentais: o quadrante das salas online, onde ele pode criar uma sala ou tentar em uma sala já existente inserindo o código da sala (código que será fornecido pelo host da sala), o quadrante do ranking da sala, onde o aluno pode ver o top 5 atual da sua sala (baseado unicamente em nível da conta) tendo também a possibilidade de acessar o ranking completo clicando no botão ‘Ver mais’, onde será encaminhado para outra tela, e o quadrante das disciplinas pessoais, onde ele consegue ver de forma rápida seu elo em cada matéria, clicando sobre o botão da matéria ele é levado para outra tela, a tela de treino off-line. </w:t>
      </w:r>
    </w:p>
    <w:p w14:paraId="6675515F" w14:textId="77777777" w:rsidR="003015F4" w:rsidRPr="003015F4" w:rsidRDefault="003015F4" w:rsidP="003015F4"/>
    <w:p w14:paraId="14621146" w14:textId="77777777" w:rsidR="00D3241E" w:rsidRDefault="00D3241E" w:rsidP="002B1648">
      <w:pPr>
        <w:pStyle w:val="Legenda"/>
        <w:jc w:val="both"/>
      </w:pPr>
      <w:bookmarkStart w:id="64" w:name="_Toc197370981"/>
    </w:p>
    <w:p w14:paraId="0A492AE0" w14:textId="0B06867D" w:rsidR="002B1648" w:rsidRDefault="002B1648" w:rsidP="002B1648">
      <w:pPr>
        <w:pStyle w:val="Legenda"/>
        <w:jc w:val="both"/>
      </w:pPr>
      <w:bookmarkStart w:id="65" w:name="_Toc197769607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13</w:t>
      </w:r>
      <w:r w:rsidR="0005404C">
        <w:rPr>
          <w:noProof/>
        </w:rPr>
        <w:fldChar w:fldCharType="end"/>
      </w:r>
      <w:r>
        <w:t xml:space="preserve">: </w:t>
      </w:r>
      <w:r w:rsidRPr="00870F48">
        <w:t>Tela de ranking da turma</w:t>
      </w:r>
      <w:bookmarkEnd w:id="64"/>
      <w:bookmarkEnd w:id="65"/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7DAB8890">
            <wp:extent cx="5577618" cy="2604977"/>
            <wp:effectExtent l="0" t="0" r="4445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2620" cy="26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7DEBB50C" w14:textId="77777777" w:rsidR="00D3241E" w:rsidRDefault="00D3241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855C5D" w14:textId="29C56D97" w:rsidR="00D3241E" w:rsidRPr="001430D0" w:rsidRDefault="00D3241E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 xml:space="preserve">A tela de ranking da turma é onde o aluno consegue ver por completo o ranking da sala e seu lugar no ranking, nesta tela além da posição no ranking é informado o nome do aluno, seu nível, e mais importante, o </w:t>
      </w:r>
      <w:r w:rsidRPr="001430D0">
        <w:rPr>
          <w:rFonts w:ascii="Arial" w:hAnsi="Arial" w:cs="Arial"/>
          <w:i/>
          <w:iCs/>
          <w:sz w:val="24"/>
          <w:szCs w:val="24"/>
        </w:rPr>
        <w:t>‘Win rate’</w:t>
      </w:r>
      <w:r w:rsidRPr="001430D0">
        <w:rPr>
          <w:rFonts w:ascii="Arial" w:hAnsi="Arial" w:cs="Arial"/>
          <w:sz w:val="24"/>
          <w:szCs w:val="24"/>
        </w:rPr>
        <w:t xml:space="preserve"> do aluno. </w:t>
      </w:r>
      <w:r w:rsidRPr="001430D0">
        <w:rPr>
          <w:rFonts w:ascii="Arial" w:hAnsi="Arial" w:cs="Arial"/>
          <w:i/>
          <w:iCs/>
          <w:sz w:val="24"/>
          <w:szCs w:val="24"/>
        </w:rPr>
        <w:t>Win rate</w:t>
      </w:r>
      <w:r w:rsidRPr="001430D0">
        <w:rPr>
          <w:rFonts w:ascii="Arial" w:hAnsi="Arial" w:cs="Arial"/>
          <w:sz w:val="24"/>
          <w:szCs w:val="24"/>
        </w:rPr>
        <w:t xml:space="preserve"> é o termo em inglês para ‘taxa de vitória’, </w:t>
      </w:r>
      <w:r w:rsidR="001430D0" w:rsidRPr="001430D0">
        <w:rPr>
          <w:rFonts w:ascii="Arial" w:hAnsi="Arial" w:cs="Arial"/>
          <w:sz w:val="24"/>
          <w:szCs w:val="24"/>
        </w:rPr>
        <w:t>ou seja,</w:t>
      </w:r>
      <w:r w:rsidRPr="001430D0">
        <w:rPr>
          <w:rFonts w:ascii="Arial" w:hAnsi="Arial" w:cs="Arial"/>
          <w:sz w:val="24"/>
          <w:szCs w:val="24"/>
        </w:rPr>
        <w:t xml:space="preserve"> é a divisão da quantidade de vitorias do aluno pela quantidade total de disputas online dele, este </w:t>
      </w:r>
      <w:r w:rsidR="001430D0" w:rsidRPr="001430D0">
        <w:rPr>
          <w:rFonts w:ascii="Arial" w:hAnsi="Arial" w:cs="Arial"/>
          <w:sz w:val="24"/>
          <w:szCs w:val="24"/>
        </w:rPr>
        <w:t>número</w:t>
      </w:r>
      <w:r w:rsidRPr="001430D0">
        <w:rPr>
          <w:rFonts w:ascii="Arial" w:hAnsi="Arial" w:cs="Arial"/>
          <w:sz w:val="24"/>
          <w:szCs w:val="24"/>
        </w:rPr>
        <w:t xml:space="preserve"> é transformado em porcentagem e exposto para os alunos</w:t>
      </w:r>
      <w:r w:rsidR="001430D0" w:rsidRPr="001430D0">
        <w:rPr>
          <w:rFonts w:ascii="Arial" w:hAnsi="Arial" w:cs="Arial"/>
          <w:sz w:val="24"/>
          <w:szCs w:val="24"/>
        </w:rPr>
        <w:t>. É valido realçar que o Win rate não influencia na posição do aluno no ranking, somente seu nível de conta</w:t>
      </w:r>
      <w:r w:rsidR="001430D0">
        <w:rPr>
          <w:rFonts w:ascii="Arial" w:hAnsi="Arial" w:cs="Arial"/>
          <w:sz w:val="24"/>
          <w:szCs w:val="24"/>
        </w:rPr>
        <w:t>.</w:t>
      </w:r>
    </w:p>
    <w:p w14:paraId="33E3368A" w14:textId="50412161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40D06" w14:textId="700FAF7E" w:rsidR="002B1648" w:rsidRDefault="002B1648" w:rsidP="002B1648">
      <w:pPr>
        <w:pStyle w:val="Legenda"/>
        <w:jc w:val="both"/>
      </w:pPr>
    </w:p>
    <w:p w14:paraId="468AEE15" w14:textId="50CD53AB" w:rsidR="002B1648" w:rsidRDefault="002B1648" w:rsidP="002B1648">
      <w:pPr>
        <w:pStyle w:val="Legenda"/>
        <w:jc w:val="both"/>
      </w:pPr>
      <w:bookmarkStart w:id="66" w:name="_Toc197370982"/>
      <w:bookmarkStart w:id="67" w:name="_Toc197769608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14</w:t>
      </w:r>
      <w:r w:rsidR="0005404C">
        <w:rPr>
          <w:noProof/>
        </w:rPr>
        <w:fldChar w:fldCharType="end"/>
      </w:r>
      <w:r>
        <w:t xml:space="preserve">: </w:t>
      </w:r>
      <w:r w:rsidRPr="00462D6C">
        <w:t>Tela de perfil do aluno</w:t>
      </w:r>
      <w:bookmarkEnd w:id="66"/>
      <w:bookmarkEnd w:id="67"/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10671950">
            <wp:extent cx="4944139" cy="5553988"/>
            <wp:effectExtent l="0" t="0" r="889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0510" cy="55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</w:t>
      </w:r>
      <w:r w:rsidRPr="00261FE6">
        <w:rPr>
          <w:rFonts w:ascii="Arial" w:hAnsi="Arial" w:cs="Arial"/>
          <w:sz w:val="24"/>
          <w:szCs w:val="24"/>
        </w:rPr>
        <w:lastRenderedPageBreak/>
        <w:t xml:space="preserve">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19938674" w14:textId="77777777" w:rsidR="002B1648" w:rsidRDefault="002B1648" w:rsidP="002B1648">
      <w:pPr>
        <w:pStyle w:val="Legenda"/>
        <w:jc w:val="both"/>
      </w:pPr>
    </w:p>
    <w:p w14:paraId="00480D9C" w14:textId="732CA009" w:rsidR="002B1648" w:rsidRDefault="002B1648" w:rsidP="002B1648">
      <w:pPr>
        <w:pStyle w:val="Legenda"/>
        <w:jc w:val="both"/>
      </w:pPr>
      <w:bookmarkStart w:id="68" w:name="_Toc197370983"/>
      <w:bookmarkStart w:id="69" w:name="_Toc197769609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15</w:t>
      </w:r>
      <w:r w:rsidR="0005404C">
        <w:rPr>
          <w:noProof/>
        </w:rPr>
        <w:fldChar w:fldCharType="end"/>
      </w:r>
      <w:r>
        <w:t xml:space="preserve">: </w:t>
      </w:r>
      <w:r w:rsidRPr="00E854ED">
        <w:t>Exemplo de treino na disciplina</w:t>
      </w:r>
      <w:bookmarkEnd w:id="68"/>
      <w:bookmarkEnd w:id="69"/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045A5585">
            <wp:extent cx="5845292" cy="2753833"/>
            <wp:effectExtent l="0" t="0" r="3175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1439" cy="27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8F85DE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6F50BFB0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2F8259F" w14:textId="13B93B48" w:rsidR="001430D0" w:rsidRPr="001430D0" w:rsidRDefault="001430D0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>A tela de treino na disciplina é acessada pela Home, o aluno é submetido a um teste de 6 questões sobre a disciplina escolhida, as perguntas são aleatórias dentro do banco de dados, levando em consideração apenas: o elo do aluno (oque influencia diretamente na dificuldade da pergunta), a disciplina escolhida, e a escola do aluno, pois além das perguntas que já vem no sistema, a escola pode adicionar perguntas, algumas destas perguntas são privadas somente para a escola em questão, então somente os alunos da escola em questão tem a chance de sortear estas perguntas. Cada questão na possui um limite de tempo, dando mais tranquilidade para o aluno, ao final das 6 questões o aluno vê um resumo de seu desempenho, ao clicar em ‘Voltar ao início’ o aluno é redirecionado para a Home e seus dados são atualizados conforme seu desempenho no quiz.</w:t>
      </w:r>
    </w:p>
    <w:p w14:paraId="47B339E1" w14:textId="77777777" w:rsidR="003015F4" w:rsidRDefault="003015F4" w:rsidP="002B1648">
      <w:pPr>
        <w:pStyle w:val="Legenda"/>
        <w:jc w:val="both"/>
      </w:pPr>
      <w:bookmarkStart w:id="70" w:name="_Toc197370984"/>
    </w:p>
    <w:p w14:paraId="7E2F7963" w14:textId="358068E9" w:rsidR="002B1648" w:rsidRDefault="002B1648" w:rsidP="002B1648">
      <w:pPr>
        <w:pStyle w:val="Legenda"/>
        <w:jc w:val="both"/>
      </w:pPr>
      <w:bookmarkStart w:id="71" w:name="_Toc197769610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16</w:t>
      </w:r>
      <w:r w:rsidR="0005404C">
        <w:rPr>
          <w:noProof/>
        </w:rPr>
        <w:fldChar w:fldCharType="end"/>
      </w:r>
      <w:r>
        <w:t xml:space="preserve">: </w:t>
      </w:r>
      <w:r w:rsidRPr="00A31EBE">
        <w:t>Tela de espera modo online</w:t>
      </w:r>
      <w:bookmarkEnd w:id="70"/>
      <w:bookmarkEnd w:id="71"/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75B9EA5F">
            <wp:extent cx="5974456" cy="3476847"/>
            <wp:effectExtent l="0" t="0" r="762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34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786CE59F" w:rsidR="0090077E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  <w:r w:rsidR="001430D0">
        <w:rPr>
          <w:rFonts w:ascii="Arial" w:hAnsi="Arial" w:cs="Arial"/>
          <w:sz w:val="24"/>
          <w:szCs w:val="24"/>
        </w:rPr>
        <w:t>.</w:t>
      </w:r>
    </w:p>
    <w:p w14:paraId="3A67CEC3" w14:textId="77777777" w:rsidR="002B1648" w:rsidRDefault="002B1648" w:rsidP="002B1648">
      <w:pPr>
        <w:pStyle w:val="Legenda"/>
        <w:jc w:val="both"/>
      </w:pPr>
    </w:p>
    <w:p w14:paraId="53FB1C94" w14:textId="25B7C213" w:rsidR="002B1648" w:rsidRDefault="002B1648" w:rsidP="002B1648">
      <w:pPr>
        <w:pStyle w:val="Legenda"/>
        <w:jc w:val="both"/>
      </w:pPr>
      <w:bookmarkStart w:id="72" w:name="_Toc197370985"/>
      <w:bookmarkStart w:id="73" w:name="_Toc197769611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17</w:t>
      </w:r>
      <w:r w:rsidR="0005404C">
        <w:rPr>
          <w:noProof/>
        </w:rPr>
        <w:fldChar w:fldCharType="end"/>
      </w:r>
      <w:r>
        <w:t xml:space="preserve">: </w:t>
      </w:r>
      <w:r w:rsidRPr="00B119F8">
        <w:t>Tela de jogo modo online</w:t>
      </w:r>
      <w:bookmarkEnd w:id="72"/>
      <w:bookmarkEnd w:id="73"/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89E35B5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7090F8" w14:textId="717CDAEE" w:rsidR="001430D0" w:rsidRPr="0086788E" w:rsidRDefault="001430D0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 xml:space="preserve">Após todos os jogadores derem ‘pronto’ na tela de espera, conta-se 3 segundos e inicia o modo online. Cada pergunta conta com um timer de 10 segundos, tempo que os jogadores </w:t>
      </w:r>
      <w:r w:rsidR="0086788E" w:rsidRPr="0086788E">
        <w:rPr>
          <w:rFonts w:ascii="Arial" w:hAnsi="Arial" w:cs="Arial"/>
          <w:sz w:val="24"/>
          <w:szCs w:val="24"/>
        </w:rPr>
        <w:t>têm</w:t>
      </w:r>
      <w:r w:rsidRPr="0086788E">
        <w:rPr>
          <w:rFonts w:ascii="Arial" w:hAnsi="Arial" w:cs="Arial"/>
          <w:sz w:val="24"/>
          <w:szCs w:val="24"/>
        </w:rPr>
        <w:t xml:space="preserve"> para responder </w:t>
      </w:r>
      <w:proofErr w:type="gramStart"/>
      <w:r w:rsidRPr="0086788E">
        <w:rPr>
          <w:rFonts w:ascii="Arial" w:hAnsi="Arial" w:cs="Arial"/>
          <w:sz w:val="24"/>
          <w:szCs w:val="24"/>
        </w:rPr>
        <w:t>a</w:t>
      </w:r>
      <w:proofErr w:type="gramEnd"/>
      <w:r w:rsidRPr="0086788E">
        <w:rPr>
          <w:rFonts w:ascii="Arial" w:hAnsi="Arial" w:cs="Arial"/>
          <w:sz w:val="24"/>
          <w:szCs w:val="24"/>
        </w:rPr>
        <w:t xml:space="preserve"> pergunta. Após estes 10 segundos entra um outro timer de 5 segundos para ‘descanso’ entre as perguntas </w:t>
      </w:r>
      <w:r w:rsidR="0086788E" w:rsidRPr="0086788E">
        <w:rPr>
          <w:rFonts w:ascii="Arial" w:hAnsi="Arial" w:cs="Arial"/>
          <w:sz w:val="24"/>
          <w:szCs w:val="24"/>
        </w:rPr>
        <w:t>e</w:t>
      </w:r>
      <w:r w:rsidRPr="0086788E">
        <w:rPr>
          <w:rFonts w:ascii="Arial" w:hAnsi="Arial" w:cs="Arial"/>
          <w:sz w:val="24"/>
          <w:szCs w:val="24"/>
        </w:rPr>
        <w:t xml:space="preserve"> para atualizar o 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da partida (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</w:t>
      </w:r>
      <w:r w:rsidR="0086788E" w:rsidRPr="0086788E">
        <w:rPr>
          <w:rFonts w:ascii="Arial" w:hAnsi="Arial" w:cs="Arial"/>
          <w:sz w:val="24"/>
          <w:szCs w:val="24"/>
        </w:rPr>
        <w:t>é um termo em inglês que se traduz para placar), quem marca ponto é o aluno que marca a reposta correta no menor tempo. Após 12 perguntas sendo 4 de cada uma das matérias escolhidas pelo host na tela de espera é mostrado o placar final da partida, com o vencedor, e novamente a opção de chat em real-time para a conversação entre os jogadores. As recompensas então são atribuídas aos jogadores e a partida é encerrada.</w:t>
      </w:r>
    </w:p>
    <w:p w14:paraId="52D5CACF" w14:textId="77777777" w:rsidR="002018C7" w:rsidRDefault="002018C7" w:rsidP="002B1648">
      <w:pPr>
        <w:pStyle w:val="Legenda"/>
        <w:jc w:val="both"/>
      </w:pPr>
      <w:bookmarkStart w:id="74" w:name="_Toc197370986"/>
      <w:bookmarkStart w:id="75" w:name="_Toc197769612"/>
    </w:p>
    <w:p w14:paraId="02BF51B3" w14:textId="24CC75F4" w:rsidR="002B1648" w:rsidRDefault="002B1648" w:rsidP="002B1648">
      <w:pPr>
        <w:pStyle w:val="Legenda"/>
        <w:jc w:val="both"/>
      </w:pPr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18</w:t>
      </w:r>
      <w:r w:rsidR="0005404C">
        <w:rPr>
          <w:noProof/>
        </w:rPr>
        <w:fldChar w:fldCharType="end"/>
      </w:r>
      <w:r w:rsidRPr="00473BB4">
        <w:t>: Home para administradores</w:t>
      </w:r>
      <w:bookmarkEnd w:id="74"/>
      <w:bookmarkEnd w:id="75"/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02BEB545">
            <wp:extent cx="5408762" cy="3223078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6617" cy="32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1C8AD770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1690C92" w14:textId="6ED257BD" w:rsidR="000578E5" w:rsidRDefault="0086788E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86788E">
        <w:rPr>
          <w:rFonts w:ascii="Arial" w:hAnsi="Arial" w:cs="Arial"/>
          <w:sz w:val="24"/>
          <w:szCs w:val="24"/>
        </w:rPr>
        <w:t>A tela Home para administrador conta com todas as opções dos docentes, sendo elas: ‘Adicionar usuário’, ‘Adicionar escola’, ‘Adicionar pergunta’, ‘Ver turma’, ‘Ver perguntas’ e ‘Ver dashboard’. Para os docentes também, ao invés de aparecer o ranking da turma, eles podem escolher de qual turma querem ver o ranking, tendo uma separação melhor entre as turmas</w:t>
      </w:r>
      <w:r>
        <w:rPr>
          <w:rFonts w:ascii="Arial" w:hAnsi="Arial" w:cs="Arial"/>
          <w:sz w:val="20"/>
          <w:szCs w:val="20"/>
        </w:rPr>
        <w:t>.</w:t>
      </w:r>
      <w:bookmarkStart w:id="76" w:name="_Toc197370987"/>
      <w:bookmarkStart w:id="77" w:name="_Toc197769613"/>
    </w:p>
    <w:p w14:paraId="50BB54AC" w14:textId="77777777" w:rsidR="002018C7" w:rsidRP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</w:p>
    <w:p w14:paraId="5F5B0325" w14:textId="0CFA17A0" w:rsidR="002B1648" w:rsidRDefault="002B1648" w:rsidP="002B1648">
      <w:pPr>
        <w:pStyle w:val="Legenda"/>
        <w:jc w:val="both"/>
      </w:pPr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19</w:t>
      </w:r>
      <w:r w:rsidR="0005404C">
        <w:rPr>
          <w:noProof/>
        </w:rPr>
        <w:fldChar w:fldCharType="end"/>
      </w:r>
      <w:r>
        <w:t xml:space="preserve">: </w:t>
      </w:r>
      <w:r w:rsidRPr="008D1401">
        <w:t>Tela de adicionar escola</w:t>
      </w:r>
      <w:bookmarkEnd w:id="76"/>
      <w:bookmarkEnd w:id="77"/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023294C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3C6485C" w14:textId="036F497A" w:rsidR="0086788E" w:rsidRPr="0086788E" w:rsidRDefault="0086788E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>A tela de adicionar escola tem um formulário básico, onde é necessário somente o nome da escola e o CNPJ dela, com isso ao clicar em ‘Enviar’ a administrador cria a escola no banco de dados. É importante frisar que a tela de adicionar escola só pode ser acessada por um administrador, ou seja, nem diretores nem professores tem acesso.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33F241" w14:textId="77777777" w:rsidR="0086788E" w:rsidRDefault="0086788E" w:rsidP="002B1648">
      <w:pPr>
        <w:pStyle w:val="Legenda"/>
        <w:jc w:val="both"/>
      </w:pPr>
      <w:bookmarkStart w:id="78" w:name="_Toc197370988"/>
    </w:p>
    <w:p w14:paraId="0E9C86AE" w14:textId="086956CF" w:rsidR="002B1648" w:rsidRDefault="002B1648" w:rsidP="002B1648">
      <w:pPr>
        <w:pStyle w:val="Legenda"/>
        <w:jc w:val="both"/>
      </w:pPr>
      <w:bookmarkStart w:id="79" w:name="_Toc197769614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20</w:t>
      </w:r>
      <w:r w:rsidR="0005404C">
        <w:rPr>
          <w:noProof/>
        </w:rPr>
        <w:fldChar w:fldCharType="end"/>
      </w:r>
      <w:r>
        <w:t xml:space="preserve">: </w:t>
      </w:r>
      <w:r w:rsidRPr="00202113">
        <w:t>Tela de adicionar usuário</w:t>
      </w:r>
      <w:bookmarkEnd w:id="78"/>
      <w:bookmarkEnd w:id="79"/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9978C29" w14:textId="19F34974" w:rsidR="0086788E" w:rsidRPr="0000529E" w:rsidRDefault="0086788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A tela de adicionar usuário possui um formulário completo, com: ‘Nome’, ‘E-mail’, ‘Gênero’, ‘Matricula’ e ‘Turma’, o campo de escola só é habilitado para administradores, onde podem escolher a qual escola o aluno pertence, se for um diretor acessando esta opção não se mostra, o aluno pode somente ser adicionado para a própria escola do diretor em questão, professores não desfrutam desta tela. Outro campo é o de ‘Tipo do usuário’, onde tem as opções de: ‘Aluno’, ‘Professor’, e </w:t>
      </w:r>
      <w:r w:rsidRPr="0000529E">
        <w:rPr>
          <w:rFonts w:ascii="Arial" w:hAnsi="Arial" w:cs="Arial"/>
          <w:sz w:val="24"/>
          <w:szCs w:val="24"/>
        </w:rPr>
        <w:lastRenderedPageBreak/>
        <w:t>somente para administradores aparece a opção ‘Administrado’, caso a opção selecionada for ‘Professor’ um novo campo é revelado mostrando a seleção da</w:t>
      </w:r>
      <w:r w:rsidR="0000529E" w:rsidRPr="0000529E">
        <w:rPr>
          <w:rFonts w:ascii="Arial" w:hAnsi="Arial" w:cs="Arial"/>
          <w:sz w:val="24"/>
          <w:szCs w:val="24"/>
        </w:rPr>
        <w:t xml:space="preserve">s </w:t>
      </w:r>
      <w:r w:rsidRPr="0000529E">
        <w:rPr>
          <w:rFonts w:ascii="Arial" w:hAnsi="Arial" w:cs="Arial"/>
          <w:sz w:val="24"/>
          <w:szCs w:val="24"/>
        </w:rPr>
        <w:t>disciplina</w:t>
      </w:r>
      <w:r w:rsidR="0000529E" w:rsidRPr="0000529E">
        <w:rPr>
          <w:rFonts w:ascii="Arial" w:hAnsi="Arial" w:cs="Arial"/>
          <w:sz w:val="24"/>
          <w:szCs w:val="24"/>
        </w:rPr>
        <w:t>s, para selecionar</w:t>
      </w:r>
      <w:r w:rsidRPr="0000529E">
        <w:rPr>
          <w:rFonts w:ascii="Arial" w:hAnsi="Arial" w:cs="Arial"/>
          <w:sz w:val="24"/>
          <w:szCs w:val="24"/>
        </w:rPr>
        <w:t xml:space="preserve"> a qual o professor leciona.</w:t>
      </w:r>
      <w:r w:rsidR="0000529E" w:rsidRPr="0000529E">
        <w:rPr>
          <w:rFonts w:ascii="Arial" w:hAnsi="Arial" w:cs="Arial"/>
          <w:sz w:val="24"/>
          <w:szCs w:val="24"/>
        </w:rPr>
        <w:t xml:space="preserve"> É mostrado também como ficara o card do usuário no sistema. </w:t>
      </w:r>
      <w:r w:rsidRPr="0000529E">
        <w:rPr>
          <w:rFonts w:ascii="Arial" w:hAnsi="Arial" w:cs="Arial"/>
          <w:sz w:val="24"/>
          <w:szCs w:val="24"/>
        </w:rPr>
        <w:t xml:space="preserve"> </w:t>
      </w:r>
    </w:p>
    <w:p w14:paraId="2E1FEC12" w14:textId="77777777" w:rsidR="000578E5" w:rsidRDefault="000578E5" w:rsidP="002B1648">
      <w:pPr>
        <w:pStyle w:val="Legenda"/>
        <w:jc w:val="both"/>
      </w:pPr>
      <w:bookmarkStart w:id="80" w:name="_Toc197370989"/>
      <w:bookmarkStart w:id="81" w:name="_Toc197769615"/>
    </w:p>
    <w:p w14:paraId="468D03D2" w14:textId="661426C3" w:rsidR="002B1648" w:rsidRDefault="002B1648" w:rsidP="002B1648">
      <w:pPr>
        <w:pStyle w:val="Legenda"/>
        <w:jc w:val="both"/>
      </w:pPr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21</w:t>
      </w:r>
      <w:r w:rsidR="0005404C">
        <w:rPr>
          <w:noProof/>
        </w:rPr>
        <w:fldChar w:fldCharType="end"/>
      </w:r>
      <w:r>
        <w:t xml:space="preserve">: </w:t>
      </w:r>
      <w:r w:rsidRPr="005A5961">
        <w:t>Tela de adicionar pergunta</w:t>
      </w:r>
      <w:bookmarkEnd w:id="80"/>
      <w:bookmarkEnd w:id="81"/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6E012169">
            <wp:extent cx="5305646" cy="4448362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1447" cy="45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63FE1D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  <w:r w:rsidR="0000529E">
        <w:rPr>
          <w:rFonts w:ascii="Arial" w:hAnsi="Arial" w:cs="Arial"/>
          <w:sz w:val="20"/>
          <w:szCs w:val="20"/>
        </w:rPr>
        <w:t>r</w:t>
      </w:r>
    </w:p>
    <w:p w14:paraId="614E8EC1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E665ED" w14:textId="173B8A63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Na tela de adicionar pergunta existe um formulário para ser preenchido, com a pergunta, a turma que recebera esta pergunta, a dificuldade relacionada a esta pergunta e suas alternativas, é possível também selecionar qual das alternativas é a correta. No topo do formulário existe um ‘checkbox’ que é responsável por deixar ou não a pergunta publica, caso o ‘checkbox’ for preenchido a pergunta se torna publica, uma pergunta pública é uma pergunta que todas as escolas podem usar, será interpretada como uma das perguntas que já vem no sistema, ou seja, uma pergunta compartilhada. Caso o ‘checkbox’ não for preenchido a pergunta é particular, ou seja, somente alunos da escola em questão poderão sortear a pergunta. </w:t>
      </w:r>
    </w:p>
    <w:p w14:paraId="456A1CD6" w14:textId="77777777" w:rsidR="002B1648" w:rsidRDefault="002B1648" w:rsidP="002B1648">
      <w:pPr>
        <w:pStyle w:val="Legenda"/>
        <w:jc w:val="both"/>
      </w:pPr>
    </w:p>
    <w:p w14:paraId="28DFCED0" w14:textId="25D7CB85" w:rsidR="002B1648" w:rsidRDefault="002B1648" w:rsidP="002B1648">
      <w:pPr>
        <w:pStyle w:val="Legenda"/>
        <w:jc w:val="both"/>
      </w:pPr>
      <w:bookmarkStart w:id="82" w:name="_Toc197370990"/>
      <w:bookmarkStart w:id="83" w:name="_Toc197769616"/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22</w:t>
      </w:r>
      <w:r w:rsidR="0005404C">
        <w:rPr>
          <w:noProof/>
        </w:rPr>
        <w:fldChar w:fldCharType="end"/>
      </w:r>
      <w:r>
        <w:t xml:space="preserve">: </w:t>
      </w:r>
      <w:r w:rsidRPr="009A7AEA">
        <w:t>Tela de listagem de alunos</w:t>
      </w:r>
      <w:bookmarkEnd w:id="82"/>
      <w:bookmarkEnd w:id="83"/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99E340D" w14:textId="64642256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>A tela de listagem de alunos é onde os docentes podem ter uma noção do despenho dos alunos por matéria, a listagem possui um sistema de filtros obrigatórios: Turma, onde o docente seleciona a turma que deseja listrar, Matéria, onde o diretor pode escolher a matéria que quer analisar (professores estão restritos somente a própria matéria, não tendo escolha neste filtro), e a ordenação, que influencia na ordem em que os alunos estarão disponibilizados na lista, tendo 4 opções: ‘Nome’, em ordem alfabética crescente, ‘Experiencia’, que leva em consideração a quantidade total de experiencia acumulada pelo aluno, de forma decrescente, ‘Nível’, que leva o nível em consideração de forma decrescente e ‘Elo’, que leva o elo na matéria em consideração, novamente de forma decrescente</w:t>
      </w:r>
    </w:p>
    <w:p w14:paraId="24DABC32" w14:textId="6CB0307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66ABC5F6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BDA4F9B" w14:textId="77777777" w:rsidR="006560C1" w:rsidRDefault="006560C1" w:rsidP="00243BEA">
      <w:pPr>
        <w:pStyle w:val="Legenda"/>
        <w:jc w:val="both"/>
      </w:pPr>
      <w:bookmarkStart w:id="84" w:name="_Toc197370991"/>
      <w:bookmarkStart w:id="85" w:name="_Toc197769617"/>
    </w:p>
    <w:p w14:paraId="33C7542E" w14:textId="15E42133" w:rsidR="00243BEA" w:rsidRDefault="00243BEA" w:rsidP="00243BEA">
      <w:pPr>
        <w:pStyle w:val="Legenda"/>
        <w:jc w:val="both"/>
      </w:pPr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23</w:t>
      </w:r>
      <w:r w:rsidR="0005404C">
        <w:rPr>
          <w:noProof/>
        </w:rPr>
        <w:fldChar w:fldCharType="end"/>
      </w:r>
      <w:r>
        <w:t xml:space="preserve">: </w:t>
      </w:r>
      <w:r w:rsidRPr="001340C4">
        <w:t>Tela de listagem de perguntas</w:t>
      </w:r>
      <w:bookmarkEnd w:id="84"/>
      <w:bookmarkEnd w:id="85"/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F855B63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620D8A7" w14:textId="710E2DD1" w:rsidR="0000529E" w:rsidRPr="009F3E99" w:rsidRDefault="0000529E" w:rsidP="009F3E99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F3E99">
        <w:rPr>
          <w:rFonts w:ascii="Arial" w:hAnsi="Arial" w:cs="Arial"/>
          <w:sz w:val="24"/>
          <w:szCs w:val="24"/>
        </w:rPr>
        <w:t xml:space="preserve">A tela de listagem de perguntas funciona de forma semelhante a listagem de alunos, </w:t>
      </w:r>
      <w:r w:rsidR="009F3E99" w:rsidRPr="009F3E99">
        <w:rPr>
          <w:rFonts w:ascii="Arial" w:hAnsi="Arial" w:cs="Arial"/>
          <w:sz w:val="24"/>
          <w:szCs w:val="24"/>
        </w:rPr>
        <w:t>porém</w:t>
      </w:r>
      <w:r w:rsidRPr="009F3E99">
        <w:rPr>
          <w:rFonts w:ascii="Arial" w:hAnsi="Arial" w:cs="Arial"/>
          <w:sz w:val="24"/>
          <w:szCs w:val="24"/>
        </w:rPr>
        <w:t xml:space="preserve"> com </w:t>
      </w:r>
      <w:r w:rsidR="009F3E99" w:rsidRPr="009F3E99">
        <w:rPr>
          <w:rFonts w:ascii="Arial" w:hAnsi="Arial" w:cs="Arial"/>
          <w:sz w:val="24"/>
          <w:szCs w:val="24"/>
        </w:rPr>
        <w:t>perguntas</w:t>
      </w:r>
      <w:r w:rsidRPr="009F3E99">
        <w:rPr>
          <w:rFonts w:ascii="Arial" w:hAnsi="Arial" w:cs="Arial"/>
          <w:sz w:val="24"/>
          <w:szCs w:val="24"/>
        </w:rPr>
        <w:t xml:space="preserve">. Novamente temos os filtros, Turma, que seleciona a turma a qual o docente quer ver as perguntas </w:t>
      </w:r>
      <w:r w:rsidR="009F3E99" w:rsidRPr="009F3E99">
        <w:rPr>
          <w:rFonts w:ascii="Arial" w:hAnsi="Arial" w:cs="Arial"/>
          <w:sz w:val="24"/>
          <w:szCs w:val="24"/>
        </w:rPr>
        <w:t>relacionadas</w:t>
      </w:r>
      <w:r w:rsidRPr="009F3E99">
        <w:rPr>
          <w:rFonts w:ascii="Arial" w:hAnsi="Arial" w:cs="Arial"/>
          <w:sz w:val="24"/>
          <w:szCs w:val="24"/>
        </w:rPr>
        <w:t xml:space="preserve">, e </w:t>
      </w:r>
      <w:r w:rsidR="009F3E99" w:rsidRPr="009F3E99">
        <w:rPr>
          <w:rFonts w:ascii="Arial" w:hAnsi="Arial" w:cs="Arial"/>
          <w:sz w:val="24"/>
          <w:szCs w:val="24"/>
        </w:rPr>
        <w:t>Matéria</w:t>
      </w:r>
      <w:r w:rsidRPr="009F3E99">
        <w:rPr>
          <w:rFonts w:ascii="Arial" w:hAnsi="Arial" w:cs="Arial"/>
          <w:sz w:val="24"/>
          <w:szCs w:val="24"/>
        </w:rPr>
        <w:t xml:space="preserve">, onde o docente </w:t>
      </w:r>
      <w:r w:rsidR="009F3E99" w:rsidRPr="009F3E99">
        <w:rPr>
          <w:rFonts w:ascii="Arial" w:hAnsi="Arial" w:cs="Arial"/>
          <w:sz w:val="24"/>
          <w:szCs w:val="24"/>
        </w:rPr>
        <w:t>seleciona a matéria a qual quer ver as perguntas relacionadas (novamente o professor está restrito a própria matéria). As perguntas são ordenadas de forma descente levando em consideração o nível de dificuldade atrelado a pergunta, o docente pode ver as alternativas pertencentes a pergunta e qual delas é a correta.</w:t>
      </w:r>
    </w:p>
    <w:p w14:paraId="731ECE6F" w14:textId="77777777" w:rsidR="000578E5" w:rsidRDefault="000578E5" w:rsidP="00243BEA">
      <w:pPr>
        <w:pStyle w:val="Legenda"/>
        <w:jc w:val="both"/>
      </w:pPr>
      <w:bookmarkStart w:id="86" w:name="_Toc197370992"/>
      <w:bookmarkStart w:id="87" w:name="_Toc197769618"/>
    </w:p>
    <w:p w14:paraId="278F7703" w14:textId="6E169353" w:rsidR="00243BEA" w:rsidRDefault="00243BEA" w:rsidP="00243BEA">
      <w:pPr>
        <w:pStyle w:val="Legenda"/>
        <w:jc w:val="both"/>
      </w:pPr>
      <w:r>
        <w:t xml:space="preserve">Figura </w:t>
      </w:r>
      <w:r w:rsidR="0005404C">
        <w:fldChar w:fldCharType="begin"/>
      </w:r>
      <w:r w:rsidR="0005404C">
        <w:instrText xml:space="preserve"> SEQ Figura \* ARABIC </w:instrText>
      </w:r>
      <w:r w:rsidR="0005404C">
        <w:fldChar w:fldCharType="separate"/>
      </w:r>
      <w:r w:rsidR="006F7BC8">
        <w:rPr>
          <w:noProof/>
        </w:rPr>
        <w:t>24</w:t>
      </w:r>
      <w:r w:rsidR="0005404C">
        <w:rPr>
          <w:noProof/>
        </w:rPr>
        <w:fldChar w:fldCharType="end"/>
      </w:r>
      <w:r>
        <w:t xml:space="preserve">: </w:t>
      </w:r>
      <w:r w:rsidRPr="004F6749">
        <w:t>Dashboard</w:t>
      </w:r>
      <w:bookmarkEnd w:id="86"/>
      <w:bookmarkEnd w:id="87"/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2C51" w14:textId="08A7600E" w:rsidR="009368E5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56E0495" w14:textId="77777777" w:rsidR="009F3E99" w:rsidRDefault="009F3E99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730181" w14:textId="5D12BAE9" w:rsidR="009F3E99" w:rsidRPr="0063678D" w:rsidRDefault="009F3E99" w:rsidP="0063678D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3678D">
        <w:rPr>
          <w:rFonts w:ascii="Arial" w:hAnsi="Arial" w:cs="Arial"/>
          <w:sz w:val="24"/>
          <w:szCs w:val="24"/>
        </w:rPr>
        <w:t xml:space="preserve">A tela de dashboard é o maior atrativo para os docentes. Nela tem-se um resumo geral do desempenho dos alunos da escola, ela é separada por mês, assim a escola tem um controle melhor </w:t>
      </w:r>
      <w:r w:rsidR="0063678D" w:rsidRPr="0063678D">
        <w:rPr>
          <w:rFonts w:ascii="Arial" w:hAnsi="Arial" w:cs="Arial"/>
          <w:sz w:val="24"/>
          <w:szCs w:val="24"/>
        </w:rPr>
        <w:t xml:space="preserve">de forma mensal. Nela a escola consegue ver a matéria que possui mais erros, para assim dar mais foco nela, a matéria com mais acertos, para ter controle também de qual matéria os alunos estão se dando melhor, pergunta mais errada, onde mostra a pergunta com mais erro de todas, podendo ela estar muito difícil para o nível dela, pergunta mais certa, onde mostra a pergunta mais com mais acertos de todas, podendo ela estar talvez muito fácil para seu nível, até agora todos os dados mostram também a  quantidade de acerta e/ou erros. Mostra também a quantidade de salas online que foram jogadas, juntamente de quantas salas offline (treinos) aconteceram, assim a escola tem uma visão se os alunos estão aproveitando o modo online e se está se interessando em treinar suas habilidades no modo offline, juntamente o dashboard mostra a quantidade média de alunos por sala. Mostra uma quantidade total de respostas dadas para todas as perguntas, e para análise de </w:t>
      </w:r>
      <w:r w:rsidR="0063678D" w:rsidRPr="0063678D">
        <w:rPr>
          <w:rFonts w:ascii="Arial" w:hAnsi="Arial" w:cs="Arial"/>
          <w:sz w:val="24"/>
          <w:szCs w:val="24"/>
        </w:rPr>
        <w:lastRenderedPageBreak/>
        <w:t xml:space="preserve">desempenho também sinaliza os top 3 alunos com mais erros de cada turma, para saber se algo está acontecendo e ter um controle melhor do desempenho deles. </w:t>
      </w:r>
    </w:p>
    <w:p w14:paraId="181CB063" w14:textId="77777777" w:rsidR="003015F4" w:rsidRPr="007D234C" w:rsidRDefault="003015F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88" w:name="_Toc188965021"/>
      <w:bookmarkStart w:id="89" w:name="_Toc188968182"/>
      <w:bookmarkStart w:id="90" w:name="_Toc194947196"/>
      <w:bookmarkStart w:id="91" w:name="_Toc197769639"/>
      <w:r w:rsidRPr="002049D7">
        <w:t>CONCLUS</w:t>
      </w:r>
      <w:r w:rsidR="004757F7" w:rsidRPr="002049D7">
        <w:t>ÕES</w:t>
      </w:r>
      <w:bookmarkEnd w:id="88"/>
      <w:bookmarkEnd w:id="89"/>
      <w:bookmarkEnd w:id="90"/>
      <w:bookmarkEnd w:id="91"/>
    </w:p>
    <w:p w14:paraId="34B56AD7" w14:textId="0320B5A5" w:rsidR="003465DE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Este estudo apresentou a concepção e o planejamento detalhado do Play2Learn, evidenciando como a gamificação pode ser aplicada de forma estruturada para enriquecer o processo de aprendizagem no ensino médio. Embora a validação empírica ainda dependa da execução do piloto em sala de aula, os alicerces teóricos e o desenho metodológico sugerem que:</w:t>
      </w:r>
    </w:p>
    <w:p w14:paraId="12DF7B8E" w14:textId="2359F85A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Engajamento ampliado: Mecânicas de pontos, níveis e rankings têm potencial para aumentar o tempo dedicado ao estudo e estimular o interesse contínuo </w:t>
      </w:r>
      <w:r w:rsidR="00A32D38">
        <w:rPr>
          <w:rFonts w:ascii="Arial" w:hAnsi="Arial" w:cs="Arial"/>
          <w:i w:val="0"/>
          <w:iCs w:val="0"/>
          <w:sz w:val="24"/>
          <w:szCs w:val="24"/>
        </w:rPr>
        <w:t xml:space="preserve">        </w:t>
      </w:r>
    </w:p>
    <w:p w14:paraId="16ADB0F4" w14:textId="604A63B3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Interação e cooperação: Os modos individual e multiplayer devem fomentar tanto a competição saudável quanto a colaboração, fortalecendo vínculos entre os estudantes.</w:t>
      </w:r>
    </w:p>
    <w:p w14:paraId="24C8BB4C" w14:textId="15E99D21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Robustez tecnológica: A combinação de MySQL, Node.js, </w:t>
      </w:r>
      <w:proofErr w:type="spellStart"/>
      <w:r w:rsidRPr="003465DE">
        <w:rPr>
          <w:rFonts w:ascii="Arial" w:hAnsi="Arial" w:cs="Arial"/>
          <w:i w:val="0"/>
          <w:iCs w:val="0"/>
          <w:sz w:val="24"/>
          <w:szCs w:val="24"/>
        </w:rPr>
        <w:t>React</w:t>
      </w:r>
      <w:proofErr w:type="spellEnd"/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 com </w:t>
      </w:r>
      <w:proofErr w:type="spellStart"/>
      <w:r w:rsidRPr="003465DE">
        <w:rPr>
          <w:rFonts w:ascii="Arial" w:hAnsi="Arial" w:cs="Arial"/>
          <w:i w:val="0"/>
          <w:iCs w:val="0"/>
          <w:sz w:val="24"/>
          <w:szCs w:val="24"/>
        </w:rPr>
        <w:t>TypeScript</w:t>
      </w:r>
      <w:proofErr w:type="spellEnd"/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 e Socket.IO oferece base sólida para suportar operações em tempo real com desempenho e escalabilidade.</w:t>
      </w:r>
    </w:p>
    <w:p w14:paraId="43C61C1D" w14:textId="633974C2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Avaliação confiável: As métricas e instrumentos de coleta—logs de uso, questionários de satisfação e entrevistas semiestruturadas—garantem uma análise rigorosa dos resultados.</w:t>
      </w:r>
    </w:p>
    <w:p w14:paraId="223165A5" w14:textId="77777777" w:rsidR="003465DE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3392A5A5" w14:textId="6BB7BED4" w:rsidR="003465DE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Nas próximas etapas, a implementação piloto permitirá:</w:t>
      </w:r>
    </w:p>
    <w:p w14:paraId="668C95DD" w14:textId="4226F5FD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Coleta de dados empíricos para confirmar ou refinar as quatro hipóteses iniciais.</w:t>
      </w:r>
    </w:p>
    <w:p w14:paraId="4A100E9A" w14:textId="6A1ECF54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Ajustes técnicos e pedagógicos com base no feedback de professores e alunos.</w:t>
      </w:r>
    </w:p>
    <w:p w14:paraId="414B3130" w14:textId="0F695764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Elaboração de recomendações para expansão do Play2Learn a outras turmas e escolas.</w:t>
      </w:r>
    </w:p>
    <w:p w14:paraId="2FA7AD12" w14:textId="27FFA823" w:rsidR="00850279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Espera-se que, ao final desse processo, o Play2Learn não apenas melhore indicadores de engajamento e desempenho acadêmico, mas também sirva de referência para a adoção de metodologias ativas e digitais no ensino médio, contribuindo de forma prática e comprovada para a inovação educacional.</w:t>
      </w:r>
    </w:p>
    <w:p w14:paraId="79286E98" w14:textId="2F339969" w:rsidR="00EA4488" w:rsidRDefault="005038A1" w:rsidP="000578E5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lastRenderedPageBreak/>
        <w:tab/>
        <w:t xml:space="preserve"> </w:t>
      </w:r>
    </w:p>
    <w:p w14:paraId="7F8CE9D7" w14:textId="77777777" w:rsidR="000578E5" w:rsidRPr="000578E5" w:rsidRDefault="000578E5" w:rsidP="000578E5">
      <w:pPr>
        <w:spacing w:line="360" w:lineRule="auto"/>
        <w:rPr>
          <w:rFonts w:ascii="Arial" w:hAnsi="Arial" w:cs="Arial"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92" w:name="_Toc188965022"/>
      <w:bookmarkStart w:id="93" w:name="_Toc188968183"/>
      <w:bookmarkStart w:id="94" w:name="_Toc194947197"/>
      <w:bookmarkStart w:id="95" w:name="_Toc197769640"/>
      <w:r w:rsidRPr="006F22D5">
        <w:t>REFERÊNCIAS</w:t>
      </w:r>
      <w:bookmarkEnd w:id="92"/>
      <w:bookmarkEnd w:id="93"/>
      <w:bookmarkEnd w:id="94"/>
      <w:bookmarkEnd w:id="95"/>
    </w:p>
    <w:p w14:paraId="340BAF72" w14:textId="77777777" w:rsidR="00A42268" w:rsidRPr="00A42268" w:rsidRDefault="00A42268" w:rsidP="00A42268"/>
    <w:bookmarkEnd w:id="0"/>
    <w:bookmarkEnd w:id="1"/>
    <w:p w14:paraId="48D00CE6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BITTENCOURT, I. I.; CAZELLA, P. S.; ISOTANI, S. Design de ambientes de aprendizagem flexíveis e interativos: abordagens inovadoras baseadas em tecnologia. In: SIMPÓSIO BRASILEIRO DE INFORMÁTICA NA EDUCAÇÃO (SBIE), 27., 2016, Uberlândia. Anais… Porto Alegre: Sociedade Brasileira de Computação, 2016.</w:t>
      </w:r>
    </w:p>
    <w:p w14:paraId="708BB63C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ADAFE1A" w14:textId="5D28DEFD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 xml:space="preserve">BRASIL. Ministério da Saúde; Comissão Nacional de Incorporação de Tecnologias no Sistema Único de Saúde (CONITEC). Protocolo Clínico e Diretrizes Terapêuticas do Transtorno do Déficit de Atenção com Hiperatividade. Diário Oficial da União, Brasília, 3 ago. 2022. Disponível em: https://www.gov.br/saude/pt-br/assuntos/pcdt/arquivos/2022/portaria-conjunta-no-14-pcdt-transtorno-do-deficite-de-atencao-com-hiperatividade.pdf. Acesso em: 13 maio 2025, </w:t>
      </w:r>
      <w:r w:rsidRPr="00DE03F3">
        <w:rPr>
          <w:rFonts w:ascii="Arial" w:hAnsi="Arial" w:cs="Arial"/>
          <w:sz w:val="23"/>
          <w:szCs w:val="23"/>
        </w:rPr>
        <w:t>20</w:t>
      </w:r>
      <w:r w:rsidRPr="00DE03F3">
        <w:rPr>
          <w:rFonts w:ascii="Arial" w:hAnsi="Arial" w:cs="Arial"/>
          <w:sz w:val="23"/>
          <w:szCs w:val="23"/>
        </w:rPr>
        <w:t>:</w:t>
      </w:r>
      <w:r w:rsidRPr="00DE03F3">
        <w:rPr>
          <w:rFonts w:ascii="Arial" w:hAnsi="Arial" w:cs="Arial"/>
          <w:sz w:val="23"/>
          <w:szCs w:val="23"/>
        </w:rPr>
        <w:t>0</w:t>
      </w:r>
      <w:r w:rsidRPr="00DE03F3">
        <w:rPr>
          <w:rFonts w:ascii="Arial" w:hAnsi="Arial" w:cs="Arial"/>
          <w:sz w:val="23"/>
          <w:szCs w:val="23"/>
        </w:rPr>
        <w:t>0 h.</w:t>
      </w:r>
    </w:p>
    <w:p w14:paraId="7E531145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53CA7E80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CARVALHO, R. N. S.; ISHITANI, L. Gamificação e aplicativos móveis para aprendizagem. In: SIMPÓSIO BRASILEIRO DE JOGOS E ENTRETENIMENTO DIGITAL (SB GAMES), 2012, Porto Alegre. </w:t>
      </w:r>
      <w:r w:rsidRPr="00DE03F3">
        <w:rPr>
          <w:rFonts w:ascii="Arial" w:hAnsi="Arial" w:cs="Arial"/>
          <w:sz w:val="23"/>
          <w:szCs w:val="23"/>
          <w:lang w:val="en-US"/>
        </w:rPr>
        <w:t>Anais… Porto Alegre: SBC, 2012.</w:t>
      </w:r>
    </w:p>
    <w:p w14:paraId="1A63C6D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00D03E37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DOMÍNGUEZ, A. et al. Gamifying learning experiences: Practical implications and outcomes. Computers &amp; Education, v. 63, p. 380–392, 2013. </w:t>
      </w:r>
      <w:r w:rsidRPr="00DE03F3">
        <w:rPr>
          <w:rFonts w:ascii="Arial" w:hAnsi="Arial" w:cs="Arial"/>
          <w:sz w:val="23"/>
          <w:szCs w:val="23"/>
        </w:rPr>
        <w:t>DOI: 10.1016/j.compedu.2012.12.020.</w:t>
      </w:r>
    </w:p>
    <w:p w14:paraId="4FEF6D1E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F39E706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 xml:space="preserve">FERNANDES, C. Teorias da aprendizagem: Piaget, </w:t>
      </w:r>
      <w:proofErr w:type="spellStart"/>
      <w:r w:rsidRPr="00DE03F3">
        <w:rPr>
          <w:rFonts w:ascii="Arial" w:hAnsi="Arial" w:cs="Arial"/>
          <w:sz w:val="23"/>
          <w:szCs w:val="23"/>
        </w:rPr>
        <w:t>Ausubel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 e Vygotsky. 4. ed. São Paulo: Loyola, 2010. ISBN 978-85-01-33461-0.</w:t>
      </w:r>
    </w:p>
    <w:p w14:paraId="5B60AF4A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731891E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FREIRE, P. Pedagogia da autonomia: saberes necessários à prática educativa. </w:t>
      </w:r>
      <w:r w:rsidRPr="00DE03F3">
        <w:rPr>
          <w:rFonts w:ascii="Arial" w:hAnsi="Arial" w:cs="Arial"/>
          <w:sz w:val="23"/>
          <w:szCs w:val="23"/>
          <w:lang w:val="en-US"/>
        </w:rPr>
        <w:t>1. ed. São Paulo: Paz e Terra, 1996. ISBN 978-85-7300-029-5.</w:t>
      </w:r>
    </w:p>
    <w:p w14:paraId="32661892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11C95642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HAMARI, J.; KOIVISTO, J.; SARSA, H. Does gamification work? — A literature review of empirical studies on gamification. In: 2014 47th Hawaii International Conference on System Sciences, 2014. p. 3025–3034. </w:t>
      </w:r>
      <w:r w:rsidRPr="00DE03F3">
        <w:rPr>
          <w:rFonts w:ascii="Arial" w:hAnsi="Arial" w:cs="Arial"/>
          <w:sz w:val="23"/>
          <w:szCs w:val="23"/>
        </w:rPr>
        <w:t>DOI: 10.1109/HICSS.2014.377.</w:t>
      </w:r>
    </w:p>
    <w:p w14:paraId="73FEE4CF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149CDA4E" w14:textId="6AC5E82C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 xml:space="preserve">IBGE. Educação infantil cresce em 2023 e retoma patamar </w:t>
      </w:r>
      <w:proofErr w:type="spellStart"/>
      <w:r w:rsidRPr="00DE03F3">
        <w:rPr>
          <w:rFonts w:ascii="Arial" w:hAnsi="Arial" w:cs="Arial"/>
          <w:sz w:val="23"/>
          <w:szCs w:val="23"/>
        </w:rPr>
        <w:t>pré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-pandemia. Agência de Notícias IBGE, Rio de Janeiro, 04 dez. 2024. Disponível em: https://agenciadenoticias.ibge.gov.br/agencia-noticias/2012-agencia-de-noticias/noticias/42083-educacao-infantil-cresce-em-2023-e-retoma-patamar-pre-pandemia. Acesso em: 13 maio 2025, </w:t>
      </w:r>
      <w:r w:rsidRPr="00DE03F3">
        <w:rPr>
          <w:rFonts w:ascii="Arial" w:hAnsi="Arial" w:cs="Arial"/>
          <w:sz w:val="23"/>
          <w:szCs w:val="23"/>
        </w:rPr>
        <w:t>20</w:t>
      </w:r>
      <w:r w:rsidRPr="00DE03F3">
        <w:rPr>
          <w:rFonts w:ascii="Arial" w:hAnsi="Arial" w:cs="Arial"/>
          <w:sz w:val="23"/>
          <w:szCs w:val="23"/>
        </w:rPr>
        <w:t>:</w:t>
      </w:r>
      <w:r w:rsidRPr="00DE03F3">
        <w:rPr>
          <w:rFonts w:ascii="Arial" w:hAnsi="Arial" w:cs="Arial"/>
          <w:sz w:val="23"/>
          <w:szCs w:val="23"/>
        </w:rPr>
        <w:t>0</w:t>
      </w:r>
      <w:r w:rsidRPr="00DE03F3">
        <w:rPr>
          <w:rFonts w:ascii="Arial" w:hAnsi="Arial" w:cs="Arial"/>
          <w:sz w:val="23"/>
          <w:szCs w:val="23"/>
        </w:rPr>
        <w:t>0 h.</w:t>
      </w:r>
    </w:p>
    <w:p w14:paraId="606F949C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3A5204E" w14:textId="6E347798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 xml:space="preserve">IBGE. Pesquisa Nacional por Amostra de Domicílios Contínua – PNAD Contínua: escolaridade e escolarização, 2º trimestre de 2022. Rio de Janeiro: IBGE, 2022. Disponível em: https://biblioteca.ibge.gov.br/visualizacao/livros/liv101766_informativo.pdf. Acesso em: 13 maio 2025, </w:t>
      </w:r>
      <w:r w:rsidRPr="00DE03F3">
        <w:rPr>
          <w:rFonts w:ascii="Arial" w:hAnsi="Arial" w:cs="Arial"/>
          <w:sz w:val="23"/>
          <w:szCs w:val="23"/>
        </w:rPr>
        <w:t>20</w:t>
      </w:r>
      <w:r w:rsidRPr="00DE03F3">
        <w:rPr>
          <w:rFonts w:ascii="Arial" w:hAnsi="Arial" w:cs="Arial"/>
          <w:sz w:val="23"/>
          <w:szCs w:val="23"/>
        </w:rPr>
        <w:t>:</w:t>
      </w:r>
      <w:r w:rsidRPr="00DE03F3">
        <w:rPr>
          <w:rFonts w:ascii="Arial" w:hAnsi="Arial" w:cs="Arial"/>
          <w:sz w:val="23"/>
          <w:szCs w:val="23"/>
        </w:rPr>
        <w:t>0</w:t>
      </w:r>
      <w:r w:rsidRPr="00DE03F3">
        <w:rPr>
          <w:rFonts w:ascii="Arial" w:hAnsi="Arial" w:cs="Arial"/>
          <w:sz w:val="23"/>
          <w:szCs w:val="23"/>
        </w:rPr>
        <w:t>0 h.</w:t>
      </w:r>
    </w:p>
    <w:p w14:paraId="60D51EEF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6B10A56B" w14:textId="62AF4E7C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IBGE. Um em cada cinco brasileiros com 15 a 29 anos não estudava e nem estava ocupado em 2022. Agência de Notícias IBGE, Rio de Janeiro, 16 fev. 2023. Disponível em: https://agenciadenoticias.ibge.gov.br/agencia-noticias/2273-agencia-de-</w:t>
      </w:r>
      <w:r w:rsidRPr="00DE03F3">
        <w:rPr>
          <w:rFonts w:ascii="Arial" w:hAnsi="Arial" w:cs="Arial"/>
          <w:sz w:val="23"/>
          <w:szCs w:val="23"/>
        </w:rPr>
        <w:lastRenderedPageBreak/>
        <w:t xml:space="preserve">noticias/noticias/30651-um-em-cada-cinco-brasileiros-com-15-a-29-anos-nao-estudava-e-nem-estava-ocupado-em-2022. Acesso em: 13 maio 2025, </w:t>
      </w:r>
      <w:r w:rsidRPr="00DE03F3">
        <w:rPr>
          <w:rFonts w:ascii="Arial" w:hAnsi="Arial" w:cs="Arial"/>
          <w:sz w:val="23"/>
          <w:szCs w:val="23"/>
        </w:rPr>
        <w:t>20</w:t>
      </w:r>
      <w:r w:rsidRPr="00DE03F3">
        <w:rPr>
          <w:rFonts w:ascii="Arial" w:hAnsi="Arial" w:cs="Arial"/>
          <w:sz w:val="23"/>
          <w:szCs w:val="23"/>
        </w:rPr>
        <w:t>:</w:t>
      </w:r>
      <w:r w:rsidRPr="00DE03F3">
        <w:rPr>
          <w:rFonts w:ascii="Arial" w:hAnsi="Arial" w:cs="Arial"/>
          <w:sz w:val="23"/>
          <w:szCs w:val="23"/>
        </w:rPr>
        <w:t>0</w:t>
      </w:r>
      <w:r w:rsidRPr="00DE03F3">
        <w:rPr>
          <w:rFonts w:ascii="Arial" w:hAnsi="Arial" w:cs="Arial"/>
          <w:sz w:val="23"/>
          <w:szCs w:val="23"/>
        </w:rPr>
        <w:t>0 h.</w:t>
      </w:r>
    </w:p>
    <w:p w14:paraId="78A6D79A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3AA3824" w14:textId="33D93D04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 xml:space="preserve">INEP. Apresentação coletiva do Censo Escolar 2021. Brasília: Instituto Nacional de Estudos e Pesquisas Educacionais Anísio Teixeira, 2021. Disponível em: https://inep.gov.br/web/guest/pesquisa-censo-escolar/documentos-tecnicos. Acesso em: 13 maio 2025, </w:t>
      </w:r>
      <w:r w:rsidRPr="00DE03F3">
        <w:rPr>
          <w:rFonts w:ascii="Arial" w:hAnsi="Arial" w:cs="Arial"/>
          <w:sz w:val="23"/>
          <w:szCs w:val="23"/>
        </w:rPr>
        <w:t>20</w:t>
      </w:r>
      <w:r w:rsidRPr="00DE03F3">
        <w:rPr>
          <w:rFonts w:ascii="Arial" w:hAnsi="Arial" w:cs="Arial"/>
          <w:sz w:val="23"/>
          <w:szCs w:val="23"/>
        </w:rPr>
        <w:t>:</w:t>
      </w:r>
      <w:r w:rsidRPr="00DE03F3">
        <w:rPr>
          <w:rFonts w:ascii="Arial" w:hAnsi="Arial" w:cs="Arial"/>
          <w:sz w:val="23"/>
          <w:szCs w:val="23"/>
        </w:rPr>
        <w:t>0</w:t>
      </w:r>
      <w:r w:rsidRPr="00DE03F3">
        <w:rPr>
          <w:rFonts w:ascii="Arial" w:hAnsi="Arial" w:cs="Arial"/>
          <w:sz w:val="23"/>
          <w:szCs w:val="23"/>
        </w:rPr>
        <w:t>0 h.</w:t>
      </w:r>
    </w:p>
    <w:p w14:paraId="2438870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7A12276" w14:textId="6C3368D3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 xml:space="preserve">INSTITUTO AYRTON SENNA. Relatório Anual 2021. São Paulo: Instituto Ayrton Senna, 2022. Disponível em: https://www.institutoayrtonsenna.org.br/relatorios/RelatorioAnual2021.pdf. Acesso em: 13 maio 2025, </w:t>
      </w:r>
      <w:r w:rsidRPr="00DE03F3">
        <w:rPr>
          <w:rFonts w:ascii="Arial" w:hAnsi="Arial" w:cs="Arial"/>
          <w:sz w:val="23"/>
          <w:szCs w:val="23"/>
        </w:rPr>
        <w:t>20</w:t>
      </w:r>
      <w:r w:rsidRPr="00DE03F3">
        <w:rPr>
          <w:rFonts w:ascii="Arial" w:hAnsi="Arial" w:cs="Arial"/>
          <w:sz w:val="23"/>
          <w:szCs w:val="23"/>
        </w:rPr>
        <w:t>:</w:t>
      </w:r>
      <w:r w:rsidRPr="00DE03F3">
        <w:rPr>
          <w:rFonts w:ascii="Arial" w:hAnsi="Arial" w:cs="Arial"/>
          <w:sz w:val="23"/>
          <w:szCs w:val="23"/>
        </w:rPr>
        <w:t>0</w:t>
      </w:r>
      <w:r w:rsidRPr="00DE03F3">
        <w:rPr>
          <w:rFonts w:ascii="Arial" w:hAnsi="Arial" w:cs="Arial"/>
          <w:sz w:val="23"/>
          <w:szCs w:val="23"/>
        </w:rPr>
        <w:t>0 h.</w:t>
      </w:r>
    </w:p>
    <w:p w14:paraId="6BB3D990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6DAE5B33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MÉTAARI. The 2019–2024 Global Game-based Learning Market. </w:t>
      </w:r>
      <w:r w:rsidRPr="00DE03F3">
        <w:rPr>
          <w:rFonts w:ascii="Arial" w:hAnsi="Arial" w:cs="Arial"/>
          <w:sz w:val="23"/>
          <w:szCs w:val="23"/>
        </w:rPr>
        <w:t xml:space="preserve">Seattle: </w:t>
      </w:r>
      <w:proofErr w:type="spellStart"/>
      <w:r w:rsidRPr="00DE03F3">
        <w:rPr>
          <w:rFonts w:ascii="Arial" w:hAnsi="Arial" w:cs="Arial"/>
          <w:sz w:val="23"/>
          <w:szCs w:val="23"/>
        </w:rPr>
        <w:t>Metaari</w:t>
      </w:r>
      <w:proofErr w:type="spellEnd"/>
      <w:r w:rsidRPr="00DE03F3">
        <w:rPr>
          <w:rFonts w:ascii="Arial" w:hAnsi="Arial" w:cs="Arial"/>
          <w:sz w:val="23"/>
          <w:szCs w:val="23"/>
        </w:rPr>
        <w:t>, 2019.</w:t>
      </w:r>
    </w:p>
    <w:p w14:paraId="54EDB753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E9ED87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MORAN, J. M.; MASETTO, M. T.; BEHRENS, M. A. Novas tecnologias e mediação pedagógica. 21. ed. rev. e atual. Belo Horizonte: Papirus, 2015. ISBN 978-85-308-0996-6.</w:t>
      </w:r>
    </w:p>
    <w:p w14:paraId="6EE37451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6F249E1" w14:textId="5CF93198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ONU. UNESCO. </w:t>
      </w:r>
      <w:r w:rsidRPr="00DE03F3">
        <w:rPr>
          <w:rFonts w:ascii="Arial" w:hAnsi="Arial" w:cs="Arial"/>
          <w:sz w:val="23"/>
          <w:szCs w:val="23"/>
          <w:lang w:val="en-US"/>
        </w:rPr>
        <w:t xml:space="preserve">Global Education Monitoring Report 2021/2: Non-state actors in education: who chooses? who loses? </w:t>
      </w:r>
      <w:r w:rsidRPr="00DE03F3">
        <w:rPr>
          <w:rFonts w:ascii="Arial" w:hAnsi="Arial" w:cs="Arial"/>
          <w:sz w:val="23"/>
          <w:szCs w:val="23"/>
        </w:rPr>
        <w:t xml:space="preserve">Paris: UNESCO, 2021. Disponível em: https://unesdoc.unesco.org/ark:/48223/pf0000374881.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Acesso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em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: 13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maio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2025, </w:t>
      </w:r>
      <w:r w:rsidRPr="00DE03F3">
        <w:rPr>
          <w:rFonts w:ascii="Arial" w:hAnsi="Arial" w:cs="Arial"/>
          <w:sz w:val="23"/>
          <w:szCs w:val="23"/>
          <w:lang w:val="en-US"/>
        </w:rPr>
        <w:t>20</w:t>
      </w:r>
      <w:r w:rsidRPr="00DE03F3">
        <w:rPr>
          <w:rFonts w:ascii="Arial" w:hAnsi="Arial" w:cs="Arial"/>
          <w:sz w:val="23"/>
          <w:szCs w:val="23"/>
          <w:lang w:val="en-US"/>
        </w:rPr>
        <w:t>:</w:t>
      </w:r>
      <w:r w:rsidRPr="00DE03F3">
        <w:rPr>
          <w:rFonts w:ascii="Arial" w:hAnsi="Arial" w:cs="Arial"/>
          <w:sz w:val="23"/>
          <w:szCs w:val="23"/>
          <w:lang w:val="en-US"/>
        </w:rPr>
        <w:t>0</w:t>
      </w:r>
      <w:r w:rsidRPr="00DE03F3">
        <w:rPr>
          <w:rFonts w:ascii="Arial" w:hAnsi="Arial" w:cs="Arial"/>
          <w:sz w:val="23"/>
          <w:szCs w:val="23"/>
          <w:lang w:val="en-US"/>
        </w:rPr>
        <w:t>0 h.</w:t>
      </w:r>
    </w:p>
    <w:p w14:paraId="3808F95B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4B52EFE0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  <w:lang w:val="en-US"/>
        </w:rPr>
        <w:t>TRIVIÑO-CABRERA, Á.; DÍAZ-BARRIGA, F.; CRUZ-GARCÍA, R. Impact of gamification on school engagement: a case study in Mexican secondary schools. Education and Information Technologies, v. 26, n. 3, p. 2345–2362, 2021. DOI: 10.1007/s10639-020-10287-8.</w:t>
      </w:r>
    </w:p>
    <w:p w14:paraId="47C939B8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0DB81D6A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ZICHERMANN, G.; LINDER, J. Game-Based Marketing: Inspire Customer Loyalty Through Rewards, Challenges, and Contests. </w:t>
      </w:r>
      <w:proofErr w:type="spellStart"/>
      <w:r w:rsidRPr="00DE03F3">
        <w:rPr>
          <w:rFonts w:ascii="Arial" w:hAnsi="Arial" w:cs="Arial"/>
          <w:sz w:val="23"/>
          <w:szCs w:val="23"/>
        </w:rPr>
        <w:t>Hoboken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: </w:t>
      </w:r>
      <w:proofErr w:type="spellStart"/>
      <w:r w:rsidRPr="00DE03F3">
        <w:rPr>
          <w:rFonts w:ascii="Arial" w:hAnsi="Arial" w:cs="Arial"/>
          <w:sz w:val="23"/>
          <w:szCs w:val="23"/>
        </w:rPr>
        <w:t>Wiley</w:t>
      </w:r>
      <w:proofErr w:type="spellEnd"/>
      <w:r w:rsidRPr="00DE03F3">
        <w:rPr>
          <w:rFonts w:ascii="Arial" w:hAnsi="Arial" w:cs="Arial"/>
          <w:sz w:val="23"/>
          <w:szCs w:val="23"/>
        </w:rPr>
        <w:t>, 2010. ISBN 978-0-470-44711-6.</w:t>
      </w:r>
    </w:p>
    <w:p w14:paraId="6B4D2F9E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0B289E83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Documentação Técnica</w:t>
      </w:r>
    </w:p>
    <w:p w14:paraId="3055C076" w14:textId="023B27E1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REACTJS. </w:t>
      </w:r>
      <w:proofErr w:type="spellStart"/>
      <w:r w:rsidRPr="00DE03F3">
        <w:rPr>
          <w:rFonts w:ascii="Arial" w:hAnsi="Arial" w:cs="Arial"/>
          <w:sz w:val="23"/>
          <w:szCs w:val="23"/>
        </w:rPr>
        <w:t>React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 – </w:t>
      </w:r>
      <w:proofErr w:type="spellStart"/>
      <w:r w:rsidRPr="00DE03F3">
        <w:rPr>
          <w:rFonts w:ascii="Arial" w:hAnsi="Arial" w:cs="Arial"/>
          <w:sz w:val="23"/>
          <w:szCs w:val="23"/>
        </w:rPr>
        <w:t>TypeScript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 </w:t>
      </w:r>
      <w:proofErr w:type="spellStart"/>
      <w:r w:rsidRPr="00DE03F3">
        <w:rPr>
          <w:rFonts w:ascii="Arial" w:hAnsi="Arial" w:cs="Arial"/>
          <w:sz w:val="23"/>
          <w:szCs w:val="23"/>
        </w:rPr>
        <w:t>Cheatsheet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. Disponível em: https://react-typescript-cheatsheet.netlify.app/.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Acesso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em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: 13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maio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2025, </w:t>
      </w:r>
      <w:r w:rsidRPr="00DE03F3">
        <w:rPr>
          <w:rFonts w:ascii="Arial" w:hAnsi="Arial" w:cs="Arial"/>
          <w:sz w:val="23"/>
          <w:szCs w:val="23"/>
          <w:lang w:val="en-US"/>
        </w:rPr>
        <w:t>20</w:t>
      </w:r>
      <w:r w:rsidRPr="00DE03F3">
        <w:rPr>
          <w:rFonts w:ascii="Arial" w:hAnsi="Arial" w:cs="Arial"/>
          <w:sz w:val="23"/>
          <w:szCs w:val="23"/>
          <w:lang w:val="en-US"/>
        </w:rPr>
        <w:t>:</w:t>
      </w:r>
      <w:r w:rsidRPr="00DE03F3">
        <w:rPr>
          <w:rFonts w:ascii="Arial" w:hAnsi="Arial" w:cs="Arial"/>
          <w:sz w:val="23"/>
          <w:szCs w:val="23"/>
          <w:lang w:val="en-US"/>
        </w:rPr>
        <w:t>0</w:t>
      </w:r>
      <w:r w:rsidRPr="00DE03F3">
        <w:rPr>
          <w:rFonts w:ascii="Arial" w:hAnsi="Arial" w:cs="Arial"/>
          <w:sz w:val="23"/>
          <w:szCs w:val="23"/>
          <w:lang w:val="en-US"/>
        </w:rPr>
        <w:t>0 h.</w:t>
      </w:r>
    </w:p>
    <w:p w14:paraId="64C5438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7EBCC259" w14:textId="3B639AB0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RECHARTS. Recharts: Redefined chart library built with React and D3. </w:t>
      </w:r>
      <w:r w:rsidRPr="00DE03F3">
        <w:rPr>
          <w:rFonts w:ascii="Arial" w:hAnsi="Arial" w:cs="Arial"/>
          <w:sz w:val="23"/>
          <w:szCs w:val="23"/>
        </w:rPr>
        <w:t xml:space="preserve">Disponível em: https://recharts.org/. Acesso em: 13 maio 2025, </w:t>
      </w:r>
      <w:r w:rsidRPr="00DE03F3">
        <w:rPr>
          <w:rFonts w:ascii="Arial" w:hAnsi="Arial" w:cs="Arial"/>
          <w:sz w:val="23"/>
          <w:szCs w:val="23"/>
        </w:rPr>
        <w:t>20</w:t>
      </w:r>
      <w:r w:rsidRPr="00DE03F3">
        <w:rPr>
          <w:rFonts w:ascii="Arial" w:hAnsi="Arial" w:cs="Arial"/>
          <w:sz w:val="23"/>
          <w:szCs w:val="23"/>
        </w:rPr>
        <w:t>:</w:t>
      </w:r>
      <w:r w:rsidRPr="00DE03F3">
        <w:rPr>
          <w:rFonts w:ascii="Arial" w:hAnsi="Arial" w:cs="Arial"/>
          <w:sz w:val="23"/>
          <w:szCs w:val="23"/>
        </w:rPr>
        <w:t>0</w:t>
      </w:r>
      <w:r w:rsidRPr="00DE03F3">
        <w:rPr>
          <w:rFonts w:ascii="Arial" w:hAnsi="Arial" w:cs="Arial"/>
          <w:sz w:val="23"/>
          <w:szCs w:val="23"/>
        </w:rPr>
        <w:t>0 h.</w:t>
      </w:r>
    </w:p>
    <w:p w14:paraId="2A78B988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FA7AD99" w14:textId="1319DC90" w:rsidR="00F7179C" w:rsidRPr="00DE03F3" w:rsidRDefault="006560C1" w:rsidP="006560C1">
      <w:pPr>
        <w:widowControl/>
        <w:rPr>
          <w:rFonts w:ascii="Arial" w:hAnsi="Arial" w:cs="Arial"/>
          <w:sz w:val="24"/>
          <w:szCs w:val="24"/>
        </w:rPr>
      </w:pPr>
      <w:r w:rsidRPr="00DE03F3">
        <w:rPr>
          <w:rFonts w:ascii="Arial" w:hAnsi="Arial" w:cs="Arial"/>
          <w:sz w:val="23"/>
          <w:szCs w:val="23"/>
        </w:rPr>
        <w:t xml:space="preserve">SOCKET.IO. Socket.IO </w:t>
      </w:r>
      <w:proofErr w:type="spellStart"/>
      <w:r w:rsidRPr="00DE03F3">
        <w:rPr>
          <w:rFonts w:ascii="Arial" w:hAnsi="Arial" w:cs="Arial"/>
          <w:sz w:val="23"/>
          <w:szCs w:val="23"/>
        </w:rPr>
        <w:t>Documentation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. Disponível em: https://socket.io/docs/v4/. Acesso em: 13 maio 2025, </w:t>
      </w:r>
      <w:r w:rsidRPr="00DE03F3">
        <w:rPr>
          <w:rFonts w:ascii="Arial" w:hAnsi="Arial" w:cs="Arial"/>
          <w:sz w:val="23"/>
          <w:szCs w:val="23"/>
        </w:rPr>
        <w:t>20</w:t>
      </w:r>
      <w:r w:rsidRPr="00DE03F3">
        <w:rPr>
          <w:rFonts w:ascii="Arial" w:hAnsi="Arial" w:cs="Arial"/>
          <w:sz w:val="23"/>
          <w:szCs w:val="23"/>
        </w:rPr>
        <w:t>:</w:t>
      </w:r>
      <w:r w:rsidRPr="00DE03F3">
        <w:rPr>
          <w:rFonts w:ascii="Arial" w:hAnsi="Arial" w:cs="Arial"/>
          <w:sz w:val="23"/>
          <w:szCs w:val="23"/>
        </w:rPr>
        <w:t>0</w:t>
      </w:r>
      <w:r w:rsidRPr="00DE03F3">
        <w:rPr>
          <w:rFonts w:ascii="Arial" w:hAnsi="Arial" w:cs="Arial"/>
          <w:sz w:val="23"/>
          <w:szCs w:val="23"/>
        </w:rPr>
        <w:t>0 h.</w:t>
      </w:r>
    </w:p>
    <w:sectPr w:rsidR="00F7179C" w:rsidRPr="00DE03F3" w:rsidSect="00EF5306">
      <w:headerReference w:type="default" r:id="rId37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E6463" w14:textId="77777777" w:rsidR="0005404C" w:rsidRDefault="0005404C">
      <w:r>
        <w:separator/>
      </w:r>
    </w:p>
  </w:endnote>
  <w:endnote w:type="continuationSeparator" w:id="0">
    <w:p w14:paraId="6AF1E18F" w14:textId="77777777" w:rsidR="0005404C" w:rsidRDefault="000540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65638" w14:textId="77777777" w:rsidR="0005404C" w:rsidRDefault="0005404C">
      <w:r>
        <w:separator/>
      </w:r>
    </w:p>
  </w:footnote>
  <w:footnote w:type="continuationSeparator" w:id="0">
    <w:p w14:paraId="363CBD4B" w14:textId="77777777" w:rsidR="0005404C" w:rsidRDefault="000540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485572"/>
      <w:docPartObj>
        <w:docPartGallery w:val="Page Numbers (Top of Page)"/>
        <w:docPartUnique/>
      </w:docPartObj>
    </w:sdtPr>
    <w:sdtEndPr/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759807400" name="Imagem 1759807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B7B35"/>
    <w:multiLevelType w:val="multilevel"/>
    <w:tmpl w:val="D8C0E4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F1148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5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8237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C41E09"/>
    <w:multiLevelType w:val="hybridMultilevel"/>
    <w:tmpl w:val="E358265C"/>
    <w:lvl w:ilvl="0" w:tplc="FBAEE2BE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2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8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8" w15:restartNumberingAfterBreak="0">
    <w:nsid w:val="78A118EB"/>
    <w:multiLevelType w:val="multilevel"/>
    <w:tmpl w:val="42FC30D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956" w:hanging="525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58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248" w:hanging="1800"/>
      </w:pPr>
      <w:rPr>
        <w:rFonts w:hint="default"/>
        <w:b w:val="0"/>
      </w:rPr>
    </w:lvl>
  </w:abstractNum>
  <w:abstractNum w:abstractNumId="39" w15:restartNumberingAfterBreak="0">
    <w:nsid w:val="78E9621D"/>
    <w:multiLevelType w:val="hybridMultilevel"/>
    <w:tmpl w:val="066C9D60"/>
    <w:lvl w:ilvl="0" w:tplc="C95C809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6"/>
  </w:num>
  <w:num w:numId="2">
    <w:abstractNumId w:val="10"/>
  </w:num>
  <w:num w:numId="3">
    <w:abstractNumId w:val="29"/>
  </w:num>
  <w:num w:numId="4">
    <w:abstractNumId w:val="9"/>
  </w:num>
  <w:num w:numId="5">
    <w:abstractNumId w:val="8"/>
  </w:num>
  <w:num w:numId="6">
    <w:abstractNumId w:val="16"/>
  </w:num>
  <w:num w:numId="7">
    <w:abstractNumId w:val="19"/>
  </w:num>
  <w:num w:numId="8">
    <w:abstractNumId w:val="23"/>
  </w:num>
  <w:num w:numId="9">
    <w:abstractNumId w:val="14"/>
  </w:num>
  <w:num w:numId="10">
    <w:abstractNumId w:val="0"/>
  </w:num>
  <w:num w:numId="11">
    <w:abstractNumId w:val="34"/>
  </w:num>
  <w:num w:numId="12">
    <w:abstractNumId w:val="33"/>
  </w:num>
  <w:num w:numId="13">
    <w:abstractNumId w:val="2"/>
  </w:num>
  <w:num w:numId="14">
    <w:abstractNumId w:val="40"/>
  </w:num>
  <w:num w:numId="15">
    <w:abstractNumId w:val="3"/>
  </w:num>
  <w:num w:numId="16">
    <w:abstractNumId w:val="12"/>
  </w:num>
  <w:num w:numId="17">
    <w:abstractNumId w:val="25"/>
  </w:num>
  <w:num w:numId="18">
    <w:abstractNumId w:val="37"/>
  </w:num>
  <w:num w:numId="19">
    <w:abstractNumId w:val="27"/>
  </w:num>
  <w:num w:numId="20">
    <w:abstractNumId w:val="4"/>
  </w:num>
  <w:num w:numId="21">
    <w:abstractNumId w:val="1"/>
  </w:num>
  <w:num w:numId="22">
    <w:abstractNumId w:val="15"/>
  </w:num>
  <w:num w:numId="23">
    <w:abstractNumId w:val="13"/>
  </w:num>
  <w:num w:numId="24">
    <w:abstractNumId w:val="35"/>
  </w:num>
  <w:num w:numId="25">
    <w:abstractNumId w:val="32"/>
  </w:num>
  <w:num w:numId="26">
    <w:abstractNumId w:val="18"/>
  </w:num>
  <w:num w:numId="27">
    <w:abstractNumId w:val="36"/>
  </w:num>
  <w:num w:numId="28">
    <w:abstractNumId w:val="6"/>
  </w:num>
  <w:num w:numId="29">
    <w:abstractNumId w:val="31"/>
  </w:num>
  <w:num w:numId="30">
    <w:abstractNumId w:val="7"/>
  </w:num>
  <w:num w:numId="31">
    <w:abstractNumId w:val="21"/>
  </w:num>
  <w:num w:numId="32">
    <w:abstractNumId w:val="30"/>
  </w:num>
  <w:num w:numId="33">
    <w:abstractNumId w:val="28"/>
  </w:num>
  <w:num w:numId="34">
    <w:abstractNumId w:val="24"/>
  </w:num>
  <w:num w:numId="35">
    <w:abstractNumId w:val="17"/>
  </w:num>
  <w:num w:numId="36">
    <w:abstractNumId w:val="30"/>
    <w:lvlOverride w:ilvl="0">
      <w:startOverride w:val="2"/>
    </w:lvlOverride>
    <w:lvlOverride w:ilvl="1">
      <w:startOverride w:val="1"/>
    </w:lvlOverride>
  </w:num>
  <w:num w:numId="37">
    <w:abstractNumId w:val="22"/>
  </w:num>
  <w:num w:numId="38">
    <w:abstractNumId w:val="39"/>
  </w:num>
  <w:num w:numId="39">
    <w:abstractNumId w:val="20"/>
  </w:num>
  <w:num w:numId="40">
    <w:abstractNumId w:val="11"/>
  </w:num>
  <w:num w:numId="41">
    <w:abstractNumId w:val="5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529E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222D"/>
    <w:rsid w:val="00046C22"/>
    <w:rsid w:val="00047AA5"/>
    <w:rsid w:val="00051779"/>
    <w:rsid w:val="000520E3"/>
    <w:rsid w:val="00052194"/>
    <w:rsid w:val="00053D53"/>
    <w:rsid w:val="0005404C"/>
    <w:rsid w:val="000551F0"/>
    <w:rsid w:val="000578E5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5379"/>
    <w:rsid w:val="000F6289"/>
    <w:rsid w:val="000F7048"/>
    <w:rsid w:val="000F7D87"/>
    <w:rsid w:val="00100AE2"/>
    <w:rsid w:val="001039AD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34B48"/>
    <w:rsid w:val="00141A70"/>
    <w:rsid w:val="00141D44"/>
    <w:rsid w:val="00142578"/>
    <w:rsid w:val="00142CA5"/>
    <w:rsid w:val="001430D0"/>
    <w:rsid w:val="00150551"/>
    <w:rsid w:val="00152046"/>
    <w:rsid w:val="00156509"/>
    <w:rsid w:val="001569BD"/>
    <w:rsid w:val="0015741C"/>
    <w:rsid w:val="001608AD"/>
    <w:rsid w:val="00162457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233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239"/>
    <w:rsid w:val="001C5418"/>
    <w:rsid w:val="001C57C1"/>
    <w:rsid w:val="001C605B"/>
    <w:rsid w:val="001C7ADE"/>
    <w:rsid w:val="001D1856"/>
    <w:rsid w:val="001D2C21"/>
    <w:rsid w:val="001D5E71"/>
    <w:rsid w:val="001E2CA0"/>
    <w:rsid w:val="001E2D56"/>
    <w:rsid w:val="001E3368"/>
    <w:rsid w:val="001E485B"/>
    <w:rsid w:val="001E5B7E"/>
    <w:rsid w:val="001F2BA7"/>
    <w:rsid w:val="001F2F96"/>
    <w:rsid w:val="001F3748"/>
    <w:rsid w:val="001F436C"/>
    <w:rsid w:val="001F4E44"/>
    <w:rsid w:val="0020035A"/>
    <w:rsid w:val="002015A8"/>
    <w:rsid w:val="002018C7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3C75"/>
    <w:rsid w:val="00234D91"/>
    <w:rsid w:val="002368D2"/>
    <w:rsid w:val="00240415"/>
    <w:rsid w:val="00240935"/>
    <w:rsid w:val="00241A70"/>
    <w:rsid w:val="0024259B"/>
    <w:rsid w:val="002433D3"/>
    <w:rsid w:val="00243BEA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B1648"/>
    <w:rsid w:val="002C05EB"/>
    <w:rsid w:val="002C27DD"/>
    <w:rsid w:val="002C45F8"/>
    <w:rsid w:val="002C508F"/>
    <w:rsid w:val="002C798F"/>
    <w:rsid w:val="002D0313"/>
    <w:rsid w:val="002D1E11"/>
    <w:rsid w:val="002D2A51"/>
    <w:rsid w:val="002D350E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15F4"/>
    <w:rsid w:val="00302B75"/>
    <w:rsid w:val="0030365D"/>
    <w:rsid w:val="0030574A"/>
    <w:rsid w:val="00306C38"/>
    <w:rsid w:val="0030717D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465DE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1475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6DAF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1924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28A0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2F11"/>
    <w:rsid w:val="00577D9C"/>
    <w:rsid w:val="00580622"/>
    <w:rsid w:val="00581A2D"/>
    <w:rsid w:val="005831EB"/>
    <w:rsid w:val="00585034"/>
    <w:rsid w:val="0058775F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0268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11A9"/>
    <w:rsid w:val="005F166C"/>
    <w:rsid w:val="005F3355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0226"/>
    <w:rsid w:val="006237EE"/>
    <w:rsid w:val="006253C2"/>
    <w:rsid w:val="00626986"/>
    <w:rsid w:val="00626ABC"/>
    <w:rsid w:val="00626AE5"/>
    <w:rsid w:val="00631B20"/>
    <w:rsid w:val="00634F8D"/>
    <w:rsid w:val="006367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60C1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17FD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6F6F2C"/>
    <w:rsid w:val="006F7BC8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19CA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6788E"/>
    <w:rsid w:val="008702EA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4E65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C94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5674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3E99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2D38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A7D56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163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3618"/>
    <w:rsid w:val="00B54C5E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5D8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5B9B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948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28D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021E"/>
    <w:rsid w:val="00CA11F0"/>
    <w:rsid w:val="00CA22CC"/>
    <w:rsid w:val="00CA2590"/>
    <w:rsid w:val="00CA2FF2"/>
    <w:rsid w:val="00CA3CAE"/>
    <w:rsid w:val="00CA4C00"/>
    <w:rsid w:val="00CA5BCA"/>
    <w:rsid w:val="00CB071A"/>
    <w:rsid w:val="00CB1A0B"/>
    <w:rsid w:val="00CB1BEF"/>
    <w:rsid w:val="00CB1C49"/>
    <w:rsid w:val="00CB2E84"/>
    <w:rsid w:val="00CB3271"/>
    <w:rsid w:val="00CB4E1C"/>
    <w:rsid w:val="00CB524F"/>
    <w:rsid w:val="00CB5840"/>
    <w:rsid w:val="00CB70A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41E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6691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3F3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151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BCD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1B9E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0F35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D74BF"/>
    <w:rsid w:val="00FE6810"/>
    <w:rsid w:val="00FE7682"/>
    <w:rsid w:val="00FE7A30"/>
    <w:rsid w:val="00FF26ED"/>
    <w:rsid w:val="00FF2847"/>
    <w:rsid w:val="00FF4633"/>
    <w:rsid w:val="00FF4C25"/>
    <w:rsid w:val="00FF5547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8C7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Pages>42</Pages>
  <Words>8002</Words>
  <Characters>43217</Characters>
  <Application>Microsoft Office Word</Application>
  <DocSecurity>0</DocSecurity>
  <Lines>360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admin</cp:lastModifiedBy>
  <cp:revision>41</cp:revision>
  <cp:lastPrinted>2015-10-20T12:22:00Z</cp:lastPrinted>
  <dcterms:created xsi:type="dcterms:W3CDTF">2025-04-07T22:23:00Z</dcterms:created>
  <dcterms:modified xsi:type="dcterms:W3CDTF">2025-05-13T23:32:00Z</dcterms:modified>
</cp:coreProperties>
</file>