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28915D43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1E2D56" w:rsidRPr="001E2D56">
        <w:rPr>
          <w:rFonts w:ascii="Arial" w:hAnsi="Arial" w:cs="Arial"/>
          <w:b/>
          <w:sz w:val="24"/>
          <w:szCs w:val="24"/>
        </w:rPr>
        <w:t>Play2Learn: Plataforma Web Gamificada para Aumentar o Engajamento e Reduzir a Evasão no Ensino Médio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6" w14:textId="1A287CAF" w:rsidR="00F569A0" w:rsidRPr="006F22D5" w:rsidRDefault="001E2D56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E2D56">
        <w:rPr>
          <w:rFonts w:ascii="Arial" w:hAnsi="Arial" w:cs="Arial"/>
          <w:sz w:val="24"/>
          <w:szCs w:val="24"/>
        </w:rPr>
        <w:t>Play2Learn: Plataforma Web Gamificada para Aumentar o Engajamento e Reduzir a Evasão no Ensino Médio</w:t>
      </w:r>
    </w:p>
    <w:p w14:paraId="2FA7AAA7" w14:textId="77777777" w:rsidR="00F569A0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 xml:space="preserve">e o tempo médio diário de estudo dos alunos, bem como avalia a arquitetura técnica proposta (MySQL, Node.js, </w:t>
      </w:r>
      <w:proofErr w:type="spellStart"/>
      <w:r w:rsidRPr="00900C94">
        <w:rPr>
          <w:rFonts w:ascii="Arial" w:hAnsi="Arial" w:cs="Arial"/>
          <w:sz w:val="24"/>
          <w:szCs w:val="24"/>
        </w:rPr>
        <w:t>React</w:t>
      </w:r>
      <w:proofErr w:type="spellEnd"/>
      <w:r w:rsidRPr="00900C94">
        <w:rPr>
          <w:rFonts w:ascii="Arial" w:hAnsi="Arial" w:cs="Arial"/>
          <w:sz w:val="24"/>
          <w:szCs w:val="24"/>
        </w:rPr>
        <w:t>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3D2497" w14:textId="152BDE17" w:rsidR="00E94877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7972211" w:history="1">
        <w:r w:rsidR="00E94877" w:rsidRPr="00CD57C2">
          <w:rPr>
            <w:rStyle w:val="Hyperlink"/>
            <w:noProof/>
          </w:rPr>
          <w:t>Figura 1:Taxa de insucesso (Reprovação + Abandono) por série/ano – Brasil, 2021</w:t>
        </w:r>
        <w:r w:rsidR="00E94877">
          <w:rPr>
            <w:noProof/>
            <w:webHidden/>
          </w:rPr>
          <w:tab/>
        </w:r>
        <w:r w:rsidR="00E94877">
          <w:rPr>
            <w:noProof/>
            <w:webHidden/>
          </w:rPr>
          <w:fldChar w:fldCharType="begin"/>
        </w:r>
        <w:r w:rsidR="00E94877">
          <w:rPr>
            <w:noProof/>
            <w:webHidden/>
          </w:rPr>
          <w:instrText xml:space="preserve"> PAGEREF _Toc197972211 \h </w:instrText>
        </w:r>
        <w:r w:rsidR="00E94877">
          <w:rPr>
            <w:noProof/>
            <w:webHidden/>
          </w:rPr>
        </w:r>
        <w:r w:rsidR="00E94877">
          <w:rPr>
            <w:noProof/>
            <w:webHidden/>
          </w:rPr>
          <w:fldChar w:fldCharType="separate"/>
        </w:r>
        <w:r w:rsidR="00E94877">
          <w:rPr>
            <w:noProof/>
            <w:webHidden/>
          </w:rPr>
          <w:t>12</w:t>
        </w:r>
        <w:r w:rsidR="00E94877">
          <w:rPr>
            <w:noProof/>
            <w:webHidden/>
          </w:rPr>
          <w:fldChar w:fldCharType="end"/>
        </w:r>
      </w:hyperlink>
    </w:p>
    <w:p w14:paraId="0BB1AC85" w14:textId="0770669B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2" w:history="1">
        <w:r w:rsidRPr="00CD57C2">
          <w:rPr>
            <w:rStyle w:val="Hyperlink"/>
            <w:noProof/>
          </w:rPr>
          <w:t>Figura 2: Evolução da taxa de abandono do Ensino Médio (2010–2021)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3420F1" w14:textId="346680B7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3" w:history="1">
        <w:r w:rsidRPr="00CD57C2">
          <w:rPr>
            <w:rStyle w:val="Hyperlink"/>
            <w:noProof/>
          </w:rPr>
          <w:t>Figura 3: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E080FC" w14:textId="79C2EF5C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4" w:history="1">
        <w:r w:rsidRPr="00CD57C2">
          <w:rPr>
            <w:rStyle w:val="Hyperlink"/>
            <w:noProof/>
          </w:rPr>
          <w:t>Figura 4: Fluxo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C12FAB" w14:textId="2BCFF4F8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5" w:history="1">
        <w:r w:rsidRPr="00CD57C2">
          <w:rPr>
            <w:rStyle w:val="Hyperlink"/>
            <w:noProof/>
          </w:rPr>
          <w:t>Figura 5: Fluxo do Direto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4E9128" w14:textId="2FE80280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6" w:history="1">
        <w:r w:rsidRPr="00CD57C2">
          <w:rPr>
            <w:rStyle w:val="Hyperlink"/>
            <w:noProof/>
          </w:rPr>
          <w:t>Figura 6: Fluxo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2383CC" w14:textId="702B0126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7" w:history="1">
        <w:r w:rsidRPr="00CD57C2">
          <w:rPr>
            <w:rStyle w:val="Hyperlink"/>
            <w:noProof/>
          </w:rPr>
          <w:t>Figura 7: Fluxo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8401E7" w14:textId="5C1F90DE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8" w:history="1">
        <w:r w:rsidRPr="00CD57C2">
          <w:rPr>
            <w:rStyle w:val="Hyperlink"/>
            <w:noProof/>
          </w:rPr>
          <w:t>Figura 8: Diagrama relacional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49B7C3" w14:textId="456503D4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19" w:history="1">
        <w:r w:rsidRPr="00CD57C2">
          <w:rPr>
            <w:rStyle w:val="Hyperlink"/>
            <w:noProof/>
          </w:rPr>
          <w:t>Figura 9: 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1B7A32" w14:textId="6FDEEF35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0" w:history="1">
        <w:r w:rsidRPr="00CD57C2">
          <w:rPr>
            <w:rStyle w:val="Hyperlink"/>
            <w:noProof/>
          </w:rPr>
          <w:t>Figura 10: Tela para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2BBF82" w14:textId="03BAEFF8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1" w:history="1">
        <w:r w:rsidRPr="00CD57C2">
          <w:rPr>
            <w:rStyle w:val="Hyperlink"/>
            <w:noProof/>
          </w:rPr>
          <w:t>Figura 11: Tela de 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5EB512" w14:textId="08DE0FC0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2" w:history="1">
        <w:r w:rsidRPr="00CD57C2">
          <w:rPr>
            <w:rStyle w:val="Hyperlink"/>
            <w:noProof/>
          </w:rPr>
          <w:t>Figura 12: Tela Home para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553B05" w14:textId="470F7F62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3" w:history="1">
        <w:r w:rsidRPr="00CD57C2">
          <w:rPr>
            <w:rStyle w:val="Hyperlink"/>
            <w:noProof/>
          </w:rPr>
          <w:t>Figura 13: Tela de ranking da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C61398" w14:textId="4569416B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4" w:history="1">
        <w:r w:rsidRPr="00CD57C2">
          <w:rPr>
            <w:rStyle w:val="Hyperlink"/>
            <w:noProof/>
          </w:rPr>
          <w:t>Figura 14: Tela de perfil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CEA93D1" w14:textId="32A54B62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5" w:history="1">
        <w:r w:rsidRPr="00CD57C2">
          <w:rPr>
            <w:rStyle w:val="Hyperlink"/>
            <w:noProof/>
          </w:rPr>
          <w:t>Figura 15: Exemplo de treino na disciplina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E35C4D1" w14:textId="76A3CFE5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6" w:history="1">
        <w:r w:rsidRPr="00CD57C2">
          <w:rPr>
            <w:rStyle w:val="Hyperlink"/>
            <w:noProof/>
          </w:rPr>
          <w:t>Figura 16: Tela de espera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FCC648F" w14:textId="07596800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7" w:history="1">
        <w:r w:rsidRPr="00CD57C2">
          <w:rPr>
            <w:rStyle w:val="Hyperlink"/>
            <w:noProof/>
          </w:rPr>
          <w:t>Figura 17: Tela de jogo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3AAB99" w14:textId="6FC79842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8" w:history="1">
        <w:r w:rsidRPr="00CD57C2">
          <w:rPr>
            <w:rStyle w:val="Hyperlink"/>
            <w:noProof/>
          </w:rPr>
          <w:t>Figura 18: Home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8D5EAEA" w14:textId="283CE396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29" w:history="1">
        <w:r w:rsidRPr="00CD57C2">
          <w:rPr>
            <w:rStyle w:val="Hyperlink"/>
            <w:noProof/>
          </w:rPr>
          <w:t>Figura 19: Tela de adicionar escola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1A20725" w14:textId="07CFDF92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30" w:history="1">
        <w:r w:rsidRPr="00CD57C2">
          <w:rPr>
            <w:rStyle w:val="Hyperlink"/>
            <w:noProof/>
          </w:rPr>
          <w:t>Figura 20: Tela de adicionar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FF9051C" w14:textId="58B94715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31" w:history="1">
        <w:r w:rsidRPr="00CD57C2">
          <w:rPr>
            <w:rStyle w:val="Hyperlink"/>
            <w:noProof/>
          </w:rPr>
          <w:t>Figura 21: Tela de adicionar pergunta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45E7F3" w14:textId="344C2B75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32" w:history="1">
        <w:r w:rsidRPr="00CD57C2">
          <w:rPr>
            <w:rStyle w:val="Hyperlink"/>
            <w:noProof/>
          </w:rPr>
          <w:t>Figura 22: Tela de listagem de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7E03AF4" w14:textId="7FE28E7B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33" w:history="1">
        <w:r w:rsidRPr="00CD57C2">
          <w:rPr>
            <w:rStyle w:val="Hyperlink"/>
            <w:noProof/>
          </w:rPr>
          <w:t>Figura 23: Tela de listagem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0428F22" w14:textId="4B09C39E" w:rsidR="00E94877" w:rsidRDefault="00E94877">
      <w:pPr>
        <w:pStyle w:val="ndicedeilustraes"/>
        <w:tabs>
          <w:tab w:val="right" w:leader="dot" w:pos="9062"/>
        </w:tabs>
        <w:rPr>
          <w:rFonts w:eastAsiaTheme="minorEastAsia"/>
          <w:noProof/>
          <w:lang w:eastAsia="pt-BR"/>
        </w:rPr>
      </w:pPr>
      <w:hyperlink w:anchor="_Toc197972234" w:history="1">
        <w:r w:rsidRPr="00CD57C2">
          <w:rPr>
            <w:rStyle w:val="Hyperlink"/>
            <w:noProof/>
          </w:rPr>
          <w:t>Figura 24: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_Toc197972234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A7AB51" w14:textId="447A0C27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E94877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E94877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E94877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E94877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E94877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="000578E5" w:rsidRPr="007D433A">
              <w:rPr>
                <w:rStyle w:val="Hyperlink"/>
                <w:noProof/>
              </w:rPr>
              <w:t>1.1.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Fundamentação teórica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="000578E5" w:rsidRPr="007D433A">
              <w:rPr>
                <w:rStyle w:val="Hyperlink"/>
                <w:noProof/>
              </w:rPr>
              <w:t>1.2.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Objetivo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="000578E5" w:rsidRPr="007D433A">
              <w:rPr>
                <w:rStyle w:val="Hyperlink"/>
                <w:noProof/>
              </w:rPr>
              <w:t>1.3.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Justificativa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2E53D6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="000578E5" w:rsidRPr="007D433A">
              <w:rPr>
                <w:rStyle w:val="Hyperlink"/>
                <w:noProof/>
              </w:rPr>
              <w:t>2.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Desenvolvimento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="000578E5" w:rsidRPr="007D433A">
              <w:rPr>
                <w:rStyle w:val="Hyperlink"/>
                <w:noProof/>
              </w:rPr>
              <w:t>2.1.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Situação problema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12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="000578E5" w:rsidRPr="007D433A">
              <w:rPr>
                <w:rStyle w:val="Hyperlink"/>
                <w:noProof/>
              </w:rPr>
              <w:t>2.2.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Metodologia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="000578E5" w:rsidRPr="007D433A">
              <w:rPr>
                <w:rStyle w:val="Hyperlink"/>
                <w:noProof/>
              </w:rPr>
              <w:t>2.2.1.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Observação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="000578E5" w:rsidRPr="007D433A">
              <w:rPr>
                <w:rStyle w:val="Hyperlink"/>
                <w:noProof/>
              </w:rPr>
              <w:t>2.2.2.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Questionamento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="000578E5" w:rsidRPr="007D433A">
              <w:rPr>
                <w:rStyle w:val="Hyperlink"/>
                <w:rFonts w:cs="Arial"/>
                <w:noProof/>
              </w:rPr>
              <w:t>2.2.3.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rFonts w:cs="Arial"/>
                <w:noProof/>
              </w:rPr>
              <w:t>Formulação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="000578E5" w:rsidRPr="007D433A">
              <w:rPr>
                <w:rStyle w:val="Hyperlink"/>
                <w:noProof/>
              </w:rPr>
              <w:t>2.2.4.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Experimentação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_Toc197769629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15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="000578E5" w:rsidRPr="007D433A">
              <w:rPr>
                <w:rStyle w:val="Hyperlink"/>
                <w:noProof/>
              </w:rPr>
              <w:t>2.2.5.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Análise de Hipóteses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="000578E5" w:rsidRPr="007D433A">
              <w:rPr>
                <w:rStyle w:val="Hyperlink"/>
                <w:noProof/>
              </w:rPr>
              <w:t>2.3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_Toc197769631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="000578E5" w:rsidRPr="007D433A">
              <w:rPr>
                <w:rStyle w:val="Hyperlink"/>
                <w:noProof/>
              </w:rPr>
              <w:t>2.3.1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Atores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_Toc197769632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="000578E5" w:rsidRPr="007D433A">
              <w:rPr>
                <w:rStyle w:val="Hyperlink"/>
                <w:noProof/>
              </w:rPr>
              <w:t>2.3.2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_Toc197769633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18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2E53D6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="000578E5" w:rsidRPr="007D433A">
              <w:rPr>
                <w:rStyle w:val="Hyperlink"/>
                <w:noProof/>
              </w:rPr>
              <w:t>2.3.3</w:t>
            </w:r>
            <w:r w:rsidR="000578E5"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Requisitos não funcionais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_Toc197769634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="000578E5" w:rsidRPr="007D433A">
              <w:rPr>
                <w:rStyle w:val="Hyperlink"/>
                <w:noProof/>
              </w:rPr>
              <w:t>2.4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Classes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_Toc197769635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21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="000578E5" w:rsidRPr="007D433A">
              <w:rPr>
                <w:rStyle w:val="Hyperlink"/>
                <w:noProof/>
              </w:rPr>
              <w:t>2.5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Casos de Casos de Uso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_Toc197769636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23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="000578E5" w:rsidRPr="007D433A">
              <w:rPr>
                <w:rStyle w:val="Hyperlink"/>
                <w:noProof/>
              </w:rPr>
              <w:t>2.6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Diagrama de Banco de Dados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_Toc197769637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27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2E53D6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="000578E5" w:rsidRPr="007D433A">
              <w:rPr>
                <w:rStyle w:val="Hyperlink"/>
                <w:noProof/>
              </w:rPr>
              <w:t>2.7</w:t>
            </w:r>
            <w:r w:rsidR="000578E5"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Interfaces do Sistema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_Toc197769638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29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2E53D6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="000578E5" w:rsidRPr="007D433A">
              <w:rPr>
                <w:rStyle w:val="Hyperlink"/>
                <w:noProof/>
              </w:rPr>
              <w:t>3.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CONCLUSÕES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_Toc197769639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44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2E53D6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="000578E5" w:rsidRPr="007D433A">
              <w:rPr>
                <w:rStyle w:val="Hyperlink"/>
                <w:noProof/>
              </w:rPr>
              <w:t>REFERÊNCIAS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_Toc197769640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46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E38623A" w14:textId="77777777" w:rsidR="00EA4488" w:rsidRDefault="00EA4488" w:rsidP="001E2D56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76961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769624"/>
      <w:r>
        <w:t>Situação problema</w:t>
      </w:r>
      <w:bookmarkEnd w:id="19"/>
      <w:bookmarkEnd w:id="20"/>
    </w:p>
    <w:p w14:paraId="1B1CB0F9" w14:textId="3C95C93E" w:rsidR="00FD74BF" w:rsidRPr="00FD74BF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21" w:name="_Toc197370970"/>
      <w:bookmarkStart w:id="22" w:name="_Toc197972211"/>
      <w:r>
        <w:t xml:space="preserve">Figura </w:t>
      </w:r>
      <w:fldSimple w:instr=" SEQ Figura \* ARABIC ">
        <w:r w:rsidR="006F7BC8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  <w:bookmarkEnd w:id="22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3" w:name="_Toc197370971"/>
      <w:bookmarkStart w:id="24" w:name="_Toc197972212"/>
      <w:r>
        <w:t xml:space="preserve">Figura </w:t>
      </w:r>
      <w:fldSimple w:instr=" SEQ Figura \* ARABIC ">
        <w:r w:rsidR="006F7BC8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3"/>
      <w:bookmarkEnd w:id="24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5" w:name="_Toc194947187"/>
      <w:bookmarkStart w:id="26" w:name="_Toc197769625"/>
      <w:r w:rsidRPr="005F11A9">
        <w:rPr>
          <w:bCs w:val="0"/>
        </w:rPr>
        <w:t>Metodologia</w:t>
      </w:r>
      <w:bookmarkEnd w:id="25"/>
      <w:bookmarkEnd w:id="26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7" w:name="_Toc197769626"/>
      <w:r>
        <w:t>Observação</w:t>
      </w:r>
      <w:bookmarkEnd w:id="27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8" w:name="_Toc197769627"/>
      <w:bookmarkStart w:id="29" w:name="_Toc194947189"/>
      <w:r w:rsidRPr="00CA021E">
        <w:rPr>
          <w:iCs w:val="0"/>
        </w:rPr>
        <w:t>Questionamento</w:t>
      </w:r>
      <w:bookmarkEnd w:id="28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De que modo sistemas de pontuação, níveis e rankings podem impactar o </w:t>
      </w:r>
      <w:r w:rsidRPr="00CA021E">
        <w:rPr>
          <w:rFonts w:ascii="Arial" w:hAnsi="Arial" w:cs="Arial"/>
          <w:sz w:val="24"/>
          <w:szCs w:val="24"/>
        </w:rPr>
        <w:lastRenderedPageBreak/>
        <w:t>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30" w:name="_Toc197769628"/>
      <w:r w:rsidRPr="00CA021E">
        <w:rPr>
          <w:rFonts w:cs="Arial"/>
          <w:iCs w:val="0"/>
          <w:szCs w:val="24"/>
        </w:rPr>
        <w:t>Formulação de Hipóteses</w:t>
      </w:r>
      <w:bookmarkEnd w:id="30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41C0418F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79FD61B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9F63E14" w14:textId="6B1B1BCD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0A06794B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6B866F9" w14:textId="3567E26D" w:rsidR="00B955D8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6D664191" w14:textId="77777777" w:rsidR="003015F4" w:rsidRPr="00CA021E" w:rsidRDefault="003015F4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31" w:name="_Toc197769629"/>
      <w:r w:rsidRPr="00CA021E">
        <w:rPr>
          <w:iCs w:val="0"/>
        </w:rPr>
        <w:t>Experimentação</w:t>
      </w:r>
      <w:bookmarkEnd w:id="31"/>
    </w:p>
    <w:p w14:paraId="14D48F25" w14:textId="22947773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1F4AF83E" w14:textId="06EE4CF1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gamificados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7F0A775D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D6179BF" w14:textId="4F92255E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6E7710B7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34B06748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5CE828AA" w14:textId="77777777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9C64637" w14:textId="60BCECE0" w:rsidR="00B955D8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2" w:name="_Toc197769630"/>
      <w:r w:rsidRPr="00CA021E">
        <w:rPr>
          <w:iCs w:val="0"/>
        </w:rPr>
        <w:t>Análise de Hipóteses</w:t>
      </w:r>
      <w:bookmarkEnd w:id="32"/>
    </w:p>
    <w:p w14:paraId="7B556C7C" w14:textId="22E789F4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172FBE72" w14:textId="4F8F0091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3FFBB2AF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7DF621E" w14:textId="459BCA12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1EA6C04D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04A3E577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0FC3F98F" w14:textId="18BC029C" w:rsidR="00572F11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7FBCDD0E" w14:textId="77777777" w:rsidR="003015F4" w:rsidRPr="00CA021E" w:rsidRDefault="003015F4" w:rsidP="000578E5">
      <w:pPr>
        <w:pStyle w:val="PargrafodaLista"/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5FEE5051" w14:textId="5EC0C6CD" w:rsidR="00572F11" w:rsidRPr="00CA021E" w:rsidRDefault="00572F11" w:rsidP="000578E5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42460C1" w14:textId="3425C770" w:rsidR="00B955D8" w:rsidRDefault="00572F11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590EAC3D" w14:textId="77777777" w:rsidR="00E54BCD" w:rsidRDefault="00E54BCD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7ADBD41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14AB8DCA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452DF07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2D47BF86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58F93FCA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AFB8933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331433C0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66FB34B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EB5E5B7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46896F05" w14:textId="77777777" w:rsidR="00E54BCD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002CB24B" w14:textId="77777777" w:rsidR="00E54BCD" w:rsidRPr="00CA021E" w:rsidRDefault="00E54BCD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0683E552" w14:textId="45D53B96" w:rsidR="00777B8B" w:rsidRDefault="006E11A5" w:rsidP="004E28A0">
      <w:pPr>
        <w:pStyle w:val="Titulo2"/>
        <w:numPr>
          <w:ilvl w:val="1"/>
          <w:numId w:val="41"/>
        </w:numPr>
      </w:pPr>
      <w:bookmarkStart w:id="33" w:name="_Toc197769631"/>
      <w:r>
        <w:t>Requisitos do sistema</w:t>
      </w:r>
      <w:bookmarkEnd w:id="29"/>
      <w:bookmarkEnd w:id="33"/>
      <w:r w:rsidRPr="006E11A5">
        <w:t xml:space="preserve"> </w:t>
      </w:r>
    </w:p>
    <w:p w14:paraId="28EC7E0C" w14:textId="77777777" w:rsidR="00701AE7" w:rsidRPr="00701AE7" w:rsidRDefault="00701AE7" w:rsidP="00701AE7"/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4" w:name="_Toc197769632"/>
      <w:r w:rsidR="006E11A5" w:rsidRPr="004E28A0">
        <w:t>Atores do sistema</w:t>
      </w:r>
      <w:bookmarkEnd w:id="34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4DCE1BD3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770E3C8C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2F33B60E" w14:textId="7835D153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44A35388" w14:textId="77777777" w:rsidR="003015F4" w:rsidRPr="003015F4" w:rsidRDefault="003015F4" w:rsidP="000578E5">
      <w:pPr>
        <w:pStyle w:val="PargrafodaLista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43AC50C4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DDC1678" w14:textId="49C6BB19" w:rsidR="006E11A5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3F2218B" w14:textId="77777777" w:rsidR="003015F4" w:rsidRPr="003015F4" w:rsidRDefault="003015F4" w:rsidP="000578E5">
      <w:pPr>
        <w:pStyle w:val="PargrafodaLista"/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0"/>
      <w:bookmarkStart w:id="36" w:name="_Toc197769633"/>
      <w:r w:rsidRPr="00F60F35">
        <w:lastRenderedPageBreak/>
        <w:t>R</w:t>
      </w:r>
      <w:r w:rsidR="006E11A5" w:rsidRPr="00F60F35">
        <w:t>equisitos funcionais</w:t>
      </w:r>
      <w:bookmarkEnd w:id="35"/>
      <w:bookmarkEnd w:id="36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D3F3011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5873EAFE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7D488ED" w14:textId="77777777" w:rsidR="00E54BCD" w:rsidRDefault="00E54BCD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03B992A9" w14:textId="77777777" w:rsidR="003015F4" w:rsidRDefault="003015F4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43DA0E1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B4CF516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4B81CBC7" w14:textId="77777777" w:rsidR="00E54BCD" w:rsidRDefault="00E54BCD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7" w:name="_Toc194947191"/>
      <w:bookmarkStart w:id="38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7"/>
      <w:bookmarkEnd w:id="38"/>
      <w:r w:rsidRPr="00F60F35">
        <w:t xml:space="preserve"> </w:t>
      </w:r>
    </w:p>
    <w:p w14:paraId="112771FB" w14:textId="05E5B8C2" w:rsidR="00E54BCD" w:rsidRDefault="000D2A6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14FC5B38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6E4E624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ED19C4D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09CB03F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DE9831C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6702A08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60B89D1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C112B00" w14:textId="77777777" w:rsidR="000578E5" w:rsidRDefault="000578E5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5A6D1A3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6817AC2" w14:textId="77777777" w:rsidR="00E54BCD" w:rsidRDefault="00E54BCD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9" w:name="_Toc194947192"/>
      <w:bookmarkStart w:id="40" w:name="_Toc197769635"/>
      <w:r>
        <w:t>Diagrama de Classes</w:t>
      </w:r>
      <w:bookmarkEnd w:id="39"/>
      <w:bookmarkEnd w:id="40"/>
    </w:p>
    <w:p w14:paraId="594245D6" w14:textId="35FD4CA6" w:rsidR="002B1648" w:rsidRDefault="002B1648" w:rsidP="002B1648">
      <w:pPr>
        <w:pStyle w:val="Legenda"/>
        <w:jc w:val="both"/>
      </w:pPr>
      <w:bookmarkStart w:id="41" w:name="_Toc197370972"/>
      <w:bookmarkStart w:id="42" w:name="_Toc197972213"/>
      <w:r>
        <w:t xml:space="preserve">Figura </w:t>
      </w:r>
      <w:fldSimple w:instr=" SEQ Figura \* ARABIC ">
        <w:r w:rsidR="006F7BC8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41"/>
      <w:bookmarkEnd w:id="42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indicando que cada usuário está alocado em uma turma, vinculado a uma escola, possui um perfil (papel) e escolhe um avatar. As classes Pergunta e Alternativa formam a base do quiz: cada pergunta pertence a uma matéria, a um elo (faixa de dificuldade), a uma turma e a </w:t>
      </w:r>
      <w:r w:rsidRPr="00760B6B">
        <w:rPr>
          <w:rFonts w:ascii="Arial" w:hAnsi="Arial" w:cs="Arial"/>
          <w:sz w:val="24"/>
          <w:szCs w:val="24"/>
        </w:rPr>
        <w:lastRenderedPageBreak/>
        <w:t>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013C16B8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9404298" w14:textId="3147B27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6954363" w14:textId="0FC7F98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5BB76E6" w14:textId="33D4B4DD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22B4A25" w14:textId="17D3EE9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873F490" w14:textId="2D1CC4C5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3B58159" w14:textId="47C2DBC4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975BEAE" w14:textId="2290927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F4FE38E" w14:textId="6B2D8BEB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D5DA6B0" w14:textId="21E1A36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84577AF" w14:textId="449110EC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C42FEA9" w14:textId="0B16F15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A359144" w14:textId="7398B6A3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37563" w14:textId="041DDAF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86627DA" w14:textId="16411B2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ABB5672" w14:textId="33F45D78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0B295BE" w14:textId="7059B43F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C64B984" w14:textId="24AD801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F16BA55" w14:textId="7777777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A7B4215" w14:textId="77777777" w:rsidR="00E54BCD" w:rsidRDefault="00E54BCD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3" w:name="_Toc194947193"/>
      <w:bookmarkStart w:id="44" w:name="_Toc197769636"/>
      <w:r>
        <w:t>Diagrama de Casos de</w:t>
      </w:r>
      <w:bookmarkEnd w:id="43"/>
      <w:r>
        <w:t xml:space="preserve"> </w:t>
      </w:r>
      <w:r w:rsidR="00760B6B">
        <w:t>Casos de Uso</w:t>
      </w:r>
      <w:bookmarkEnd w:id="44"/>
    </w:p>
    <w:p w14:paraId="345F1643" w14:textId="11328B3E" w:rsidR="002B1648" w:rsidRDefault="002B1648" w:rsidP="002B1648">
      <w:pPr>
        <w:pStyle w:val="Legenda"/>
        <w:jc w:val="both"/>
      </w:pPr>
      <w:bookmarkStart w:id="45" w:name="_Toc197370973"/>
      <w:bookmarkStart w:id="46" w:name="_Toc197972214"/>
      <w:r>
        <w:t xml:space="preserve">Figura </w:t>
      </w:r>
      <w:fldSimple w:instr=" SEQ Figura \* ARABIC ">
        <w:r w:rsidR="006F7BC8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45"/>
      <w:bookmarkEnd w:id="46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6D9E297F">
            <wp:extent cx="5358809" cy="4403154"/>
            <wp:effectExtent l="0" t="0" r="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44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010F5364" w14:textId="7E30AA7B" w:rsidR="00A01E83" w:rsidRDefault="00A01E83" w:rsidP="000578E5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67D433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52C73BD7" w14:textId="77777777" w:rsidR="003015F4" w:rsidRDefault="003015F4" w:rsidP="00A01E83">
      <w:pPr>
        <w:rPr>
          <w:rFonts w:ascii="Arial" w:hAnsi="Arial" w:cs="Arial"/>
          <w:sz w:val="24"/>
          <w:szCs w:val="24"/>
        </w:rPr>
      </w:pPr>
    </w:p>
    <w:p w14:paraId="555978CE" w14:textId="77777777" w:rsidR="003015F4" w:rsidRDefault="003015F4" w:rsidP="002B1648">
      <w:pPr>
        <w:pStyle w:val="Legenda"/>
        <w:jc w:val="both"/>
      </w:pPr>
      <w:bookmarkStart w:id="47" w:name="_Toc197370974"/>
    </w:p>
    <w:p w14:paraId="714306C7" w14:textId="02C810F7" w:rsidR="002B1648" w:rsidRDefault="002B1648" w:rsidP="002B1648">
      <w:pPr>
        <w:pStyle w:val="Legenda"/>
        <w:jc w:val="both"/>
      </w:pPr>
      <w:bookmarkStart w:id="48" w:name="_Toc197972215"/>
      <w:r>
        <w:t xml:space="preserve">Figura </w:t>
      </w:r>
      <w:fldSimple w:instr=" SEQ Figura \* ARABIC ">
        <w:r w:rsidR="006F7BC8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47"/>
      <w:bookmarkEnd w:id="48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50A94487">
            <wp:extent cx="5996763" cy="4927342"/>
            <wp:effectExtent l="0" t="0" r="4445" b="698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695" cy="4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1CDBBE6" w14:textId="77777777" w:rsidR="003015F4" w:rsidRDefault="003015F4" w:rsidP="002B1648">
      <w:pPr>
        <w:pStyle w:val="Legenda"/>
        <w:jc w:val="both"/>
      </w:pPr>
      <w:bookmarkStart w:id="49" w:name="_Toc197370975"/>
    </w:p>
    <w:p w14:paraId="22D9C144" w14:textId="0ACBA9AA" w:rsidR="002B1648" w:rsidRDefault="002B1648" w:rsidP="002B1648">
      <w:pPr>
        <w:pStyle w:val="Legenda"/>
        <w:jc w:val="both"/>
      </w:pPr>
      <w:bookmarkStart w:id="50" w:name="_Toc197972216"/>
      <w:r>
        <w:t xml:space="preserve">Figura </w:t>
      </w:r>
      <w:fldSimple w:instr=" SEQ Figura \* ARABIC ">
        <w:r w:rsidR="006F7BC8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49"/>
      <w:bookmarkEnd w:id="50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5BF89623" w:rsidR="002B1648" w:rsidRDefault="002B1648" w:rsidP="002B1648">
      <w:pPr>
        <w:pStyle w:val="Legenda"/>
        <w:jc w:val="both"/>
      </w:pPr>
      <w:bookmarkStart w:id="51" w:name="_Toc197370976"/>
      <w:bookmarkStart w:id="52" w:name="_Toc197972217"/>
      <w:r>
        <w:t xml:space="preserve">Figura </w:t>
      </w:r>
      <w:fldSimple w:instr=" SEQ Figura \* ARABIC ">
        <w:r w:rsidR="006F7BC8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 xml:space="preserve">Fluxo do </w:t>
      </w:r>
      <w:r w:rsidR="00E94877">
        <w:rPr>
          <w:noProof/>
        </w:rPr>
        <w:t>A</w:t>
      </w:r>
      <w:r w:rsidRPr="00F979B0">
        <w:rPr>
          <w:noProof/>
        </w:rPr>
        <w:t>dministrador</w:t>
      </w:r>
      <w:bookmarkEnd w:id="51"/>
      <w:bookmarkEnd w:id="52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DE74657" w14:textId="78D60F84" w:rsidR="00A01E83" w:rsidRDefault="00A01E83" w:rsidP="000578E5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40DCCF34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50F1BB2C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42F6FA1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67198729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0253FE1D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6682A66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B686C0F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5ED97E3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70D7BBC4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3846AEB2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6784FC31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0D846557" w14:textId="77777777" w:rsidR="00E54BCD" w:rsidRDefault="00E54BCD" w:rsidP="00A01E83">
      <w:pPr>
        <w:rPr>
          <w:rFonts w:ascii="Arial" w:hAnsi="Arial" w:cs="Arial"/>
          <w:sz w:val="24"/>
          <w:szCs w:val="24"/>
        </w:rPr>
      </w:pP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53" w:name="_Toc194947194"/>
      <w:bookmarkStart w:id="54" w:name="_Toc197769637"/>
      <w:r>
        <w:t>Diagrama de Banco de Dados</w:t>
      </w:r>
      <w:bookmarkEnd w:id="53"/>
      <w:bookmarkEnd w:id="54"/>
    </w:p>
    <w:p w14:paraId="474D1E7D" w14:textId="50A046E3" w:rsidR="00C36E5F" w:rsidRDefault="00C36E5F" w:rsidP="000578E5">
      <w:pPr>
        <w:ind w:firstLine="851"/>
      </w:pPr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5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6" w:name="_Toc197972218"/>
      <w:r>
        <w:t xml:space="preserve">Figura </w:t>
      </w:r>
      <w:fldSimple w:instr=" SEQ Figura \* ARABIC ">
        <w:r w:rsidR="006F7BC8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55"/>
      <w:bookmarkEnd w:id="56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lastRenderedPageBreak/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7" w:name="_Toc194947195"/>
      <w:bookmarkStart w:id="58" w:name="_Toc197769638"/>
      <w:r>
        <w:t>Interfaces do Sistema</w:t>
      </w:r>
      <w:bookmarkEnd w:id="57"/>
      <w:bookmarkEnd w:id="58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9" w:name="_Toc197370978"/>
      <w:bookmarkStart w:id="60" w:name="_Toc197972219"/>
      <w:r>
        <w:t xml:space="preserve">Figura </w:t>
      </w:r>
      <w:fldSimple w:instr=" SEQ Figura \* ARABIC ">
        <w:r w:rsidR="006F7BC8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59"/>
      <w:bookmarkEnd w:id="60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61" w:name="_Toc197370979"/>
      <w:bookmarkStart w:id="62" w:name="_Toc197972220"/>
      <w:r>
        <w:t xml:space="preserve">Figura </w:t>
      </w:r>
      <w:fldSimple w:instr=" SEQ Figura \* ARABIC ">
        <w:r w:rsidR="006F7BC8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61"/>
      <w:bookmarkEnd w:id="62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3" w:name="_Toc197972221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Tela de redefinir senha</w:t>
      </w:r>
      <w:bookmarkEnd w:id="63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4" w:name="_Toc197370980"/>
      <w:bookmarkStart w:id="65" w:name="_Toc197972222"/>
      <w:r>
        <w:t xml:space="preserve">Figura </w:t>
      </w:r>
      <w:fldSimple w:instr=" SEQ Figura \* ARABIC ">
        <w:r w:rsidR="006F7BC8">
          <w:rPr>
            <w:noProof/>
          </w:rPr>
          <w:t>12</w:t>
        </w:r>
      </w:fldSimple>
      <w:r>
        <w:t xml:space="preserve">: </w:t>
      </w:r>
      <w:r w:rsidRPr="00AC716D">
        <w:t>Tela Home para alunos</w:t>
      </w:r>
      <w:bookmarkEnd w:id="64"/>
      <w:bookmarkEnd w:id="65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6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7" w:name="_Toc197972223"/>
      <w:r>
        <w:t xml:space="preserve">Figura </w:t>
      </w:r>
      <w:fldSimple w:instr=" SEQ Figura \* ARABIC ">
        <w:r w:rsidR="006F7BC8">
          <w:rPr>
            <w:noProof/>
          </w:rPr>
          <w:t>13</w:t>
        </w:r>
      </w:fldSimple>
      <w:r>
        <w:t xml:space="preserve">: </w:t>
      </w:r>
      <w:r w:rsidRPr="00870F48">
        <w:t>Tela de ranking da turma</w:t>
      </w:r>
      <w:bookmarkEnd w:id="66"/>
      <w:bookmarkEnd w:id="67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369BDBE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2546B4E" w:rsidR="002B1648" w:rsidRDefault="002B1648" w:rsidP="002B1648">
      <w:pPr>
        <w:pStyle w:val="Legenda"/>
        <w:jc w:val="both"/>
      </w:pPr>
      <w:bookmarkStart w:id="68" w:name="_Toc197370982"/>
      <w:bookmarkStart w:id="69" w:name="_Toc197972224"/>
      <w:r>
        <w:t xml:space="preserve">Figura </w:t>
      </w:r>
      <w:fldSimple w:instr=" SEQ Figura \* ARABIC ">
        <w:r w:rsidR="006F7BC8">
          <w:rPr>
            <w:noProof/>
          </w:rPr>
          <w:t>14</w:t>
        </w:r>
      </w:fldSimple>
      <w:r>
        <w:t xml:space="preserve">: </w:t>
      </w:r>
      <w:r w:rsidRPr="00462D6C">
        <w:t>Tela de perfil do aluno</w:t>
      </w:r>
      <w:bookmarkEnd w:id="68"/>
      <w:bookmarkEnd w:id="69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70" w:name="_Toc197370983"/>
      <w:bookmarkStart w:id="71" w:name="_Toc197972225"/>
      <w:r>
        <w:t xml:space="preserve">Figura </w:t>
      </w:r>
      <w:fldSimple w:instr=" SEQ Figura \* ARABIC ">
        <w:r w:rsidR="006F7BC8">
          <w:rPr>
            <w:noProof/>
          </w:rPr>
          <w:t>15</w:t>
        </w:r>
      </w:fldSimple>
      <w:r>
        <w:t xml:space="preserve">: </w:t>
      </w:r>
      <w:r w:rsidRPr="00E854ED">
        <w:t>Exemplo de treino na disciplina</w:t>
      </w:r>
      <w:bookmarkEnd w:id="70"/>
      <w:bookmarkEnd w:id="71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2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3" w:name="_Toc197972226"/>
      <w:r>
        <w:t xml:space="preserve">Figura </w:t>
      </w:r>
      <w:fldSimple w:instr=" SEQ Figura \* ARABIC ">
        <w:r w:rsidR="006F7BC8">
          <w:rPr>
            <w:noProof/>
          </w:rPr>
          <w:t>16</w:t>
        </w:r>
      </w:fldSimple>
      <w:r>
        <w:t xml:space="preserve">: </w:t>
      </w:r>
      <w:r w:rsidRPr="00A31EBE">
        <w:t>Tela de espera modo online</w:t>
      </w:r>
      <w:bookmarkEnd w:id="72"/>
      <w:bookmarkEnd w:id="73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4" w:name="_Toc197370985"/>
      <w:bookmarkStart w:id="75" w:name="_Toc197972227"/>
      <w:r>
        <w:t xml:space="preserve">Figura </w:t>
      </w:r>
      <w:fldSimple w:instr=" SEQ Figura \* ARABIC ">
        <w:r w:rsidR="006F7BC8">
          <w:rPr>
            <w:noProof/>
          </w:rPr>
          <w:t>17</w:t>
        </w:r>
      </w:fldSimple>
      <w:r>
        <w:t xml:space="preserve">: </w:t>
      </w:r>
      <w:r w:rsidRPr="00B119F8">
        <w:t>Tela de jogo modo online</w:t>
      </w:r>
      <w:bookmarkEnd w:id="74"/>
      <w:bookmarkEnd w:id="75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02BF51B3" w14:textId="5911DBDD" w:rsidR="002B1648" w:rsidRDefault="002B1648" w:rsidP="002B1648">
      <w:pPr>
        <w:pStyle w:val="Legenda"/>
        <w:jc w:val="both"/>
      </w:pPr>
      <w:bookmarkStart w:id="76" w:name="_Toc197370986"/>
      <w:bookmarkStart w:id="77" w:name="_Toc197972228"/>
      <w:r>
        <w:lastRenderedPageBreak/>
        <w:t xml:space="preserve">Figura </w:t>
      </w:r>
      <w:fldSimple w:instr=" SEQ Figura \* ARABIC ">
        <w:r w:rsidR="006F7BC8">
          <w:rPr>
            <w:noProof/>
          </w:rPr>
          <w:t>18</w:t>
        </w:r>
      </w:fldSimple>
      <w:r w:rsidRPr="00473BB4">
        <w:t>: Home para administradores</w:t>
      </w:r>
      <w:bookmarkEnd w:id="76"/>
      <w:bookmarkEnd w:id="77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F1104F3" w14:textId="078473D9" w:rsid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</w:p>
    <w:p w14:paraId="71690C92" w14:textId="77777777" w:rsidR="000578E5" w:rsidRDefault="000578E5" w:rsidP="002B1648">
      <w:pPr>
        <w:pStyle w:val="Legenda"/>
        <w:jc w:val="both"/>
      </w:pPr>
      <w:bookmarkStart w:id="78" w:name="_Toc197370987"/>
    </w:p>
    <w:p w14:paraId="5F5B0325" w14:textId="0CFA17A0" w:rsidR="002B1648" w:rsidRDefault="002B1648" w:rsidP="002B1648">
      <w:pPr>
        <w:pStyle w:val="Legenda"/>
        <w:jc w:val="both"/>
      </w:pPr>
      <w:bookmarkStart w:id="79" w:name="_Toc197972229"/>
      <w:r>
        <w:t xml:space="preserve">Figura </w:t>
      </w:r>
      <w:fldSimple w:instr=" SEQ Figura \* ARABIC ">
        <w:r w:rsidR="006F7BC8">
          <w:rPr>
            <w:noProof/>
          </w:rPr>
          <w:t>19</w:t>
        </w:r>
      </w:fldSimple>
      <w:r>
        <w:t xml:space="preserve">: </w:t>
      </w:r>
      <w:r w:rsidRPr="008D1401">
        <w:t>Tela de adicionar escola</w:t>
      </w:r>
      <w:bookmarkEnd w:id="78"/>
      <w:bookmarkEnd w:id="79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80" w:name="_Toc197370988"/>
    </w:p>
    <w:p w14:paraId="0E9C86AE" w14:textId="086956CF" w:rsidR="002B1648" w:rsidRDefault="002B1648" w:rsidP="002B1648">
      <w:pPr>
        <w:pStyle w:val="Legenda"/>
        <w:jc w:val="both"/>
      </w:pPr>
      <w:bookmarkStart w:id="81" w:name="_Toc197972230"/>
      <w:r>
        <w:t xml:space="preserve">Figura </w:t>
      </w:r>
      <w:fldSimple w:instr=" SEQ Figura \* ARABIC ">
        <w:r w:rsidR="006F7BC8">
          <w:rPr>
            <w:noProof/>
          </w:rPr>
          <w:t>20</w:t>
        </w:r>
      </w:fldSimple>
      <w:r>
        <w:t xml:space="preserve">: </w:t>
      </w:r>
      <w:r w:rsidRPr="00202113">
        <w:t>Tela de adicionar usuário</w:t>
      </w:r>
      <w:bookmarkEnd w:id="80"/>
      <w:bookmarkEnd w:id="81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2" w:name="_Toc197370989"/>
    </w:p>
    <w:p w14:paraId="468D03D2" w14:textId="661426C3" w:rsidR="002B1648" w:rsidRDefault="002B1648" w:rsidP="002B1648">
      <w:pPr>
        <w:pStyle w:val="Legenda"/>
        <w:jc w:val="both"/>
      </w:pPr>
      <w:bookmarkStart w:id="83" w:name="_Toc197972231"/>
      <w:r>
        <w:t xml:space="preserve">Figura </w:t>
      </w:r>
      <w:fldSimple w:instr=" SEQ Figura \* ARABIC ">
        <w:r w:rsidR="006F7BC8">
          <w:rPr>
            <w:noProof/>
          </w:rPr>
          <w:t>21</w:t>
        </w:r>
      </w:fldSimple>
      <w:r>
        <w:t xml:space="preserve">: </w:t>
      </w:r>
      <w:r w:rsidRPr="005A5961">
        <w:t>Tela de adicionar pergunta</w:t>
      </w:r>
      <w:bookmarkEnd w:id="82"/>
      <w:bookmarkEnd w:id="83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4" w:name="_Toc197370990"/>
      <w:bookmarkStart w:id="85" w:name="_Toc197972232"/>
      <w:r>
        <w:t xml:space="preserve">Figura </w:t>
      </w:r>
      <w:fldSimple w:instr=" SEQ Figura \* ARABIC ">
        <w:r w:rsidR="006F7BC8">
          <w:rPr>
            <w:noProof/>
          </w:rPr>
          <w:t>22</w:t>
        </w:r>
      </w:fldSimple>
      <w:r>
        <w:t xml:space="preserve">: </w:t>
      </w:r>
      <w:r w:rsidRPr="009A7AEA">
        <w:t>Tela de listagem de alunos</w:t>
      </w:r>
      <w:bookmarkEnd w:id="84"/>
      <w:bookmarkEnd w:id="85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3CCF78D4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75D4AE0" w14:textId="77777777" w:rsidR="000578E5" w:rsidRDefault="000578E5" w:rsidP="00243BEA">
      <w:pPr>
        <w:pStyle w:val="Legenda"/>
        <w:jc w:val="both"/>
      </w:pPr>
      <w:bookmarkStart w:id="86" w:name="_Toc197370991"/>
    </w:p>
    <w:p w14:paraId="33C7542E" w14:textId="19B0313A" w:rsidR="00243BEA" w:rsidRDefault="00243BEA" w:rsidP="00243BEA">
      <w:pPr>
        <w:pStyle w:val="Legenda"/>
        <w:jc w:val="both"/>
      </w:pPr>
      <w:bookmarkStart w:id="87" w:name="_Toc197972233"/>
      <w:r>
        <w:t xml:space="preserve">Figura </w:t>
      </w:r>
      <w:fldSimple w:instr=" SEQ Figura \* ARABIC ">
        <w:r w:rsidR="006F7BC8">
          <w:rPr>
            <w:noProof/>
          </w:rPr>
          <w:t>23</w:t>
        </w:r>
      </w:fldSimple>
      <w:r>
        <w:t xml:space="preserve">: </w:t>
      </w:r>
      <w:r w:rsidRPr="001340C4">
        <w:t>Tela de listagem de perguntas</w:t>
      </w:r>
      <w:bookmarkEnd w:id="86"/>
      <w:bookmarkEnd w:id="87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8" w:name="_Toc197370992"/>
    </w:p>
    <w:p w14:paraId="278F7703" w14:textId="6E169353" w:rsidR="00243BEA" w:rsidRDefault="00243BEA" w:rsidP="00243BEA">
      <w:pPr>
        <w:pStyle w:val="Legenda"/>
        <w:jc w:val="both"/>
      </w:pPr>
      <w:bookmarkStart w:id="89" w:name="_Toc197972234"/>
      <w:r>
        <w:t xml:space="preserve">Figura </w:t>
      </w:r>
      <w:fldSimple w:instr=" SEQ Figura \* ARABIC ">
        <w:r w:rsidR="006F7BC8">
          <w:rPr>
            <w:noProof/>
          </w:rPr>
          <w:t>24</w:t>
        </w:r>
      </w:fldSimple>
      <w:r>
        <w:t xml:space="preserve">: </w:t>
      </w:r>
      <w:r w:rsidRPr="004F6749">
        <w:t>Dashboard</w:t>
      </w:r>
      <w:bookmarkEnd w:id="88"/>
      <w:bookmarkEnd w:id="89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90" w:name="_Toc188965021"/>
      <w:bookmarkStart w:id="91" w:name="_Toc188968182"/>
      <w:bookmarkStart w:id="92" w:name="_Toc194947196"/>
      <w:bookmarkStart w:id="93" w:name="_Toc197769639"/>
      <w:r w:rsidRPr="002049D7">
        <w:t>CONCLUS</w:t>
      </w:r>
      <w:r w:rsidR="004757F7" w:rsidRPr="002049D7">
        <w:t>ÕES</w:t>
      </w:r>
      <w:bookmarkEnd w:id="90"/>
      <w:bookmarkEnd w:id="91"/>
      <w:bookmarkEnd w:id="92"/>
      <w:bookmarkEnd w:id="93"/>
    </w:p>
    <w:p w14:paraId="34B56AD7" w14:textId="0320B5A5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React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79286E98" w14:textId="2F339969" w:rsidR="00EA4488" w:rsidRDefault="005038A1" w:rsidP="000578E5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4" w:name="_Toc188965022"/>
      <w:bookmarkStart w:id="95" w:name="_Toc188968183"/>
      <w:bookmarkStart w:id="96" w:name="_Toc194947197"/>
      <w:bookmarkStart w:id="97" w:name="_Toc197769640"/>
      <w:r w:rsidRPr="006F22D5">
        <w:t>REFERÊNCIAS</w:t>
      </w:r>
      <w:bookmarkEnd w:id="94"/>
      <w:bookmarkEnd w:id="95"/>
      <w:bookmarkEnd w:id="96"/>
      <w:bookmarkEnd w:id="97"/>
    </w:p>
    <w:p w14:paraId="340BAF72" w14:textId="77777777" w:rsidR="00A42268" w:rsidRPr="00A42268" w:rsidRDefault="00A42268" w:rsidP="00A42268"/>
    <w:bookmarkEnd w:id="0"/>
    <w:bookmarkEnd w:id="1"/>
    <w:p w14:paraId="7B88488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365294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929BDBF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</w:t>
      </w:r>
    </w:p>
    <w:p w14:paraId="7160FF1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126B966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CARVALHO, R. N. S.; ISHITANI, L. Gamificação e aplicativos móveis para aprendizagem. In: SIMPÓSIO BRASILEIRO DE JOGOS E ENTRETENIMENTO DIGITAL (SB GAMES), 2012, Porto Alegre. </w:t>
      </w:r>
      <w:r w:rsidRPr="00E94877">
        <w:rPr>
          <w:rFonts w:ascii="Arial" w:hAnsi="Arial" w:cs="Arial"/>
          <w:b/>
          <w:bCs/>
          <w:sz w:val="23"/>
          <w:szCs w:val="23"/>
          <w:lang w:val="en-US"/>
        </w:rPr>
        <w:t>Anais… Porto Alegre: SBC, 2012.</w:t>
      </w:r>
    </w:p>
    <w:p w14:paraId="35A33FC5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52D2278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DOMÍNGUEZ, A. et al. Gamifying learning experiences: Practical implications and outcomes.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Computers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&amp;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v. 63, p. 380–392, 2013.</w:t>
      </w:r>
    </w:p>
    <w:p w14:paraId="63426FE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6CAF9C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33DD4ED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C265822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FREIRE, P. Pedagogia da autonomia: saberes necessários à prática educativa. </w:t>
      </w:r>
      <w:r w:rsidRPr="00E94877">
        <w:rPr>
          <w:rFonts w:ascii="Arial" w:hAnsi="Arial" w:cs="Arial"/>
          <w:b/>
          <w:bCs/>
          <w:sz w:val="23"/>
          <w:szCs w:val="23"/>
          <w:lang w:val="en-US"/>
        </w:rPr>
        <w:t>1. ed. São Paulo: Paz e Terra, 1996. ISBN 978-85-7300-029-5.</w:t>
      </w:r>
    </w:p>
    <w:p w14:paraId="760FFBDF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5E3E8CF3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>HAMARI, J.; KOIVISTO, J.; SARSA, H. Does gamification work? — A literature review of empirical studies on gamification. In: 2014 47th Hawaii International Conference on System Sciences, 2014. p. 3025–3034. DOI: 10.1109/HICSS.2014.377.</w:t>
      </w:r>
    </w:p>
    <w:p w14:paraId="20B238B2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7035C62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-pandemia. Rio de Janeiro: IBGE, 2024.</w:t>
      </w:r>
    </w:p>
    <w:p w14:paraId="59FF969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D400EC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lastRenderedPageBreak/>
        <w:t>IBGE. Pesquisa Nacional por Amostra de Domicílios Contínua – PNAD Contínua: escolaridade e escolarização, 2º trimestre de 2022. Rio de Janeiro: IBGE, 2022.</w:t>
      </w:r>
    </w:p>
    <w:p w14:paraId="5D836A1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589DBFC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IBGE. Um em cada cinco brasileiros com 15 a 29 anos não estudava e nem estava ocupado em 2022. Agência de Notícias IBGE, Rio de Janeiro, 16 fev. 2023.</w:t>
      </w:r>
    </w:p>
    <w:p w14:paraId="64C90E0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02C780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INEP. Apresentação coletiva do Censo Escolar 2021. Brasília: Instituto Nacional de Estudos e Pesquisas Educacionais Anísio Teixeira, 2021.</w:t>
      </w:r>
    </w:p>
    <w:p w14:paraId="1504F7E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AA68F6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62D8A81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CB4E7B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1E2D56">
        <w:rPr>
          <w:rFonts w:ascii="Arial" w:hAnsi="Arial" w:cs="Arial"/>
          <w:b/>
          <w:bCs/>
          <w:sz w:val="23"/>
          <w:szCs w:val="23"/>
        </w:rPr>
        <w:t xml:space="preserve">Seattle: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Metaari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2019.</w:t>
      </w:r>
    </w:p>
    <w:p w14:paraId="33298F1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C63A07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MORAN, J. M.; MASETTO, M. T.; BEHRENS, M. A. Novas tecnologias e mediação pedagógica. 21. ed. rev. e atual. Belo Horizonte: Papirus, 2015. ISBN 978-85-308-0996-6.</w:t>
      </w:r>
    </w:p>
    <w:p w14:paraId="750F4A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66BBFB36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ONU. UNESCO. </w:t>
      </w:r>
      <w:r w:rsidRPr="00E94877">
        <w:rPr>
          <w:rFonts w:ascii="Arial" w:hAnsi="Arial" w:cs="Arial"/>
          <w:b/>
          <w:bCs/>
          <w:sz w:val="23"/>
          <w:szCs w:val="23"/>
          <w:lang w:val="en-US"/>
        </w:rPr>
        <w:t>Global Education Monitoring Report 2021/2: Non-state actors in education: who chooses? who loses? Paris: UNESCO, 2021. ISBN 978-92-3-100506-0.</w:t>
      </w:r>
    </w:p>
    <w:p w14:paraId="54A12ED7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468EE15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TRIVIÑO-CABRERA, Á.; DÍAZ-BARRIGA, F.; CRUZ-GARCÍA, R. Impact of gamification on school engagement: a case study in Mexican secondary schools.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Information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Technologies, v. 26, n. 3, p. 2345–2362, 2021.</w:t>
      </w:r>
    </w:p>
    <w:p w14:paraId="7267D4BE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4596CD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WIKIPÉDIA. Node.js. Disponível em: https://pt.wikipedia.org/wiki/Node.js. Acesso em: 10 maio 2025.</w:t>
      </w:r>
    </w:p>
    <w:p w14:paraId="45B0681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B951B5C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WORLD HEALTH ORGANIZATION (WHO). Attention Deficit Hyperactivity Disorder (ADHD): Fact sheet. </w:t>
      </w:r>
      <w:proofErr w:type="spellStart"/>
      <w:r w:rsidRPr="00E94877">
        <w:rPr>
          <w:rFonts w:ascii="Arial" w:hAnsi="Arial" w:cs="Arial"/>
          <w:b/>
          <w:bCs/>
          <w:sz w:val="23"/>
          <w:szCs w:val="23"/>
          <w:lang w:val="en-US"/>
        </w:rPr>
        <w:t>Genebra</w:t>
      </w:r>
      <w:proofErr w:type="spellEnd"/>
      <w:r w:rsidRPr="00E94877">
        <w:rPr>
          <w:rFonts w:ascii="Arial" w:hAnsi="Arial" w:cs="Arial"/>
          <w:b/>
          <w:bCs/>
          <w:sz w:val="23"/>
          <w:szCs w:val="23"/>
          <w:lang w:val="en-US"/>
        </w:rPr>
        <w:t>: WHO, 2023.</w:t>
      </w:r>
    </w:p>
    <w:p w14:paraId="42476154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476DA33D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lastRenderedPageBreak/>
        <w:t>ZICHERMANN, G.; LINDER, J. Game-Based Marketing: Inspire Customer Loyalty Through Rewards, Challenges, and Contests. Hoboken: Wiley, 2010. ISBN 978-0-470-44711-6.</w:t>
      </w:r>
    </w:p>
    <w:p w14:paraId="541C3F30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</w:p>
    <w:p w14:paraId="5AB10115" w14:textId="77777777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proofErr w:type="spellStart"/>
      <w:r w:rsidRPr="00E94877">
        <w:rPr>
          <w:rFonts w:ascii="Arial" w:hAnsi="Arial" w:cs="Arial"/>
          <w:b/>
          <w:bCs/>
          <w:sz w:val="23"/>
          <w:szCs w:val="23"/>
          <w:lang w:val="en-US"/>
        </w:rPr>
        <w:t>Documentação</w:t>
      </w:r>
      <w:proofErr w:type="spellEnd"/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 Técnica</w:t>
      </w:r>
    </w:p>
    <w:p w14:paraId="53836B01" w14:textId="06A00C7C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REACTJS. React – TypeScript </w:t>
      </w:r>
      <w:proofErr w:type="spellStart"/>
      <w:r w:rsidRPr="00E94877">
        <w:rPr>
          <w:rFonts w:ascii="Arial" w:hAnsi="Arial" w:cs="Arial"/>
          <w:b/>
          <w:bCs/>
          <w:sz w:val="23"/>
          <w:szCs w:val="23"/>
          <w:lang w:val="en-US"/>
        </w:rPr>
        <w:t>Cheatsheet</w:t>
      </w:r>
      <w:proofErr w:type="spellEnd"/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. </w:t>
      </w:r>
    </w:p>
    <w:p w14:paraId="73ACE02C" w14:textId="39AD2A20" w:rsidR="001E2D56" w:rsidRPr="00E94877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E94877">
        <w:rPr>
          <w:rFonts w:ascii="Arial" w:hAnsi="Arial" w:cs="Arial"/>
          <w:b/>
          <w:bCs/>
          <w:sz w:val="23"/>
          <w:szCs w:val="23"/>
          <w:lang w:val="en-US"/>
        </w:rPr>
        <w:t xml:space="preserve">RECHARTS. Recharts: Redefined chart library built with React and D3. </w:t>
      </w:r>
    </w:p>
    <w:p w14:paraId="2FA7AD99" w14:textId="6EB8915A" w:rsidR="00F7179C" w:rsidRPr="006F22D5" w:rsidRDefault="001E2D56" w:rsidP="001E2D56">
      <w:pPr>
        <w:widowControl/>
        <w:spacing w:line="360" w:lineRule="auto"/>
        <w:rPr>
          <w:rFonts w:ascii="Arial" w:hAnsi="Arial" w:cs="Arial"/>
          <w:sz w:val="24"/>
          <w:szCs w:val="24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SOCKET.IO. Socket.IO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Documentation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</w:p>
    <w:sectPr w:rsidR="00F7179C" w:rsidRPr="006F22D5" w:rsidSect="00EF5306">
      <w:headerReference w:type="default" r:id="rId37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18CE3" w14:textId="77777777" w:rsidR="002E53D6" w:rsidRDefault="002E53D6">
      <w:r>
        <w:separator/>
      </w:r>
    </w:p>
  </w:endnote>
  <w:endnote w:type="continuationSeparator" w:id="0">
    <w:p w14:paraId="20B33864" w14:textId="77777777" w:rsidR="002E53D6" w:rsidRDefault="002E53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964C2" w14:textId="77777777" w:rsidR="002E53D6" w:rsidRDefault="002E53D6">
      <w:r>
        <w:separator/>
      </w:r>
    </w:p>
  </w:footnote>
  <w:footnote w:type="continuationSeparator" w:id="0">
    <w:p w14:paraId="3C0229ED" w14:textId="77777777" w:rsidR="002E53D6" w:rsidRDefault="002E53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6"/>
  </w:num>
  <w:num w:numId="2">
    <w:abstractNumId w:val="10"/>
  </w:num>
  <w:num w:numId="3">
    <w:abstractNumId w:val="29"/>
  </w:num>
  <w:num w:numId="4">
    <w:abstractNumId w:val="9"/>
  </w:num>
  <w:num w:numId="5">
    <w:abstractNumId w:val="8"/>
  </w:num>
  <w:num w:numId="6">
    <w:abstractNumId w:val="16"/>
  </w:num>
  <w:num w:numId="7">
    <w:abstractNumId w:val="19"/>
  </w:num>
  <w:num w:numId="8">
    <w:abstractNumId w:val="23"/>
  </w:num>
  <w:num w:numId="9">
    <w:abstractNumId w:val="14"/>
  </w:num>
  <w:num w:numId="10">
    <w:abstractNumId w:val="0"/>
  </w:num>
  <w:num w:numId="11">
    <w:abstractNumId w:val="34"/>
  </w:num>
  <w:num w:numId="12">
    <w:abstractNumId w:val="33"/>
  </w:num>
  <w:num w:numId="13">
    <w:abstractNumId w:val="2"/>
  </w:num>
  <w:num w:numId="14">
    <w:abstractNumId w:val="40"/>
  </w:num>
  <w:num w:numId="15">
    <w:abstractNumId w:val="3"/>
  </w:num>
  <w:num w:numId="16">
    <w:abstractNumId w:val="12"/>
  </w:num>
  <w:num w:numId="17">
    <w:abstractNumId w:val="25"/>
  </w:num>
  <w:num w:numId="18">
    <w:abstractNumId w:val="37"/>
  </w:num>
  <w:num w:numId="19">
    <w:abstractNumId w:val="27"/>
  </w:num>
  <w:num w:numId="20">
    <w:abstractNumId w:val="4"/>
  </w:num>
  <w:num w:numId="21">
    <w:abstractNumId w:val="1"/>
  </w:num>
  <w:num w:numId="22">
    <w:abstractNumId w:val="15"/>
  </w:num>
  <w:num w:numId="23">
    <w:abstractNumId w:val="13"/>
  </w:num>
  <w:num w:numId="24">
    <w:abstractNumId w:val="35"/>
  </w:num>
  <w:num w:numId="25">
    <w:abstractNumId w:val="32"/>
  </w:num>
  <w:num w:numId="26">
    <w:abstractNumId w:val="18"/>
  </w:num>
  <w:num w:numId="27">
    <w:abstractNumId w:val="36"/>
  </w:num>
  <w:num w:numId="28">
    <w:abstractNumId w:val="6"/>
  </w:num>
  <w:num w:numId="29">
    <w:abstractNumId w:val="31"/>
  </w:num>
  <w:num w:numId="30">
    <w:abstractNumId w:val="7"/>
  </w:num>
  <w:num w:numId="31">
    <w:abstractNumId w:val="21"/>
  </w:num>
  <w:num w:numId="32">
    <w:abstractNumId w:val="30"/>
  </w:num>
  <w:num w:numId="33">
    <w:abstractNumId w:val="28"/>
  </w:num>
  <w:num w:numId="34">
    <w:abstractNumId w:val="24"/>
  </w:num>
  <w:num w:numId="35">
    <w:abstractNumId w:val="17"/>
  </w:num>
  <w:num w:numId="36">
    <w:abstractNumId w:val="30"/>
    <w:lvlOverride w:ilvl="0">
      <w:startOverride w:val="2"/>
    </w:lvlOverride>
    <w:lvlOverride w:ilvl="1">
      <w:startOverride w:val="1"/>
    </w:lvlOverride>
  </w:num>
  <w:num w:numId="37">
    <w:abstractNumId w:val="22"/>
  </w:num>
  <w:num w:numId="38">
    <w:abstractNumId w:val="39"/>
  </w:num>
  <w:num w:numId="39">
    <w:abstractNumId w:val="20"/>
  </w:num>
  <w:num w:numId="40">
    <w:abstractNumId w:val="11"/>
  </w:num>
  <w:num w:numId="41">
    <w:abstractNumId w:val="5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6C22"/>
    <w:rsid w:val="00047AA5"/>
    <w:rsid w:val="00051779"/>
    <w:rsid w:val="000520E3"/>
    <w:rsid w:val="00052194"/>
    <w:rsid w:val="00053D53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D6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2CB2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4877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BC8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46</Pages>
  <Words>7816</Words>
  <Characters>42207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38</cp:revision>
  <cp:lastPrinted>2015-10-20T12:22:00Z</cp:lastPrinted>
  <dcterms:created xsi:type="dcterms:W3CDTF">2025-04-07T22:23:00Z</dcterms:created>
  <dcterms:modified xsi:type="dcterms:W3CDTF">2025-05-12T22:56:00Z</dcterms:modified>
</cp:coreProperties>
</file>