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94" w:rsidRDefault="00F328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2E7312" wp14:editId="03DA478A">
            <wp:extent cx="6120130" cy="5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C50">
        <w:rPr>
          <w:lang w:val="en-US"/>
        </w:rPr>
        <w:br/>
      </w:r>
      <w:r w:rsidR="004B0C50">
        <w:rPr>
          <w:lang w:val="en-US"/>
        </w:rPr>
        <w:br/>
      </w:r>
      <w:r w:rsidR="0070165A" w:rsidRPr="0070165A">
        <w:rPr>
          <w:b/>
          <w:lang w:val="en-US"/>
        </w:rPr>
        <w:t>[1]</w:t>
      </w:r>
      <w:r w:rsidR="0070165A" w:rsidRPr="0070165A">
        <w:rPr>
          <w:b/>
        </w:rPr>
        <w:t xml:space="preserve"> Отличие БД от СУБД?</w:t>
      </w:r>
      <w:r w:rsidR="0070165A">
        <w:rPr>
          <w:lang w:val="en-US"/>
        </w:rPr>
        <w:br/>
      </w:r>
      <w:r w:rsidR="0070165A">
        <w:t>БД – база данных – совокупность структурированных данных.</w:t>
      </w:r>
      <w:r w:rsidR="0070165A">
        <w:br/>
        <w:t>СУБД – система управления базами данных</w:t>
      </w:r>
      <w:r w:rsidR="0070165A">
        <w:rPr>
          <w:lang w:val="en-US"/>
        </w:rPr>
        <w:t xml:space="preserve"> </w:t>
      </w:r>
      <w:r w:rsidR="0070165A">
        <w:t>(программное обеспечение для работы).</w:t>
      </w:r>
      <w:r w:rsidR="0070165A">
        <w:rPr>
          <w:lang w:val="en-US"/>
        </w:rPr>
        <w:br/>
      </w:r>
      <w:r w:rsidR="0070165A">
        <w:rPr>
          <w:lang w:val="en-US"/>
        </w:rPr>
        <w:br/>
      </w:r>
      <w:r w:rsidR="0070165A" w:rsidRPr="0070165A">
        <w:rPr>
          <w:b/>
          <w:lang w:val="en-US"/>
        </w:rPr>
        <w:t>[2]</w:t>
      </w:r>
      <w:r w:rsidR="0070165A">
        <w:rPr>
          <w:b/>
          <w:lang w:val="en-US"/>
        </w:rPr>
        <w:t>[3]</w:t>
      </w:r>
      <w:r w:rsidR="0070165A" w:rsidRPr="0070165A">
        <w:rPr>
          <w:b/>
        </w:rPr>
        <w:t xml:space="preserve"> Какие задачи решает СУБД?</w:t>
      </w:r>
      <w:r w:rsidR="0070165A">
        <w:br/>
      </w:r>
      <w:r w:rsidR="0070165A" w:rsidRPr="00C15581">
        <w:rPr>
          <w:szCs w:val="28"/>
        </w:rPr>
        <w:t>СУБД умеет выполнять запросы над данными: создание, удаление, обновление.</w:t>
      </w:r>
      <w:r w:rsidR="0070165A">
        <w:br/>
      </w:r>
      <w:r w:rsidR="0070165A" w:rsidRPr="00C15581">
        <w:rPr>
          <w:szCs w:val="28"/>
        </w:rPr>
        <w:t>- Надёжное хранилище больших данных (снимается с программистов вопрос как делать бэкап, как сохранять).</w:t>
      </w:r>
      <w:r w:rsidR="0070165A" w:rsidRPr="00C15581">
        <w:rPr>
          <w:szCs w:val="28"/>
        </w:rPr>
        <w:br/>
        <w:t>- Эффективный доступ (СУБД умеет искать нужную информацию быстро).</w:t>
      </w:r>
      <w:r w:rsidR="0070165A" w:rsidRPr="00C15581">
        <w:rPr>
          <w:szCs w:val="28"/>
        </w:rPr>
        <w:br/>
        <w:t>- Многопользовательский доступ (много людей могут изменять в одно время).</w:t>
      </w:r>
      <w:r w:rsidR="0070165A" w:rsidRPr="00C15581">
        <w:rPr>
          <w:szCs w:val="28"/>
        </w:rPr>
        <w:br/>
        <w:t>- Разграничение прав доступа (преподаватель и ученик).</w:t>
      </w:r>
      <w:r w:rsidR="0070165A" w:rsidRPr="00C15581">
        <w:rPr>
          <w:szCs w:val="28"/>
        </w:rPr>
        <w:br/>
        <w:t>- Удобная работа с данными (</w:t>
      </w:r>
      <w:r w:rsidR="0070165A" w:rsidRPr="00C15581">
        <w:rPr>
          <w:szCs w:val="28"/>
          <w:lang w:val="en-US"/>
        </w:rPr>
        <w:t xml:space="preserve">SQL </w:t>
      </w:r>
      <w:r w:rsidR="0070165A" w:rsidRPr="00C15581">
        <w:rPr>
          <w:szCs w:val="28"/>
        </w:rPr>
        <w:t>стандартный язык).</w:t>
      </w:r>
      <w:r w:rsidR="0070165A" w:rsidRPr="00C15581">
        <w:rPr>
          <w:szCs w:val="28"/>
        </w:rPr>
        <w:br/>
        <w:t>- Обеспечение доступа по сети.</w:t>
      </w:r>
      <w:r>
        <w:rPr>
          <w:lang w:val="en-US"/>
        </w:rPr>
        <w:br/>
      </w:r>
      <w:r>
        <w:rPr>
          <w:lang w:val="en-US"/>
        </w:rPr>
        <w:br/>
      </w:r>
      <w:r w:rsidR="004B0C50">
        <w:rPr>
          <w:noProof/>
          <w:lang w:eastAsia="ru-RU"/>
        </w:rPr>
        <w:drawing>
          <wp:inline distT="0" distB="0" distL="0" distR="0" wp14:anchorId="4F490F1F" wp14:editId="62814BF2">
            <wp:extent cx="6120130" cy="28424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65A">
        <w:rPr>
          <w:lang w:val="en-US"/>
        </w:rPr>
        <w:br/>
      </w:r>
      <w:r w:rsidR="0070165A">
        <w:rPr>
          <w:lang w:val="en-US"/>
        </w:rPr>
        <w:br/>
      </w:r>
      <w:r w:rsidR="0069327F" w:rsidRPr="0069327F">
        <w:rPr>
          <w:b/>
          <w:lang w:val="en-US"/>
        </w:rPr>
        <w:t>[1]</w:t>
      </w:r>
      <w:r w:rsidR="0069327F" w:rsidRPr="0069327F">
        <w:rPr>
          <w:b/>
        </w:rPr>
        <w:t xml:space="preserve"> Проектирование Баз Данных.</w:t>
      </w:r>
      <w:r w:rsidR="0069327F">
        <w:br/>
      </w:r>
      <w:r w:rsidR="0069327F" w:rsidRPr="00C15581">
        <w:rPr>
          <w:b/>
          <w:szCs w:val="28"/>
        </w:rPr>
        <w:t>Проектирование базы данных</w:t>
      </w:r>
      <w:r w:rsidR="0069327F" w:rsidRPr="00C15581">
        <w:rPr>
          <w:szCs w:val="28"/>
        </w:rPr>
        <w:t xml:space="preserve"> - создание эффективной структуры данных, обеспечивающее хранение требуемой информации.</w:t>
      </w:r>
      <w:r w:rsidR="0069327F">
        <w:rPr>
          <w:szCs w:val="28"/>
        </w:rPr>
        <w:br/>
      </w:r>
      <w:r w:rsidR="0069327F">
        <w:rPr>
          <w:szCs w:val="28"/>
        </w:rPr>
        <w:br/>
      </w:r>
      <w:r w:rsidR="0069327F" w:rsidRPr="0069327F">
        <w:rPr>
          <w:b/>
          <w:szCs w:val="28"/>
          <w:lang w:val="en-US"/>
        </w:rPr>
        <w:t xml:space="preserve">[2] </w:t>
      </w:r>
      <w:r w:rsidR="0069327F" w:rsidRPr="0069327F">
        <w:rPr>
          <w:b/>
          <w:szCs w:val="28"/>
        </w:rPr>
        <w:t>Уровни проектирования БД.</w:t>
      </w:r>
      <w:r w:rsidR="0069327F">
        <w:rPr>
          <w:szCs w:val="28"/>
          <w:lang w:val="en-US"/>
        </w:rPr>
        <w:br/>
      </w:r>
      <w:r w:rsidR="0069327F" w:rsidRPr="0069327F">
        <w:rPr>
          <w:b/>
          <w:szCs w:val="28"/>
        </w:rPr>
        <w:t>1) Концептуальное (инфологическое) проектирование.</w:t>
      </w:r>
      <w:r w:rsidR="00A57323">
        <w:rPr>
          <w:b/>
          <w:szCs w:val="28"/>
        </w:rPr>
        <w:br/>
      </w:r>
      <w:r w:rsidR="00A57323">
        <w:rPr>
          <w:szCs w:val="28"/>
        </w:rPr>
        <w:t>Строится экспертом в области.</w:t>
      </w:r>
      <w:r w:rsidR="003A14AF">
        <w:rPr>
          <w:b/>
          <w:szCs w:val="28"/>
        </w:rPr>
        <w:br/>
      </w:r>
      <w:r w:rsidR="0069327F">
        <w:rPr>
          <w:szCs w:val="28"/>
        </w:rPr>
        <w:br/>
      </w:r>
      <w:r w:rsidR="003A14AF" w:rsidRPr="00C15581">
        <w:rPr>
          <w:b/>
          <w:szCs w:val="28"/>
        </w:rPr>
        <w:t>-</w:t>
      </w:r>
      <w:r w:rsidR="003A14AF" w:rsidRPr="00C15581">
        <w:rPr>
          <w:b/>
          <w:szCs w:val="28"/>
          <w:lang w:val="en-US"/>
        </w:rPr>
        <w:t xml:space="preserve">&gt; </w:t>
      </w:r>
      <w:r w:rsidR="003A14AF" w:rsidRPr="00C15581">
        <w:rPr>
          <w:b/>
          <w:szCs w:val="28"/>
        </w:rPr>
        <w:t>Концептуальное (инфологическое) проектирование</w:t>
      </w:r>
      <w:r w:rsidR="003A14AF" w:rsidRPr="00C15581">
        <w:rPr>
          <w:szCs w:val="28"/>
        </w:rPr>
        <w:t>—построение семантической модели предметной области, то есть информационной модели наиболее высокого уровня абстракции.</w:t>
      </w:r>
      <w:r w:rsidR="003A14AF">
        <w:rPr>
          <w:szCs w:val="28"/>
        </w:rPr>
        <w:br/>
      </w:r>
      <w:r w:rsidR="003A14AF">
        <w:rPr>
          <w:szCs w:val="28"/>
        </w:rPr>
        <w:br/>
        <w:t>Процедуры:</w:t>
      </w:r>
      <w:r w:rsidR="0069327F">
        <w:rPr>
          <w:szCs w:val="28"/>
        </w:rPr>
        <w:br/>
        <w:t>- Определение сущностей и их аргументов.</w:t>
      </w:r>
      <w:r w:rsidR="0069327F">
        <w:rPr>
          <w:szCs w:val="28"/>
        </w:rPr>
        <w:br/>
        <w:t>- Определение связей между сущностями.</w:t>
      </w:r>
      <w:r w:rsidR="0069327F">
        <w:rPr>
          <w:szCs w:val="28"/>
        </w:rPr>
        <w:br/>
      </w:r>
      <w:r w:rsidR="003A14AF">
        <w:rPr>
          <w:szCs w:val="28"/>
        </w:rPr>
        <w:lastRenderedPageBreak/>
        <w:t>Особенности:</w:t>
      </w:r>
      <w:r w:rsidR="003A14AF">
        <w:rPr>
          <w:szCs w:val="28"/>
        </w:rPr>
        <w:br/>
        <w:t>- Обследование предметной области, изучение её информационной структуры.</w:t>
      </w:r>
      <w:r w:rsidR="003A14AF">
        <w:rPr>
          <w:szCs w:val="28"/>
        </w:rPr>
        <w:br/>
      </w:r>
      <w:r w:rsidR="0069327F">
        <w:rPr>
          <w:szCs w:val="28"/>
        </w:rPr>
        <w:br/>
      </w:r>
      <w:r w:rsidR="003A14AF">
        <w:rPr>
          <w:b/>
          <w:szCs w:val="28"/>
        </w:rPr>
        <w:br/>
      </w:r>
      <w:r w:rsidR="0069327F" w:rsidRPr="0069327F">
        <w:rPr>
          <w:b/>
          <w:szCs w:val="28"/>
        </w:rPr>
        <w:t>2) Логическое (даталогическое) проектирование.</w:t>
      </w:r>
      <w:r w:rsidR="00A57323">
        <w:rPr>
          <w:b/>
          <w:szCs w:val="28"/>
        </w:rPr>
        <w:br/>
      </w:r>
      <w:r w:rsidR="00A57323">
        <w:rPr>
          <w:szCs w:val="28"/>
        </w:rPr>
        <w:t>Уровень программиста.</w:t>
      </w:r>
      <w:r w:rsidR="001416C6">
        <w:rPr>
          <w:szCs w:val="28"/>
        </w:rPr>
        <w:t xml:space="preserve"> Возникает </w:t>
      </w:r>
      <w:r w:rsidR="001416C6">
        <w:rPr>
          <w:szCs w:val="28"/>
          <w:lang w:val="en-US"/>
        </w:rPr>
        <w:t xml:space="preserve">ER </w:t>
      </w:r>
      <w:r w:rsidR="001416C6">
        <w:rPr>
          <w:szCs w:val="28"/>
        </w:rPr>
        <w:t>диаграмма без учета под какую-то СУБД.</w:t>
      </w:r>
      <w:r w:rsidR="00A57323">
        <w:rPr>
          <w:szCs w:val="28"/>
        </w:rPr>
        <w:br/>
      </w:r>
      <w:r w:rsidR="003A14AF">
        <w:rPr>
          <w:b/>
          <w:szCs w:val="28"/>
        </w:rPr>
        <w:br/>
      </w:r>
      <w:r w:rsidR="003A14AF" w:rsidRPr="00C15581">
        <w:rPr>
          <w:b/>
          <w:szCs w:val="28"/>
          <w:lang w:val="en-US"/>
        </w:rPr>
        <w:t xml:space="preserve">-&gt; </w:t>
      </w:r>
      <w:r w:rsidR="003A14AF" w:rsidRPr="00C15581">
        <w:rPr>
          <w:b/>
          <w:szCs w:val="28"/>
        </w:rPr>
        <w:t>Логическое проектирование</w:t>
      </w:r>
      <w:r w:rsidR="003A14AF" w:rsidRPr="00C15581">
        <w:rPr>
          <w:szCs w:val="28"/>
        </w:rPr>
        <w:t xml:space="preserve"> – Преобразование концептуальной модели на основе выбранной модели данных в логическую модель.</w:t>
      </w:r>
      <w:r w:rsidR="003A14AF" w:rsidRPr="00C15581">
        <w:rPr>
          <w:szCs w:val="28"/>
        </w:rPr>
        <w:br/>
        <w:t>Это уже представление программиста. Учитывается модель, но не специфика СУБД.</w:t>
      </w:r>
      <w:r w:rsidR="003A14AF">
        <w:rPr>
          <w:szCs w:val="28"/>
        </w:rPr>
        <w:br/>
      </w:r>
      <w:r w:rsidR="003A14AF">
        <w:rPr>
          <w:szCs w:val="28"/>
        </w:rPr>
        <w:br/>
      </w:r>
      <w:r w:rsidR="003A14AF" w:rsidRPr="00C15581">
        <w:rPr>
          <w:szCs w:val="28"/>
        </w:rPr>
        <w:t>Процедуры логического проектирования:</w:t>
      </w:r>
      <w:r w:rsidR="003A14AF" w:rsidRPr="00C15581">
        <w:rPr>
          <w:szCs w:val="28"/>
        </w:rPr>
        <w:br/>
        <w:t>- Выбор модели данных.</w:t>
      </w:r>
      <w:r w:rsidR="003A14AF" w:rsidRPr="00C15581">
        <w:rPr>
          <w:szCs w:val="28"/>
        </w:rPr>
        <w:br/>
        <w:t>- Определение набора таблиц.</w:t>
      </w:r>
      <w:r w:rsidR="003A14AF" w:rsidRPr="00C15581">
        <w:rPr>
          <w:szCs w:val="28"/>
        </w:rPr>
        <w:br/>
        <w:t>- Нормализация таблиц (приведение таблиц к правильному хранению инфы).</w:t>
      </w:r>
      <w:r w:rsidR="003A14AF">
        <w:rPr>
          <w:szCs w:val="28"/>
        </w:rPr>
        <w:br/>
      </w:r>
      <w:r w:rsidR="0069327F">
        <w:rPr>
          <w:szCs w:val="28"/>
        </w:rPr>
        <w:br/>
      </w:r>
      <w:r w:rsidR="0069327F" w:rsidRPr="0069327F">
        <w:rPr>
          <w:b/>
          <w:szCs w:val="28"/>
        </w:rPr>
        <w:t>3) Физическое проектирование.</w:t>
      </w:r>
      <w:r w:rsidR="0069327F" w:rsidRPr="0069327F">
        <w:rPr>
          <w:b/>
          <w:szCs w:val="28"/>
        </w:rPr>
        <w:br/>
      </w:r>
      <w:r w:rsidR="001416C6">
        <w:rPr>
          <w:szCs w:val="28"/>
          <w:lang w:val="en-US"/>
        </w:rPr>
        <w:t>ER-</w:t>
      </w:r>
      <w:r w:rsidR="001416C6">
        <w:rPr>
          <w:szCs w:val="28"/>
        </w:rPr>
        <w:t>диаграмма с учётом СУБД (типы данных).</w:t>
      </w:r>
      <w:r w:rsidR="001416C6">
        <w:rPr>
          <w:szCs w:val="28"/>
        </w:rPr>
        <w:br/>
      </w:r>
      <w:r w:rsidR="0069327F">
        <w:rPr>
          <w:szCs w:val="28"/>
        </w:rPr>
        <w:br/>
      </w:r>
      <w:r w:rsidR="003A14AF">
        <w:t>Процедуры:</w:t>
      </w:r>
      <w:r w:rsidR="003A14AF">
        <w:br/>
        <w:t>- Проектирование таблиц базы данных средствами выбранной СУБД.</w:t>
      </w:r>
      <w:r w:rsidR="003A14AF">
        <w:br/>
        <w:t>- Реализация бизнес-правил в среде выбранной СУБД.</w:t>
      </w:r>
      <w:r w:rsidR="003A14AF">
        <w:br/>
        <w:t>- Проектирование физической организации базы данных.</w:t>
      </w:r>
      <w:r w:rsidR="003A14AF">
        <w:br/>
        <w:t>- Разработка стратегии защиты базы данных.</w:t>
      </w:r>
      <w:r w:rsidR="003A14AF">
        <w:br/>
        <w:t>- Организация мониторинга функционирования базы данных и ее настройка.</w:t>
      </w:r>
      <w:r w:rsidR="003A14AF">
        <w:br/>
      </w:r>
      <w:r w:rsidR="004B0C50">
        <w:rPr>
          <w:lang w:val="en-US"/>
        </w:rPr>
        <w:br/>
      </w:r>
      <w:r w:rsidR="004B0C50">
        <w:rPr>
          <w:lang w:val="en-US"/>
        </w:rPr>
        <w:br/>
      </w:r>
      <w:r w:rsidR="004B0C50">
        <w:rPr>
          <w:noProof/>
          <w:lang w:eastAsia="ru-RU"/>
        </w:rPr>
        <w:drawing>
          <wp:inline distT="0" distB="0" distL="0" distR="0" wp14:anchorId="0B66190A" wp14:editId="66DB43E9">
            <wp:extent cx="6120130" cy="44974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C94">
        <w:br/>
      </w:r>
      <w:r w:rsidR="00FF0C94">
        <w:br/>
      </w:r>
      <w:r w:rsidR="00FF0C94" w:rsidRPr="00C15581">
        <w:rPr>
          <w:szCs w:val="28"/>
        </w:rPr>
        <w:t>Реляционная модель данных – мыслит отношениями.</w:t>
      </w:r>
      <w:r w:rsidR="00FF0C94" w:rsidRPr="00C15581">
        <w:rPr>
          <w:szCs w:val="28"/>
        </w:rPr>
        <w:br/>
        <w:t>Она разработана Э. Коддом.</w:t>
      </w:r>
      <w:r w:rsidR="004B0C50">
        <w:rPr>
          <w:lang w:val="en-US"/>
        </w:rPr>
        <w:br/>
      </w:r>
      <w:r w:rsidR="004B0C50">
        <w:rPr>
          <w:lang w:val="en-US"/>
        </w:rPr>
        <w:br/>
      </w:r>
    </w:p>
    <w:p w:rsidR="004B31C5" w:rsidRPr="00FF0C94" w:rsidRDefault="00FF0C94">
      <w:pPr>
        <w:rPr>
          <w:szCs w:val="28"/>
        </w:rPr>
      </w:pPr>
      <w:r>
        <w:rPr>
          <w:lang w:val="en-US"/>
        </w:rPr>
        <w:br w:type="column"/>
      </w:r>
      <w:r w:rsidR="004B0C50">
        <w:rPr>
          <w:noProof/>
          <w:lang w:eastAsia="ru-RU"/>
        </w:rPr>
        <w:lastRenderedPageBreak/>
        <w:drawing>
          <wp:inline distT="0" distB="0" distL="0" distR="0" wp14:anchorId="04C93317" wp14:editId="35B9ACFB">
            <wp:extent cx="6120130" cy="2747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F0C94">
        <w:rPr>
          <w:b/>
          <w:lang w:val="en-US"/>
        </w:rPr>
        <w:t xml:space="preserve">[1]. </w:t>
      </w:r>
      <w:r w:rsidRPr="00FF0C94">
        <w:rPr>
          <w:b/>
        </w:rPr>
        <w:t>Реляционная БД.</w:t>
      </w:r>
      <w:r>
        <w:br/>
      </w:r>
      <w:r>
        <w:br/>
      </w:r>
      <w:r w:rsidRPr="00C15581">
        <w:rPr>
          <w:szCs w:val="28"/>
        </w:rPr>
        <w:t>Реляционная БД (в виде таблицы: строки и столбцы).</w:t>
      </w:r>
      <w:r>
        <w:rPr>
          <w:szCs w:val="28"/>
        </w:rPr>
        <w:br/>
      </w:r>
      <w:r>
        <w:rPr>
          <w:szCs w:val="28"/>
        </w:rPr>
        <w:br/>
      </w:r>
      <w:r w:rsidRPr="00FF0C94">
        <w:rPr>
          <w:b/>
          <w:szCs w:val="28"/>
          <w:lang w:val="en-US"/>
        </w:rPr>
        <w:t>[2]</w:t>
      </w:r>
      <w:r w:rsidRPr="00FF0C94">
        <w:rPr>
          <w:b/>
          <w:szCs w:val="28"/>
        </w:rPr>
        <w:t xml:space="preserve">. </w:t>
      </w:r>
      <w:r>
        <w:rPr>
          <w:b/>
          <w:szCs w:val="28"/>
        </w:rPr>
        <w:t>Преимущества и н</w:t>
      </w:r>
      <w:r w:rsidRPr="00FF0C94">
        <w:rPr>
          <w:b/>
          <w:szCs w:val="28"/>
        </w:rPr>
        <w:t>едостатки.</w:t>
      </w:r>
      <w:r>
        <w:rPr>
          <w:b/>
          <w:szCs w:val="28"/>
        </w:rPr>
        <w:br/>
      </w:r>
      <w:r w:rsidR="005F3D7B">
        <w:rPr>
          <w:szCs w:val="28"/>
        </w:rPr>
        <w:br/>
      </w:r>
      <w:r w:rsidR="005F3D7B" w:rsidRPr="00C15581">
        <w:rPr>
          <w:szCs w:val="28"/>
        </w:rPr>
        <w:t>Преимущества.</w:t>
      </w:r>
      <w:r w:rsidR="005F3D7B" w:rsidRPr="00C15581">
        <w:rPr>
          <w:szCs w:val="28"/>
        </w:rPr>
        <w:br/>
        <w:t>- В основе модели – лежит мощный математический аппарат теории множеств и математической логики.</w:t>
      </w:r>
      <w:r w:rsidR="005F3D7B" w:rsidRPr="00C15581">
        <w:rPr>
          <w:szCs w:val="28"/>
        </w:rPr>
        <w:br/>
        <w:t>- Контроль целостности данных.</w:t>
      </w:r>
      <w:r w:rsidR="005F3D7B" w:rsidRPr="00C15581">
        <w:rPr>
          <w:szCs w:val="28"/>
        </w:rPr>
        <w:br/>
        <w:t>- Гибкость.</w:t>
      </w:r>
      <w:r w:rsidR="005F3D7B" w:rsidRPr="00C15581">
        <w:rPr>
          <w:szCs w:val="28"/>
        </w:rPr>
        <w:br/>
      </w:r>
      <w:r w:rsidR="005F3D7B" w:rsidRPr="00C15581">
        <w:rPr>
          <w:szCs w:val="28"/>
        </w:rPr>
        <w:br/>
        <w:t>Недостатки.</w:t>
      </w:r>
      <w:r w:rsidR="005F3D7B" w:rsidRPr="00C15581">
        <w:rPr>
          <w:szCs w:val="28"/>
        </w:rPr>
        <w:br/>
        <w:t>- Большое количество таблиц в реальных БД.</w:t>
      </w:r>
      <w:r w:rsidR="005F3D7B" w:rsidRPr="00C15581">
        <w:rPr>
          <w:szCs w:val="28"/>
        </w:rPr>
        <w:br/>
        <w:t xml:space="preserve">- Относительно медленный доступ к данным. </w:t>
      </w:r>
      <w:r w:rsidR="005F3D7B" w:rsidRPr="00C15581">
        <w:rPr>
          <w:szCs w:val="28"/>
        </w:rPr>
        <w:br/>
        <w:t>- Некоторые предметные области плохо представляются в форме отношений.</w:t>
      </w:r>
      <w:r>
        <w:rPr>
          <w:b/>
          <w:szCs w:val="28"/>
        </w:rPr>
        <w:br/>
      </w:r>
      <w:r>
        <w:rPr>
          <w:szCs w:val="28"/>
        </w:rPr>
        <w:br/>
      </w:r>
      <w:r>
        <w:rPr>
          <w:szCs w:val="28"/>
        </w:rPr>
        <w:br/>
      </w:r>
      <w:r w:rsidR="00B310D7">
        <w:rPr>
          <w:szCs w:val="28"/>
        </w:rPr>
        <w:br/>
      </w:r>
      <w:r w:rsidR="00B310D7">
        <w:rPr>
          <w:szCs w:val="28"/>
        </w:rPr>
        <w:br/>
        <w:t>Плюс про ключи.</w:t>
      </w:r>
      <w:r w:rsidR="00B310D7">
        <w:rPr>
          <w:szCs w:val="28"/>
        </w:rPr>
        <w:br/>
      </w:r>
      <w:r w:rsidR="00B310D7">
        <w:rPr>
          <w:szCs w:val="28"/>
        </w:rPr>
        <w:br/>
      </w:r>
      <w:r w:rsidR="00B310D7">
        <w:rPr>
          <w:noProof/>
          <w:lang w:eastAsia="ru-RU"/>
        </w:rPr>
        <w:drawing>
          <wp:inline distT="0" distB="0" distL="0" distR="0" wp14:anchorId="49A054A3" wp14:editId="585771C6">
            <wp:extent cx="3800475" cy="2971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0D7">
        <w:rPr>
          <w:szCs w:val="28"/>
        </w:rPr>
        <w:br/>
      </w:r>
      <w:r w:rsidR="00B310D7">
        <w:rPr>
          <w:szCs w:val="28"/>
        </w:rPr>
        <w:br/>
      </w:r>
      <w:r w:rsidR="00B310D7">
        <w:rPr>
          <w:szCs w:val="28"/>
        </w:rPr>
        <w:lastRenderedPageBreak/>
        <w:t>Мы должны обозначить уникальным айдишником именно нужного нам, чтобы потом именно к нему применять операции.</w:t>
      </w:r>
      <w:r w:rsidR="00B310D7">
        <w:rPr>
          <w:szCs w:val="28"/>
        </w:rPr>
        <w:br/>
      </w:r>
      <w:r w:rsidR="00B310D7">
        <w:rPr>
          <w:szCs w:val="28"/>
        </w:rPr>
        <w:br/>
      </w:r>
      <w:r w:rsidR="00D10904">
        <w:rPr>
          <w:noProof/>
          <w:lang w:eastAsia="ru-RU"/>
        </w:rPr>
        <w:drawing>
          <wp:inline distT="0" distB="0" distL="0" distR="0" wp14:anchorId="5D306B5F" wp14:editId="39776103">
            <wp:extent cx="4219575" cy="552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904">
        <w:rPr>
          <w:szCs w:val="28"/>
        </w:rPr>
        <w:br/>
      </w:r>
      <w:r w:rsidR="00D10904">
        <w:rPr>
          <w:szCs w:val="28"/>
        </w:rPr>
        <w:br/>
      </w:r>
      <w:bookmarkStart w:id="0" w:name="_GoBack"/>
      <w:bookmarkEnd w:id="0"/>
    </w:p>
    <w:sectPr w:rsidR="004B31C5" w:rsidRPr="00FF0C94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77"/>
    <w:rsid w:val="001416C6"/>
    <w:rsid w:val="001A462E"/>
    <w:rsid w:val="00295F77"/>
    <w:rsid w:val="003A14AF"/>
    <w:rsid w:val="004B0C50"/>
    <w:rsid w:val="004B31C5"/>
    <w:rsid w:val="005F3D7B"/>
    <w:rsid w:val="0069327F"/>
    <w:rsid w:val="0070165A"/>
    <w:rsid w:val="00A57323"/>
    <w:rsid w:val="00B310D7"/>
    <w:rsid w:val="00D10904"/>
    <w:rsid w:val="00F32826"/>
    <w:rsid w:val="00F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2023-05-15T09:29:00Z</dcterms:created>
  <dcterms:modified xsi:type="dcterms:W3CDTF">2023-05-15T10:10:00Z</dcterms:modified>
</cp:coreProperties>
</file>