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A0F" w:rsidRDefault="00E90E04">
      <w:r>
        <w:rPr>
          <w:noProof/>
          <w:lang w:eastAsia="ru-RU"/>
        </w:rPr>
        <w:drawing>
          <wp:inline distT="0" distB="0" distL="0" distR="0" wp14:anchorId="7A4000A1" wp14:editId="338A9BBE">
            <wp:extent cx="4838700" cy="295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67A">
        <w:br/>
      </w:r>
      <w:r w:rsidR="000A367A">
        <w:rPr>
          <w:lang w:val="en-US"/>
        </w:rPr>
        <w:br/>
        <w:t>ER –</w:t>
      </w:r>
      <w:r w:rsidR="000A367A">
        <w:t xml:space="preserve"> диаграмма – диаграмма, которая отображает отношения набора сущностей хранящиеся в базе данных.</w:t>
      </w:r>
      <w:r w:rsidR="000A367A">
        <w:br/>
      </w:r>
      <w:r w:rsidR="000A367A">
        <w:br/>
        <w:t>В её основе лежит принцип «рисунок нагляднее текста».</w:t>
      </w:r>
      <w:r w:rsidR="000A367A">
        <w:br/>
      </w:r>
      <w:r w:rsidR="000A367A">
        <w:br/>
      </w:r>
      <w:r w:rsidR="00BA0585" w:rsidRPr="00C15581">
        <w:rPr>
          <w:szCs w:val="28"/>
        </w:rPr>
        <w:t>Основные компоненты: сущности, атрибуты сущности, ключ сущности, связи.</w:t>
      </w:r>
      <w:r>
        <w:br/>
      </w:r>
      <w:r>
        <w:br/>
      </w:r>
      <w:r>
        <w:rPr>
          <w:noProof/>
          <w:lang w:eastAsia="ru-RU"/>
        </w:rPr>
        <w:drawing>
          <wp:inline distT="0" distB="0" distL="0" distR="0" wp14:anchorId="54ABEA0F" wp14:editId="623F21CE">
            <wp:extent cx="4686300" cy="285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67A">
        <w:br/>
      </w:r>
      <w:r w:rsidR="000A367A">
        <w:rPr>
          <w:lang w:val="en-US"/>
        </w:rPr>
        <w:br/>
      </w:r>
      <w:r w:rsidR="000A367A">
        <w:t xml:space="preserve">Введение в </w:t>
      </w:r>
      <w:r w:rsidR="000A367A">
        <w:rPr>
          <w:lang w:val="en-US"/>
        </w:rPr>
        <w:t>SQL.</w:t>
      </w:r>
      <w:r w:rsidR="000A367A">
        <w:rPr>
          <w:lang w:val="en-US"/>
        </w:rPr>
        <w:br/>
      </w:r>
      <w:r w:rsidR="006B75A2" w:rsidRPr="003B2E97">
        <w:rPr>
          <w:b/>
          <w:lang w:val="en-US"/>
        </w:rPr>
        <w:t>[1] SQL.</w:t>
      </w:r>
      <w:r w:rsidR="006B75A2">
        <w:rPr>
          <w:lang w:val="en-US"/>
        </w:rPr>
        <w:br/>
      </w:r>
      <w:r w:rsidR="006B75A2">
        <w:t>Язык структурированных запросов.</w:t>
      </w:r>
      <w:r w:rsidR="006B75A2">
        <w:br/>
        <w:t>Создание таблиц, добавление в неё, удаление, изменение, выборка</w:t>
      </w:r>
      <w:proofErr w:type="gramStart"/>
      <w:r w:rsidR="006B75A2">
        <w:t>.</w:t>
      </w:r>
      <w:proofErr w:type="gramEnd"/>
      <w:r w:rsidR="006B75A2">
        <w:br/>
      </w:r>
      <w:r w:rsidR="006B75A2">
        <w:br/>
      </w:r>
      <w:proofErr w:type="gramStart"/>
      <w:r w:rsidR="006B75A2">
        <w:rPr>
          <w:lang w:val="en-US"/>
        </w:rPr>
        <w:t xml:space="preserve">SQL </w:t>
      </w:r>
      <w:r w:rsidR="006B75A2">
        <w:t>на всех СУБД похож.</w:t>
      </w:r>
      <w:proofErr w:type="gramEnd"/>
      <w:r w:rsidR="006B75A2">
        <w:br/>
      </w:r>
      <w:r w:rsidR="006B75A2">
        <w:br/>
      </w:r>
      <w:r w:rsidR="003B2E97">
        <w:t>4 составляющих.</w:t>
      </w:r>
      <w:r w:rsidR="003B2E97">
        <w:br/>
      </w:r>
      <w:r w:rsidR="003B2E97">
        <w:rPr>
          <w:noProof/>
          <w:lang w:eastAsia="ru-RU"/>
        </w:rPr>
        <w:drawing>
          <wp:inline distT="0" distB="0" distL="0" distR="0" wp14:anchorId="36E492F6" wp14:editId="79E6AEEC">
            <wp:extent cx="4933950" cy="2514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2E97">
        <w:br/>
      </w:r>
      <w:r w:rsidR="003B2E97">
        <w:br/>
      </w:r>
      <w:r w:rsidR="009841D3" w:rsidRPr="009841D3">
        <w:rPr>
          <w:b/>
          <w:lang w:val="en-US"/>
        </w:rPr>
        <w:t xml:space="preserve">[2] </w:t>
      </w:r>
      <w:r w:rsidR="009841D3" w:rsidRPr="009841D3">
        <w:rPr>
          <w:b/>
        </w:rPr>
        <w:t>Типы данных.</w:t>
      </w:r>
      <w:r w:rsidR="009841D3">
        <w:br/>
      </w:r>
      <w:r w:rsidR="009841D3">
        <w:rPr>
          <w:lang w:val="en-US"/>
        </w:rPr>
        <w:t xml:space="preserve">- </w:t>
      </w:r>
      <w:r w:rsidR="009841D3">
        <w:t>Целые числа</w:t>
      </w:r>
      <w:r w:rsidR="009841D3">
        <w:rPr>
          <w:lang w:val="en-US"/>
        </w:rPr>
        <w:t xml:space="preserve">: </w:t>
      </w:r>
      <w:proofErr w:type="spellStart"/>
      <w:r w:rsidR="009841D3">
        <w:rPr>
          <w:lang w:val="en-US"/>
        </w:rPr>
        <w:t>tinyint</w:t>
      </w:r>
      <w:proofErr w:type="spellEnd"/>
      <w:r w:rsidR="009841D3">
        <w:rPr>
          <w:lang w:val="en-US"/>
        </w:rPr>
        <w:t xml:space="preserve">, </w:t>
      </w:r>
      <w:proofErr w:type="spellStart"/>
      <w:r w:rsidR="009841D3">
        <w:rPr>
          <w:lang w:val="en-US"/>
        </w:rPr>
        <w:t>int</w:t>
      </w:r>
      <w:proofErr w:type="spellEnd"/>
      <w:r w:rsidR="009841D3">
        <w:rPr>
          <w:lang w:val="en-US"/>
        </w:rPr>
        <w:t xml:space="preserve">, money, </w:t>
      </w:r>
      <w:proofErr w:type="spellStart"/>
      <w:r w:rsidR="009841D3">
        <w:rPr>
          <w:lang w:val="en-US"/>
        </w:rPr>
        <w:t>smallmoney</w:t>
      </w:r>
      <w:proofErr w:type="spellEnd"/>
      <w:r w:rsidR="009841D3">
        <w:rPr>
          <w:lang w:val="en-US"/>
        </w:rPr>
        <w:t>.</w:t>
      </w:r>
      <w:r w:rsidR="009841D3">
        <w:rPr>
          <w:lang w:val="en-US"/>
        </w:rPr>
        <w:br/>
        <w:t>-</w:t>
      </w:r>
      <w:r w:rsidR="009841D3">
        <w:t xml:space="preserve"> Дробные числа: </w:t>
      </w:r>
      <w:r w:rsidR="009841D3">
        <w:rPr>
          <w:lang w:val="en-US"/>
        </w:rPr>
        <w:t>float, real.</w:t>
      </w:r>
      <w:r w:rsidR="009841D3">
        <w:rPr>
          <w:lang w:val="en-US"/>
        </w:rPr>
        <w:br/>
        <w:t xml:space="preserve">- </w:t>
      </w:r>
      <w:r w:rsidR="00712C7E">
        <w:t xml:space="preserve">Символьные типы данных: </w:t>
      </w:r>
      <w:r w:rsidR="00712C7E">
        <w:rPr>
          <w:lang w:val="en-US"/>
        </w:rPr>
        <w:t xml:space="preserve">CHAR, </w:t>
      </w:r>
      <w:proofErr w:type="gramStart"/>
      <w:r w:rsidR="00712C7E">
        <w:rPr>
          <w:lang w:val="en-US"/>
        </w:rPr>
        <w:t>VARCHAR(</w:t>
      </w:r>
      <w:proofErr w:type="gramEnd"/>
      <w:r w:rsidR="00712C7E">
        <w:t>лучше).</w:t>
      </w:r>
      <w:r w:rsidR="00712C7E">
        <w:br/>
      </w:r>
      <w:r w:rsidR="00712C7E" w:rsidRPr="00C15581">
        <w:rPr>
          <w:szCs w:val="28"/>
        </w:rPr>
        <w:t xml:space="preserve">Чем отличаются? </w:t>
      </w:r>
      <w:r w:rsidR="00712C7E" w:rsidRPr="00C15581">
        <w:rPr>
          <w:szCs w:val="28"/>
          <w:lang w:val="en-US"/>
        </w:rPr>
        <w:t xml:space="preserve">CHAR </w:t>
      </w:r>
      <w:r w:rsidR="00712C7E" w:rsidRPr="00C15581">
        <w:rPr>
          <w:szCs w:val="28"/>
        </w:rPr>
        <w:t xml:space="preserve">всегда будет занимать данное ему место. </w:t>
      </w:r>
      <w:proofErr w:type="gramStart"/>
      <w:r w:rsidR="00712C7E" w:rsidRPr="00C15581">
        <w:rPr>
          <w:szCs w:val="28"/>
          <w:lang w:val="en-US"/>
        </w:rPr>
        <w:t>VARCHAR</w:t>
      </w:r>
      <w:r w:rsidR="00712C7E" w:rsidRPr="00C15581">
        <w:rPr>
          <w:szCs w:val="28"/>
        </w:rPr>
        <w:t xml:space="preserve"> может сэкономить.</w:t>
      </w:r>
      <w:proofErr w:type="gramEnd"/>
      <w:r w:rsidR="00A73FD0">
        <w:rPr>
          <w:szCs w:val="28"/>
          <w:lang w:val="en-US"/>
        </w:rPr>
        <w:br/>
      </w:r>
      <w:r w:rsidR="00A73FD0">
        <w:rPr>
          <w:noProof/>
          <w:lang w:eastAsia="ru-RU"/>
        </w:rPr>
        <w:lastRenderedPageBreak/>
        <w:drawing>
          <wp:inline distT="0" distB="0" distL="0" distR="0" wp14:anchorId="11DD5B0E" wp14:editId="7830A737">
            <wp:extent cx="4514850" cy="3381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3FD0">
        <w:rPr>
          <w:szCs w:val="28"/>
          <w:lang w:val="en-US"/>
        </w:rPr>
        <w:br/>
      </w:r>
      <w:r w:rsidR="00712C7E">
        <w:rPr>
          <w:szCs w:val="28"/>
        </w:rPr>
        <w:br/>
      </w:r>
      <w:r w:rsidR="001E4894" w:rsidRPr="00C15581">
        <w:rPr>
          <w:szCs w:val="28"/>
          <w:lang w:val="en-US"/>
        </w:rPr>
        <w:t xml:space="preserve">BLOB </w:t>
      </w:r>
      <w:r w:rsidR="001E4894" w:rsidRPr="00C15581">
        <w:rPr>
          <w:szCs w:val="28"/>
        </w:rPr>
        <w:t xml:space="preserve">и </w:t>
      </w:r>
      <w:r w:rsidR="001E4894" w:rsidRPr="00C15581">
        <w:rPr>
          <w:szCs w:val="28"/>
          <w:lang w:val="en-US"/>
        </w:rPr>
        <w:t xml:space="preserve">TEXT, ENUM, SET – </w:t>
      </w:r>
      <w:r w:rsidR="001E4894" w:rsidRPr="00C15581">
        <w:rPr>
          <w:szCs w:val="28"/>
        </w:rPr>
        <w:t>не использовать.</w:t>
      </w:r>
      <w:r w:rsidR="001E4894">
        <w:rPr>
          <w:szCs w:val="28"/>
        </w:rPr>
        <w:br/>
      </w:r>
      <w:r w:rsidR="001E4894">
        <w:rPr>
          <w:szCs w:val="28"/>
        </w:rPr>
        <w:br/>
      </w:r>
      <w:r w:rsidR="001A77E7" w:rsidRPr="00C15581">
        <w:rPr>
          <w:noProof/>
          <w:szCs w:val="28"/>
          <w:lang w:eastAsia="ru-RU"/>
        </w:rPr>
        <w:drawing>
          <wp:inline distT="0" distB="0" distL="0" distR="0" wp14:anchorId="34971EAB" wp14:editId="24805639">
            <wp:extent cx="3855444" cy="1744394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6432" cy="174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77E7">
        <w:rPr>
          <w:szCs w:val="28"/>
        </w:rPr>
        <w:br/>
      </w:r>
      <w:r w:rsidR="001A77E7">
        <w:rPr>
          <w:szCs w:val="28"/>
        </w:rPr>
        <w:br/>
      </w:r>
      <w:r w:rsidR="00A73FD0">
        <w:t xml:space="preserve">- Временные типы данных: </w:t>
      </w:r>
      <w:proofErr w:type="spellStart"/>
      <w:r w:rsidR="00A73FD0">
        <w:rPr>
          <w:lang w:val="en-US"/>
        </w:rPr>
        <w:t>Datetime</w:t>
      </w:r>
      <w:proofErr w:type="spellEnd"/>
      <w:r w:rsidR="00A73FD0">
        <w:rPr>
          <w:lang w:val="en-US"/>
        </w:rPr>
        <w:t>, Date, Year, Timestamp.</w:t>
      </w:r>
      <w:r w:rsidR="00A73FD0">
        <w:rPr>
          <w:lang w:val="en-US"/>
        </w:rPr>
        <w:br/>
      </w:r>
      <w:r w:rsidR="00A73FD0">
        <w:rPr>
          <w:lang w:val="en-US"/>
        </w:rPr>
        <w:br/>
      </w:r>
      <w:r w:rsidR="00A73FD0" w:rsidRPr="00C15581">
        <w:rPr>
          <w:noProof/>
          <w:szCs w:val="28"/>
          <w:lang w:eastAsia="ru-RU"/>
        </w:rPr>
        <w:drawing>
          <wp:inline distT="0" distB="0" distL="0" distR="0" wp14:anchorId="391F2695" wp14:editId="7B17FC90">
            <wp:extent cx="3476625" cy="1371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5A2">
        <w:br/>
      </w:r>
      <w:r w:rsidR="006B75A2">
        <w:rPr>
          <w:lang w:val="en-US"/>
        </w:rPr>
        <w:t xml:space="preserve"> </w:t>
      </w:r>
      <w:r w:rsidR="000A367A">
        <w:rPr>
          <w:lang w:val="en-US"/>
        </w:rPr>
        <w:br/>
      </w:r>
      <w:r>
        <w:br/>
      </w:r>
      <w:r>
        <w:br/>
      </w:r>
    </w:p>
    <w:p w:rsidR="004B31C5" w:rsidRDefault="00446A0F">
      <w:r>
        <w:br w:type="column"/>
      </w:r>
      <w:r w:rsidR="00E90E04">
        <w:rPr>
          <w:noProof/>
          <w:lang w:eastAsia="ru-RU"/>
        </w:rPr>
        <w:lastRenderedPageBreak/>
        <w:drawing>
          <wp:inline distT="0" distB="0" distL="0" distR="0" wp14:anchorId="1ADF4D60" wp14:editId="03A81FFD">
            <wp:extent cx="5467350" cy="457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A96">
        <w:rPr>
          <w:lang w:val="en-US"/>
        </w:rPr>
        <w:br/>
      </w:r>
      <w:r w:rsidR="006D2A96" w:rsidRPr="00BD18EB">
        <w:rPr>
          <w:b/>
          <w:lang w:val="en-US"/>
        </w:rPr>
        <w:t>[1</w:t>
      </w:r>
      <w:proofErr w:type="gramStart"/>
      <w:r w:rsidR="006D2A96" w:rsidRPr="00BD18EB">
        <w:rPr>
          <w:b/>
          <w:lang w:val="en-US"/>
        </w:rPr>
        <w:t>]</w:t>
      </w:r>
      <w:proofErr w:type="gramEnd"/>
      <w:r w:rsidR="006D2A96">
        <w:rPr>
          <w:lang w:val="en-US"/>
        </w:rPr>
        <w:br/>
      </w:r>
      <w:r w:rsidR="006D2A96" w:rsidRPr="00C15581">
        <w:rPr>
          <w:noProof/>
          <w:szCs w:val="28"/>
          <w:lang w:eastAsia="ru-RU"/>
        </w:rPr>
        <w:drawing>
          <wp:inline distT="0" distB="0" distL="0" distR="0" wp14:anchorId="351EE9D5" wp14:editId="7DFD4FFD">
            <wp:extent cx="3286125" cy="12287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60E">
        <w:rPr>
          <w:b/>
          <w:lang w:val="en-US"/>
        </w:rPr>
        <w:br/>
      </w:r>
      <w:r w:rsidR="0065060E">
        <w:rPr>
          <w:noProof/>
          <w:lang w:eastAsia="ru-RU"/>
        </w:rPr>
        <w:drawing>
          <wp:inline distT="0" distB="0" distL="0" distR="0" wp14:anchorId="40EE0D01" wp14:editId="4C9C170D">
            <wp:extent cx="4343400" cy="2371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60E">
        <w:rPr>
          <w:b/>
          <w:lang w:val="en-US"/>
        </w:rPr>
        <w:br/>
      </w:r>
      <w:r w:rsidR="00ED0510">
        <w:rPr>
          <w:lang w:val="en-US"/>
        </w:rPr>
        <w:br/>
      </w:r>
      <w:r w:rsidR="00ED0510" w:rsidRPr="00C15581">
        <w:rPr>
          <w:b/>
          <w:szCs w:val="28"/>
        </w:rPr>
        <w:t>НО! Чаще всего мы создаём БД через графический интерфейс.</w:t>
      </w:r>
      <w:r w:rsidR="00ED0510" w:rsidRPr="00C15581">
        <w:rPr>
          <w:szCs w:val="28"/>
        </w:rPr>
        <w:br/>
      </w:r>
      <w:r w:rsidR="00ED0510" w:rsidRPr="00C15581">
        <w:rPr>
          <w:szCs w:val="28"/>
        </w:rPr>
        <w:br/>
        <w:t xml:space="preserve">Конструкции </w:t>
      </w:r>
      <w:r w:rsidR="00ED0510" w:rsidRPr="00C15581">
        <w:rPr>
          <w:szCs w:val="28"/>
          <w:lang w:val="en-US"/>
        </w:rPr>
        <w:t xml:space="preserve">IF NOT EXISTS, IF EXISTS – </w:t>
      </w:r>
      <w:r w:rsidR="00ED0510" w:rsidRPr="00C15581">
        <w:rPr>
          <w:szCs w:val="28"/>
        </w:rPr>
        <w:t>указывать обязательно.</w:t>
      </w:r>
      <w:r w:rsidR="00ED0510" w:rsidRPr="00C15581">
        <w:rPr>
          <w:szCs w:val="28"/>
        </w:rPr>
        <w:br/>
      </w:r>
      <w:r w:rsidR="00ED0510" w:rsidRPr="00C15581">
        <w:rPr>
          <w:szCs w:val="28"/>
        </w:rPr>
        <w:br/>
        <w:t>Когда мы создаем БД, мы должны указать кодировку.</w:t>
      </w:r>
      <w:r w:rsidR="00ED0510">
        <w:rPr>
          <w:szCs w:val="28"/>
          <w:lang w:val="en-US"/>
        </w:rPr>
        <w:br/>
      </w:r>
      <w:r w:rsidR="00ED0510" w:rsidRPr="00C15581">
        <w:rPr>
          <w:noProof/>
          <w:szCs w:val="28"/>
          <w:lang w:eastAsia="ru-RU"/>
        </w:rPr>
        <w:drawing>
          <wp:inline distT="0" distB="0" distL="0" distR="0" wp14:anchorId="7C7B91D5" wp14:editId="2B96A40C">
            <wp:extent cx="4909625" cy="1756297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1516" cy="175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A96">
        <w:rPr>
          <w:lang w:val="en-US"/>
        </w:rPr>
        <w:br/>
      </w:r>
      <w:r w:rsidR="00E90E04">
        <w:br/>
      </w:r>
      <w:r w:rsidR="006D2A96">
        <w:rPr>
          <w:lang w:val="en-US"/>
        </w:rPr>
        <w:br/>
      </w:r>
      <w:r w:rsidR="006D2A96" w:rsidRPr="00BD18EB">
        <w:rPr>
          <w:b/>
          <w:lang w:val="en-US"/>
        </w:rPr>
        <w:t>[2]</w:t>
      </w:r>
      <w:r w:rsidR="00E90E04">
        <w:br/>
      </w:r>
      <w:r w:rsidR="001E53DB" w:rsidRPr="00C15581">
        <w:rPr>
          <w:szCs w:val="28"/>
        </w:rPr>
        <w:t>Используется для генерации уникального идентификатора для новых записей.</w:t>
      </w:r>
      <w:r w:rsidR="00F163E3">
        <w:rPr>
          <w:szCs w:val="28"/>
          <w:lang w:val="en-US"/>
        </w:rPr>
        <w:br/>
      </w:r>
      <w:r w:rsidR="00F163E3">
        <w:rPr>
          <w:szCs w:val="28"/>
          <w:lang w:val="en-US"/>
        </w:rPr>
        <w:br/>
      </w:r>
      <w:r w:rsidR="006D2A96" w:rsidRPr="00C15581">
        <w:rPr>
          <w:szCs w:val="28"/>
        </w:rPr>
        <w:t xml:space="preserve">Что использовать </w:t>
      </w:r>
      <w:proofErr w:type="spellStart"/>
      <w:r w:rsidR="006D2A96" w:rsidRPr="00C15581">
        <w:rPr>
          <w:szCs w:val="28"/>
        </w:rPr>
        <w:t>Автоинкремент</w:t>
      </w:r>
      <w:proofErr w:type="spellEnd"/>
      <w:r w:rsidR="006D2A96" w:rsidRPr="00C15581">
        <w:rPr>
          <w:szCs w:val="28"/>
        </w:rPr>
        <w:t xml:space="preserve"> или </w:t>
      </w:r>
      <w:r w:rsidR="006D2A96" w:rsidRPr="00C15581">
        <w:rPr>
          <w:szCs w:val="28"/>
          <w:lang w:val="en-US"/>
        </w:rPr>
        <w:t>GUID?</w:t>
      </w:r>
      <w:r w:rsidR="006D2A96" w:rsidRPr="00C15581">
        <w:rPr>
          <w:szCs w:val="28"/>
        </w:rPr>
        <w:br/>
      </w:r>
      <w:r w:rsidR="006D2A96" w:rsidRPr="00C15581">
        <w:rPr>
          <w:szCs w:val="28"/>
          <w:lang w:val="en-US"/>
        </w:rPr>
        <w:lastRenderedPageBreak/>
        <w:br/>
      </w:r>
      <w:proofErr w:type="spellStart"/>
      <w:r w:rsidR="006D2A96" w:rsidRPr="00C15581">
        <w:rPr>
          <w:b/>
          <w:szCs w:val="28"/>
        </w:rPr>
        <w:t>Автоинкремент</w:t>
      </w:r>
      <w:proofErr w:type="spellEnd"/>
      <w:r w:rsidR="006D2A96" w:rsidRPr="00C15581">
        <w:rPr>
          <w:b/>
          <w:szCs w:val="28"/>
        </w:rPr>
        <w:t>.</w:t>
      </w:r>
      <w:r w:rsidR="006D2A96" w:rsidRPr="00C15581">
        <w:rPr>
          <w:szCs w:val="28"/>
        </w:rPr>
        <w:br/>
        <w:t>- Занимает меньший объём.</w:t>
      </w:r>
      <w:r w:rsidR="006D2A96" w:rsidRPr="00C15581">
        <w:rPr>
          <w:szCs w:val="28"/>
        </w:rPr>
        <w:br/>
        <w:t>- Минус в том, что быстро можно перебрать базу данных.</w:t>
      </w:r>
      <w:r w:rsidR="006D2A96">
        <w:rPr>
          <w:szCs w:val="28"/>
          <w:lang w:val="en-US"/>
        </w:rPr>
        <w:br/>
      </w:r>
      <w:r w:rsidR="006D2A96">
        <w:rPr>
          <w:szCs w:val="28"/>
          <w:lang w:val="en-US"/>
        </w:rPr>
        <w:br/>
      </w:r>
      <w:r w:rsidR="006D2A96" w:rsidRPr="00C15581">
        <w:rPr>
          <w:szCs w:val="28"/>
        </w:rPr>
        <w:t>Пример использования идентификатора.</w:t>
      </w:r>
      <w:r w:rsidR="006D2A96" w:rsidRPr="00C15581">
        <w:rPr>
          <w:szCs w:val="28"/>
        </w:rPr>
        <w:br/>
      </w:r>
      <w:r w:rsidR="006D2A96" w:rsidRPr="00C15581">
        <w:rPr>
          <w:noProof/>
          <w:szCs w:val="28"/>
          <w:lang w:eastAsia="ru-RU"/>
        </w:rPr>
        <w:drawing>
          <wp:inline distT="0" distB="0" distL="0" distR="0" wp14:anchorId="069FE602" wp14:editId="3F4799BE">
            <wp:extent cx="3590925" cy="6286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A96" w:rsidRPr="00C15581">
        <w:rPr>
          <w:szCs w:val="28"/>
        </w:rPr>
        <w:br/>
      </w:r>
      <w:r w:rsidR="006D2A96" w:rsidRPr="00C15581">
        <w:rPr>
          <w:szCs w:val="28"/>
        </w:rPr>
        <w:br/>
      </w:r>
      <w:proofErr w:type="gramStart"/>
      <w:r w:rsidR="006D2A96" w:rsidRPr="00C15581">
        <w:rPr>
          <w:b/>
          <w:szCs w:val="28"/>
          <w:lang w:val="en-US"/>
        </w:rPr>
        <w:t>GUID</w:t>
      </w:r>
      <w:r w:rsidR="006D2A96" w:rsidRPr="00C15581">
        <w:rPr>
          <w:b/>
          <w:szCs w:val="28"/>
        </w:rPr>
        <w:t>.</w:t>
      </w:r>
      <w:proofErr w:type="gramEnd"/>
      <w:r w:rsidR="00E90E04">
        <w:br/>
      </w:r>
      <w:r w:rsidR="006D2A96">
        <w:rPr>
          <w:lang w:val="en-US"/>
        </w:rPr>
        <w:br/>
      </w:r>
      <w:r w:rsidR="006D2A96" w:rsidRPr="006D2A96">
        <w:rPr>
          <w:b/>
          <w:lang w:val="en-US"/>
        </w:rPr>
        <w:t>[3</w:t>
      </w:r>
      <w:proofErr w:type="gramStart"/>
      <w:r w:rsidR="006D2A96" w:rsidRPr="006D2A96">
        <w:rPr>
          <w:b/>
          <w:lang w:val="en-US"/>
        </w:rPr>
        <w:t>]</w:t>
      </w:r>
      <w:proofErr w:type="gramEnd"/>
      <w:r w:rsidR="006D2A96">
        <w:rPr>
          <w:lang w:val="en-US"/>
        </w:rPr>
        <w:br/>
      </w:r>
      <w:r w:rsidR="00E90E04">
        <w:br/>
      </w:r>
      <w:r w:rsidR="006D2A96" w:rsidRPr="00C15581">
        <w:rPr>
          <w:b/>
          <w:szCs w:val="28"/>
          <w:lang w:val="en-US"/>
        </w:rPr>
        <w:t>DDL – data definition language</w:t>
      </w:r>
      <w:r w:rsidR="006D2A96" w:rsidRPr="00C15581">
        <w:rPr>
          <w:b/>
          <w:szCs w:val="28"/>
        </w:rPr>
        <w:t>.</w:t>
      </w:r>
      <w:r w:rsidR="006D2A96" w:rsidRPr="00C15581">
        <w:rPr>
          <w:szCs w:val="28"/>
        </w:rPr>
        <w:br/>
        <w:t>Язык определения данных – позволяет создавать таблицы, удалять, изменять данные.</w:t>
      </w:r>
      <w:r w:rsidR="00E90E04">
        <w:br/>
      </w:r>
      <w:r w:rsidR="00B6503E">
        <w:rPr>
          <w:noProof/>
          <w:lang w:eastAsia="ru-RU"/>
        </w:rPr>
        <w:drawing>
          <wp:inline distT="0" distB="0" distL="0" distR="0" wp14:anchorId="544CE3E8" wp14:editId="5FCF6086">
            <wp:extent cx="3362325" cy="27336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31C5" w:rsidSect="001A462E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39D"/>
    <w:rsid w:val="000A367A"/>
    <w:rsid w:val="001A462E"/>
    <w:rsid w:val="001A77E7"/>
    <w:rsid w:val="001E4894"/>
    <w:rsid w:val="001E53DB"/>
    <w:rsid w:val="003B2E97"/>
    <w:rsid w:val="00446A0F"/>
    <w:rsid w:val="004B31C5"/>
    <w:rsid w:val="0065060E"/>
    <w:rsid w:val="006B75A2"/>
    <w:rsid w:val="006D2A96"/>
    <w:rsid w:val="00712C7E"/>
    <w:rsid w:val="009841D3"/>
    <w:rsid w:val="00A73FD0"/>
    <w:rsid w:val="00AC439D"/>
    <w:rsid w:val="00B6503E"/>
    <w:rsid w:val="00BA0585"/>
    <w:rsid w:val="00BD18EB"/>
    <w:rsid w:val="00DD127B"/>
    <w:rsid w:val="00E90E04"/>
    <w:rsid w:val="00ED0510"/>
    <w:rsid w:val="00F1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0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0E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0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0E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dcterms:created xsi:type="dcterms:W3CDTF">2023-05-15T10:38:00Z</dcterms:created>
  <dcterms:modified xsi:type="dcterms:W3CDTF">2023-05-16T09:53:00Z</dcterms:modified>
</cp:coreProperties>
</file>