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3 - Работа с базовыми функциями БД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базе семейства столбцов (column family)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 примере Cassandra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Установите Cassandra локально или на Docker/виртуальную машину (для последующих лаб необходимо будет создавать кластер из нескольких экземпляров)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https://docs.datastax.com/en/dse/5.1/cql/index.html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Ознакомьтесь с особенностью моделирования данных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https://docs.datastax.com/en/dse/5.1/cql/cql/ddl/dataModelingCQLTOC.html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keyspace с простейшей стратегией репликации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https://docs.datastax.com/en/dse/5.1/cql/cql/cql_reference/cql_commands/cqlCreateKeyspace.html#cqlCreateKeyspace__create-keyspace-single-node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Аналогично заданию по MongoDB Вам необходимо смоделировать интернет-магазин торгующий разнообразными товарами (т.е. у которых разный набор свойств) - таблица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набора свойств товара выберите базовые характеристики одинаковые для всех товаров (название, цена, производитель, ...), а для отличающихся используйте тип map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https://docs.datastax.com/en/dse/5.1/cql/cql/cql_using/useIndexColl.html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запрос, который выведите все товары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запросы, которые выбирают товары по разным критериям и их совокупности: название, цена (в промежутке), наличие определенных характеристик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Обновите описание товары, изменив существующие значения и добавьте новые свойства (характеристики) товара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таблицу </w:t>
      </w:r>
      <w:r w:rsidDel="00000000" w:rsidR="00000000" w:rsidRPr="00000000">
        <w:rPr>
          <w:i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в которой содержится имя заказчика и информация о заказе. Для каждого заказчика должна быть возможность быстро искать его заказы и выполнять по ним запросы.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 заказ содержит стоимость, дату и набор товаров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заказчика выведите все его заказы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заказчика найдите заказы с определенным товаром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заказчика найдите заказы за определенный диапазон дат и их количество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всех заказчиков определите среднюю стоимость заказа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всех заказчиков определите сумму на которую были сделаны заказы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Модифицируйте определенный заказ добавив/удалив один или несколько товаров при этом также меняя стоимость заказа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заказа выведите время когда его цена былы занесена в базу (</w:t>
      </w: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WRITETIME)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Верните все заказы в формате JSON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atastax.com/en/dse/5.1/cql/cql/cql_using/useIndexCo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atastax.com/en/dse/5.1/cql/index.html" TargetMode="External"/><Relationship Id="rId7" Type="http://schemas.openxmlformats.org/officeDocument/2006/relationships/hyperlink" Target="https://docs.datastax.com/en/dse/5.1/cql/cql/ddl/dataModelingCQLTOC.html" TargetMode="External"/><Relationship Id="rId8" Type="http://schemas.openxmlformats.org/officeDocument/2006/relationships/hyperlink" Target="https://docs.datastax.com/en/dse/5.1/cql/cql/cql_reference/cql_commands/cqlCreateKeyspace.html#cqlCreateKeyspace__create-keyspace-single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