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EFFF" w14:textId="70FE21D6" w:rsidR="00664F33" w:rsidRPr="005717C7" w:rsidRDefault="001836FD" w:rsidP="00280C2B">
      <w:pPr>
        <w:pStyle w:val="2"/>
        <w:spacing w:line="271" w:lineRule="auto"/>
        <w:ind w:left="1800" w:right="2310"/>
        <w:rPr>
          <w:sz w:val="22"/>
          <w:szCs w:val="22"/>
        </w:rPr>
      </w:pPr>
      <w:r w:rsidRPr="005717C7">
        <w:rPr>
          <w:sz w:val="22"/>
          <w:szCs w:val="22"/>
        </w:rPr>
        <w:t xml:space="preserve">ARCTIC </w:t>
      </w:r>
      <w:r w:rsidR="00582103" w:rsidRPr="001A44AC">
        <w:rPr>
          <w:sz w:val="22"/>
          <w:szCs w:val="22"/>
          <w:highlight w:val="yellow"/>
        </w:rPr>
        <w:t>EQUITY II</w:t>
      </w:r>
      <w:r w:rsidRPr="005717C7">
        <w:rPr>
          <w:sz w:val="22"/>
          <w:szCs w:val="22"/>
        </w:rPr>
        <w:t xml:space="preserve"> LLC</w:t>
      </w:r>
      <w:r w:rsidR="005579CD" w:rsidRPr="005717C7">
        <w:rPr>
          <w:sz w:val="22"/>
          <w:szCs w:val="22"/>
        </w:rPr>
        <w:t xml:space="preserve"> </w:t>
      </w:r>
    </w:p>
    <w:p w14:paraId="7347D53D" w14:textId="77777777" w:rsidR="00664F33" w:rsidRPr="005717C7" w:rsidRDefault="00664F33" w:rsidP="00664F33">
      <w:pPr>
        <w:pStyle w:val="2"/>
        <w:spacing w:line="271" w:lineRule="auto"/>
        <w:ind w:left="2160" w:right="2874"/>
        <w:rPr>
          <w:sz w:val="22"/>
          <w:szCs w:val="22"/>
        </w:rPr>
      </w:pPr>
      <w:r w:rsidRPr="005717C7">
        <w:rPr>
          <w:sz w:val="22"/>
          <w:szCs w:val="22"/>
        </w:rPr>
        <w:t>SUBSCRIPTION BOOKLET</w:t>
      </w:r>
    </w:p>
    <w:p w14:paraId="25CC6991" w14:textId="77777777" w:rsidR="00664F33" w:rsidRPr="005717C7" w:rsidRDefault="00664F33" w:rsidP="00664F33">
      <w:pPr>
        <w:pStyle w:val="a3"/>
        <w:rPr>
          <w:b/>
          <w:sz w:val="22"/>
          <w:szCs w:val="22"/>
        </w:rPr>
      </w:pPr>
    </w:p>
    <w:p w14:paraId="2DFAA270" w14:textId="77777777" w:rsidR="00664F33" w:rsidRPr="005717C7" w:rsidRDefault="00664F33" w:rsidP="00664F33">
      <w:pPr>
        <w:pStyle w:val="a3"/>
        <w:spacing w:before="10"/>
        <w:rPr>
          <w:b/>
          <w:sz w:val="22"/>
          <w:szCs w:val="22"/>
        </w:rPr>
      </w:pPr>
    </w:p>
    <w:p w14:paraId="03367676" w14:textId="4D44DEFF" w:rsidR="00664F33" w:rsidRPr="005717C7" w:rsidRDefault="00664F33" w:rsidP="00664F33">
      <w:pPr>
        <w:tabs>
          <w:tab w:val="left" w:pos="3457"/>
          <w:tab w:val="left" w:pos="9302"/>
        </w:tabs>
        <w:ind w:left="31"/>
        <w:jc w:val="center"/>
      </w:pPr>
      <w:r w:rsidRPr="001A44AC">
        <w:rPr>
          <w:b/>
          <w:w w:val="105"/>
        </w:rPr>
        <w:t>Name of</w:t>
      </w:r>
      <w:r w:rsidRPr="001A44AC">
        <w:rPr>
          <w:b/>
          <w:spacing w:val="-6"/>
          <w:w w:val="105"/>
        </w:rPr>
        <w:t xml:space="preserve"> </w:t>
      </w:r>
      <w:r w:rsidRPr="001A44AC">
        <w:rPr>
          <w:b/>
          <w:w w:val="105"/>
        </w:rPr>
        <w:t>Prospective</w:t>
      </w:r>
      <w:r w:rsidRPr="001A44AC">
        <w:rPr>
          <w:b/>
          <w:spacing w:val="-3"/>
          <w:w w:val="105"/>
        </w:rPr>
        <w:t xml:space="preserve"> </w:t>
      </w:r>
      <w:r w:rsidRPr="001A44AC">
        <w:rPr>
          <w:b/>
          <w:w w:val="105"/>
        </w:rPr>
        <w:t>Investor:</w:t>
      </w:r>
      <w:r w:rsidR="001A44AC">
        <w:rPr>
          <w:b/>
          <w:w w:val="105"/>
        </w:rPr>
        <w:t xml:space="preserve"> </w:t>
      </w:r>
      <w:r w:rsidR="001A44AC" w:rsidRPr="001A44AC">
        <w:rPr>
          <w:b/>
          <w:w w:val="105"/>
          <w:highlight w:val="red"/>
        </w:rPr>
        <w:t>John Smit</w:t>
      </w:r>
    </w:p>
    <w:p w14:paraId="5B6B4330" w14:textId="228E8BE1" w:rsidR="00664F33" w:rsidRPr="005717C7" w:rsidRDefault="00664F33" w:rsidP="00664F33">
      <w:pPr>
        <w:pStyle w:val="a3"/>
        <w:spacing w:before="7"/>
        <w:rPr>
          <w:sz w:val="22"/>
          <w:szCs w:val="22"/>
        </w:rPr>
      </w:pPr>
      <w:r w:rsidRPr="005717C7">
        <w:rPr>
          <w:noProof/>
          <w:sz w:val="22"/>
          <w:szCs w:val="22"/>
        </w:rPr>
        <mc:AlternateContent>
          <mc:Choice Requires="wps">
            <w:drawing>
              <wp:anchor distT="0" distB="0" distL="0" distR="0" simplePos="0" relativeHeight="251659264" behindDoc="0" locked="0" layoutInCell="1" allowOverlap="1" wp14:anchorId="0F2E7D3C" wp14:editId="0A741677">
                <wp:simplePos x="0" y="0"/>
                <wp:positionH relativeFrom="page">
                  <wp:posOffset>850900</wp:posOffset>
                </wp:positionH>
                <wp:positionV relativeFrom="paragraph">
                  <wp:posOffset>158115</wp:posOffset>
                </wp:positionV>
                <wp:extent cx="6071870" cy="1783080"/>
                <wp:effectExtent l="12700" t="10160" r="11430" b="16510"/>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870" cy="1783080"/>
                        </a:xfrm>
                        <a:prstGeom prst="rect">
                          <a:avLst/>
                        </a:prstGeom>
                        <a:noFill/>
                        <a:ln w="18288" cmpd="dbl">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12646FA" w14:textId="77777777" w:rsidR="00893F56" w:rsidRDefault="00893F56" w:rsidP="00664F33">
                            <w:pPr>
                              <w:pStyle w:val="a3"/>
                              <w:spacing w:before="8"/>
                              <w:rPr>
                                <w:rFonts w:ascii="Arial"/>
                              </w:rPr>
                            </w:pPr>
                          </w:p>
                          <w:p w14:paraId="347DA6C2" w14:textId="77777777" w:rsidR="00893F56" w:rsidRPr="00B72175" w:rsidRDefault="00893F56" w:rsidP="00664F33">
                            <w:pPr>
                              <w:spacing w:before="1"/>
                              <w:ind w:left="3508" w:right="3508"/>
                              <w:jc w:val="center"/>
                              <w:rPr>
                                <w:b/>
                                <w:sz w:val="21"/>
                              </w:rPr>
                            </w:pPr>
                            <w:r w:rsidRPr="00B72175">
                              <w:rPr>
                                <w:b/>
                                <w:w w:val="105"/>
                                <w:sz w:val="21"/>
                              </w:rPr>
                              <w:t>AS SOON AS POSSIBLE:</w:t>
                            </w:r>
                          </w:p>
                          <w:p w14:paraId="53733452" w14:textId="77777777" w:rsidR="00893F56" w:rsidRPr="00B72175" w:rsidRDefault="00893F56" w:rsidP="00664F33">
                            <w:pPr>
                              <w:pStyle w:val="a3"/>
                              <w:spacing w:before="9"/>
                              <w:rPr>
                                <w:rFonts w:ascii="Arial"/>
                                <w:sz w:val="20"/>
                              </w:rPr>
                            </w:pPr>
                          </w:p>
                          <w:p w14:paraId="05AB1CF3" w14:textId="67ABD671" w:rsidR="00893F56" w:rsidRPr="00B72175" w:rsidRDefault="00893F56" w:rsidP="00664F33">
                            <w:pPr>
                              <w:tabs>
                                <w:tab w:val="left" w:pos="415"/>
                              </w:tabs>
                              <w:rPr>
                                <w:sz w:val="21"/>
                                <w:szCs w:val="21"/>
                              </w:rPr>
                            </w:pPr>
                            <w:r w:rsidRPr="00B72175">
                              <w:rPr>
                                <w:w w:val="105"/>
                                <w:sz w:val="21"/>
                              </w:rPr>
                              <w:t>Please</w:t>
                            </w:r>
                            <w:r w:rsidRPr="00B72175">
                              <w:rPr>
                                <w:spacing w:val="-4"/>
                                <w:w w:val="105"/>
                                <w:sz w:val="21"/>
                              </w:rPr>
                              <w:t xml:space="preserve"> </w:t>
                            </w:r>
                            <w:r w:rsidRPr="00B72175">
                              <w:rPr>
                                <w:w w:val="105"/>
                                <w:sz w:val="21"/>
                              </w:rPr>
                              <w:t>email</w:t>
                            </w:r>
                            <w:r w:rsidRPr="00B72175">
                              <w:rPr>
                                <w:spacing w:val="-5"/>
                                <w:w w:val="105"/>
                                <w:sz w:val="21"/>
                              </w:rPr>
                              <w:t xml:space="preserve"> </w:t>
                            </w:r>
                            <w:r w:rsidRPr="00B72175">
                              <w:rPr>
                                <w:w w:val="105"/>
                                <w:sz w:val="21"/>
                              </w:rPr>
                              <w:t>the</w:t>
                            </w:r>
                            <w:r w:rsidRPr="00B72175">
                              <w:rPr>
                                <w:spacing w:val="-5"/>
                                <w:w w:val="105"/>
                                <w:sz w:val="21"/>
                              </w:rPr>
                              <w:t xml:space="preserve"> </w:t>
                            </w:r>
                            <w:r w:rsidRPr="00B72175">
                              <w:rPr>
                                <w:w w:val="105"/>
                                <w:sz w:val="21"/>
                              </w:rPr>
                              <w:t>completed</w:t>
                            </w:r>
                            <w:r w:rsidRPr="00B72175">
                              <w:rPr>
                                <w:spacing w:val="-4"/>
                                <w:w w:val="105"/>
                                <w:sz w:val="21"/>
                              </w:rPr>
                              <w:t xml:space="preserve"> and </w:t>
                            </w:r>
                            <w:r w:rsidRPr="00B72175">
                              <w:rPr>
                                <w:w w:val="105"/>
                                <w:sz w:val="21"/>
                              </w:rPr>
                              <w:t>executed</w:t>
                            </w:r>
                            <w:r w:rsidRPr="00B72175">
                              <w:rPr>
                                <w:spacing w:val="-4"/>
                                <w:w w:val="105"/>
                                <w:sz w:val="21"/>
                              </w:rPr>
                              <w:t xml:space="preserve"> </w:t>
                            </w:r>
                            <w:r w:rsidRPr="00B72175">
                              <w:rPr>
                                <w:w w:val="105"/>
                                <w:sz w:val="21"/>
                              </w:rPr>
                              <w:t>Subscription</w:t>
                            </w:r>
                            <w:r w:rsidRPr="00B72175">
                              <w:rPr>
                                <w:spacing w:val="-4"/>
                                <w:w w:val="105"/>
                                <w:sz w:val="21"/>
                              </w:rPr>
                              <w:t xml:space="preserve"> </w:t>
                            </w:r>
                            <w:r w:rsidRPr="00B72175">
                              <w:rPr>
                                <w:w w:val="105"/>
                                <w:sz w:val="21"/>
                              </w:rPr>
                              <w:t>Package by email</w:t>
                            </w:r>
                            <w:r w:rsidRPr="00B72175">
                              <w:rPr>
                                <w:spacing w:val="-4"/>
                                <w:w w:val="105"/>
                                <w:sz w:val="21"/>
                              </w:rPr>
                              <w:t xml:space="preserve"> </w:t>
                            </w:r>
                            <w:r w:rsidRPr="00B72175">
                              <w:rPr>
                                <w:w w:val="105"/>
                                <w:sz w:val="21"/>
                              </w:rPr>
                              <w:t>to:</w:t>
                            </w:r>
                            <w:r w:rsidRPr="00B72175">
                              <w:rPr>
                                <w:w w:val="105"/>
                              </w:rPr>
                              <w:t xml:space="preserve"> ARCTIC CAPITAL LLC, represented by </w:t>
                            </w:r>
                            <w:r w:rsidRPr="00B72175">
                              <w:t>ANTON ALIKOV, aalikov@arcticventures.vc, info@arcticventures.vc</w:t>
                            </w:r>
                          </w:p>
                          <w:p w14:paraId="10824855" w14:textId="77777777" w:rsidR="00893F56" w:rsidRPr="00B72175" w:rsidRDefault="00893F56" w:rsidP="00664F33">
                            <w:pPr>
                              <w:pStyle w:val="a3"/>
                              <w:spacing w:before="4"/>
                              <w:rPr>
                                <w:rFonts w:ascii="Arial"/>
                              </w:rPr>
                            </w:pPr>
                          </w:p>
                          <w:p w14:paraId="711DA53D" w14:textId="77777777" w:rsidR="00893F56" w:rsidRPr="00B72175" w:rsidRDefault="00893F56" w:rsidP="00664F33">
                            <w:pPr>
                              <w:pStyle w:val="a3"/>
                              <w:spacing w:before="6"/>
                              <w:rPr>
                                <w:rFonts w:ascii="Arial"/>
                              </w:rPr>
                            </w:pPr>
                          </w:p>
                          <w:p w14:paraId="1959167D" w14:textId="5FB2F01C" w:rsidR="00893F56" w:rsidRDefault="00893F56" w:rsidP="00664F33">
                            <w:pPr>
                              <w:pStyle w:val="a3"/>
                              <w:spacing w:line="252" w:lineRule="auto"/>
                              <w:ind w:left="95" w:right="702"/>
                            </w:pPr>
                            <w:r w:rsidRPr="00B72175">
                              <w:rPr>
                                <w:w w:val="105"/>
                              </w:rPr>
                              <w:t xml:space="preserve">If you have any questions regarding completion of the Subscription Booklet, please contact </w:t>
                            </w:r>
                            <w:r w:rsidRPr="00B72175">
                              <w:t>ANTON ALIKOV, aalikov@arcticventures.vc, info@arcticventures.vc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E7D3C" id="_x0000_t202" coordsize="21600,21600" o:spt="202" path="m,l,21600r21600,l21600,xe">
                <v:stroke joinstyle="miter"/>
                <v:path gradientshapeok="t" o:connecttype="rect"/>
              </v:shapetype>
              <v:shape id="Text Box 35" o:spid="_x0000_s1026" type="#_x0000_t202" style="position:absolute;margin-left:67pt;margin-top:12.45pt;width:478.1pt;height:140.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" filled="f" strokeweight="1.44pt">
                <v:stroke linestyle="thinThin"/>
                <v:textbox inset="0,0,0,0">
                  <w:txbxContent>
                    <w:p w14:paraId="012646FA" w14:textId="77777777" w:rsidR="00893F56" w:rsidRDefault="00893F56" w:rsidP="00664F33">
                      <w:pPr>
                        <w:pStyle w:val="a3"/>
                        <w:spacing w:before="8"/>
                        <w:rPr>
                          <w:rFonts w:ascii="Arial"/>
                        </w:rPr>
                      </w:pPr>
                    </w:p>
                    <w:p w14:paraId="347DA6C2" w14:textId="77777777" w:rsidR="00893F56" w:rsidRPr="00B72175" w:rsidRDefault="00893F56" w:rsidP="00664F33">
                      <w:pPr>
                        <w:spacing w:before="1"/>
                        <w:ind w:left="3508" w:right="3508"/>
                        <w:jc w:val="center"/>
                        <w:rPr>
                          <w:b/>
                          <w:sz w:val="21"/>
                        </w:rPr>
                      </w:pPr>
                      <w:r w:rsidRPr="00B72175">
                        <w:rPr>
                          <w:b/>
                          <w:w w:val="105"/>
                          <w:sz w:val="21"/>
                        </w:rPr>
                        <w:t>AS SOON AS POSSIBLE:</w:t>
                      </w:r>
                    </w:p>
                    <w:p w14:paraId="53733452" w14:textId="77777777" w:rsidR="00893F56" w:rsidRPr="00B72175" w:rsidRDefault="00893F56" w:rsidP="00664F33">
                      <w:pPr>
                        <w:pStyle w:val="a3"/>
                        <w:spacing w:before="9"/>
                        <w:rPr>
                          <w:rFonts w:ascii="Arial"/>
                          <w:sz w:val="20"/>
                        </w:rPr>
                      </w:pPr>
                    </w:p>
                    <w:p w14:paraId="05AB1CF3" w14:textId="67ABD671" w:rsidR="00893F56" w:rsidRPr="00B72175" w:rsidRDefault="00893F56" w:rsidP="00664F33">
                      <w:pPr>
                        <w:tabs>
                          <w:tab w:val="left" w:pos="415"/>
                        </w:tabs>
                        <w:rPr>
                          <w:sz w:val="21"/>
                          <w:szCs w:val="21"/>
                        </w:rPr>
                      </w:pPr>
                      <w:r w:rsidRPr="00B72175">
                        <w:rPr>
                          <w:w w:val="105"/>
                          <w:sz w:val="21"/>
                        </w:rPr>
                        <w:t>Please</w:t>
                      </w:r>
                      <w:r w:rsidRPr="00B72175">
                        <w:rPr>
                          <w:spacing w:val="-4"/>
                          <w:w w:val="105"/>
                          <w:sz w:val="21"/>
                        </w:rPr>
                        <w:t xml:space="preserve"> </w:t>
                      </w:r>
                      <w:r w:rsidRPr="00B72175">
                        <w:rPr>
                          <w:w w:val="105"/>
                          <w:sz w:val="21"/>
                        </w:rPr>
                        <w:t>email</w:t>
                      </w:r>
                      <w:r w:rsidRPr="00B72175">
                        <w:rPr>
                          <w:spacing w:val="-5"/>
                          <w:w w:val="105"/>
                          <w:sz w:val="21"/>
                        </w:rPr>
                        <w:t xml:space="preserve"> </w:t>
                      </w:r>
                      <w:r w:rsidRPr="00B72175">
                        <w:rPr>
                          <w:w w:val="105"/>
                          <w:sz w:val="21"/>
                        </w:rPr>
                        <w:t>the</w:t>
                      </w:r>
                      <w:r w:rsidRPr="00B72175">
                        <w:rPr>
                          <w:spacing w:val="-5"/>
                          <w:w w:val="105"/>
                          <w:sz w:val="21"/>
                        </w:rPr>
                        <w:t xml:space="preserve"> </w:t>
                      </w:r>
                      <w:r w:rsidRPr="00B72175">
                        <w:rPr>
                          <w:w w:val="105"/>
                          <w:sz w:val="21"/>
                        </w:rPr>
                        <w:t>completed</w:t>
                      </w:r>
                      <w:r w:rsidRPr="00B72175">
                        <w:rPr>
                          <w:spacing w:val="-4"/>
                          <w:w w:val="105"/>
                          <w:sz w:val="21"/>
                        </w:rPr>
                        <w:t xml:space="preserve"> and </w:t>
                      </w:r>
                      <w:r w:rsidRPr="00B72175">
                        <w:rPr>
                          <w:w w:val="105"/>
                          <w:sz w:val="21"/>
                        </w:rPr>
                        <w:t>executed</w:t>
                      </w:r>
                      <w:r w:rsidRPr="00B72175">
                        <w:rPr>
                          <w:spacing w:val="-4"/>
                          <w:w w:val="105"/>
                          <w:sz w:val="21"/>
                        </w:rPr>
                        <w:t xml:space="preserve"> </w:t>
                      </w:r>
                      <w:r w:rsidRPr="00B72175">
                        <w:rPr>
                          <w:w w:val="105"/>
                          <w:sz w:val="21"/>
                        </w:rPr>
                        <w:t>Subscription</w:t>
                      </w:r>
                      <w:r w:rsidRPr="00B72175">
                        <w:rPr>
                          <w:spacing w:val="-4"/>
                          <w:w w:val="105"/>
                          <w:sz w:val="21"/>
                        </w:rPr>
                        <w:t xml:space="preserve"> </w:t>
                      </w:r>
                      <w:r w:rsidRPr="00B72175">
                        <w:rPr>
                          <w:w w:val="105"/>
                          <w:sz w:val="21"/>
                        </w:rPr>
                        <w:t>Package by email</w:t>
                      </w:r>
                      <w:r w:rsidRPr="00B72175">
                        <w:rPr>
                          <w:spacing w:val="-4"/>
                          <w:w w:val="105"/>
                          <w:sz w:val="21"/>
                        </w:rPr>
                        <w:t xml:space="preserve"> </w:t>
                      </w:r>
                      <w:r w:rsidRPr="00B72175">
                        <w:rPr>
                          <w:w w:val="105"/>
                          <w:sz w:val="21"/>
                        </w:rPr>
                        <w:t>to:</w:t>
                      </w:r>
                      <w:r w:rsidRPr="00B72175">
                        <w:rPr>
                          <w:w w:val="105"/>
                        </w:rPr>
                        <w:t xml:space="preserve"> ARCTIC CAPITAL LLC, represented by </w:t>
                      </w:r>
                      <w:r w:rsidRPr="00B72175">
                        <w:t>ANTON ALIKOV, aalikov@arcticventures.vc, info@arcticventures.vc</w:t>
                      </w:r>
                    </w:p>
                    <w:p w14:paraId="10824855" w14:textId="77777777" w:rsidR="00893F56" w:rsidRPr="00B72175" w:rsidRDefault="00893F56" w:rsidP="00664F33">
                      <w:pPr>
                        <w:pStyle w:val="a3"/>
                        <w:spacing w:before="4"/>
                        <w:rPr>
                          <w:rFonts w:ascii="Arial"/>
                        </w:rPr>
                      </w:pPr>
                    </w:p>
                    <w:p w14:paraId="711DA53D" w14:textId="77777777" w:rsidR="00893F56" w:rsidRPr="00B72175" w:rsidRDefault="00893F56" w:rsidP="00664F33">
                      <w:pPr>
                        <w:pStyle w:val="a3"/>
                        <w:spacing w:before="6"/>
                        <w:rPr>
                          <w:rFonts w:ascii="Arial"/>
                        </w:rPr>
                      </w:pPr>
                    </w:p>
                    <w:p w14:paraId="1959167D" w14:textId="5FB2F01C" w:rsidR="00893F56" w:rsidRDefault="00893F56" w:rsidP="00664F33">
                      <w:pPr>
                        <w:pStyle w:val="a3"/>
                        <w:spacing w:line="252" w:lineRule="auto"/>
                        <w:ind w:left="95" w:right="702"/>
                      </w:pPr>
                      <w:r w:rsidRPr="00B72175">
                        <w:rPr>
                          <w:w w:val="105"/>
                        </w:rPr>
                        <w:t xml:space="preserve">If you have any questions regarding completion of the Subscription Booklet, please contact </w:t>
                      </w:r>
                      <w:r w:rsidRPr="00B72175">
                        <w:t>ANTON ALIKOV, aalikov@arcticventures.vc, info@arcticventures.vc</w:t>
                      </w:r>
                    </w:p>
                  </w:txbxContent>
                </v:textbox>
                <w10:wrap type="topAndBottom" anchorx="page"/>
              </v:shape>
            </w:pict>
          </mc:Fallback>
        </mc:AlternateContent>
      </w:r>
    </w:p>
    <w:p w14:paraId="3CFD7CBB" w14:textId="77777777" w:rsidR="00664F33" w:rsidRPr="005717C7" w:rsidRDefault="00664F33" w:rsidP="00664F33">
      <w:pPr>
        <w:pStyle w:val="a3"/>
        <w:rPr>
          <w:sz w:val="22"/>
          <w:szCs w:val="22"/>
        </w:rPr>
      </w:pPr>
    </w:p>
    <w:p w14:paraId="63A6D8D0" w14:textId="77777777" w:rsidR="00664F33" w:rsidRPr="005717C7" w:rsidRDefault="00664F33" w:rsidP="00664F33">
      <w:pPr>
        <w:pStyle w:val="a3"/>
        <w:spacing w:before="11"/>
        <w:rPr>
          <w:sz w:val="22"/>
          <w:szCs w:val="22"/>
        </w:rPr>
      </w:pPr>
    </w:p>
    <w:p w14:paraId="12D89D53" w14:textId="5E53A688" w:rsidR="00664F33" w:rsidRPr="005717C7" w:rsidRDefault="00664F33" w:rsidP="00664F33">
      <w:pPr>
        <w:spacing w:line="288" w:lineRule="auto"/>
        <w:ind w:left="224" w:right="191"/>
        <w:jc w:val="both"/>
        <w:rPr>
          <w:i/>
        </w:rPr>
      </w:pPr>
      <w:r w:rsidRPr="005717C7">
        <w:rPr>
          <w:i/>
          <w:w w:val="105"/>
        </w:rPr>
        <w:t xml:space="preserve">If the prospective investor does not wish to subscribe for an interest in </w:t>
      </w:r>
      <w:r w:rsidR="00C61A7A" w:rsidRPr="005717C7">
        <w:rPr>
          <w:i/>
          <w:w w:val="105"/>
        </w:rPr>
        <w:t xml:space="preserve">ARCTIC </w:t>
      </w:r>
      <w:r w:rsidR="00582103" w:rsidRPr="001A44AC">
        <w:rPr>
          <w:i/>
          <w:w w:val="105"/>
          <w:highlight w:val="yellow"/>
        </w:rPr>
        <w:t>EQUITY II</w:t>
      </w:r>
      <w:r w:rsidR="00C61A7A" w:rsidRPr="005717C7">
        <w:rPr>
          <w:i/>
          <w:w w:val="105"/>
        </w:rPr>
        <w:t xml:space="preserve"> LLC</w:t>
      </w:r>
      <w:r w:rsidRPr="005717C7">
        <w:rPr>
          <w:i/>
          <w:w w:val="105"/>
        </w:rPr>
        <w:t xml:space="preserve"> (the “</w:t>
      </w:r>
      <w:r w:rsidRPr="005717C7">
        <w:rPr>
          <w:b/>
          <w:i/>
          <w:w w:val="105"/>
        </w:rPr>
        <w:t>Fund</w:t>
      </w:r>
      <w:r w:rsidRPr="005717C7">
        <w:rPr>
          <w:i/>
          <w:w w:val="105"/>
        </w:rPr>
        <w:t>”) or if the prospective investor’s subscription is rejected, please return the Fund’s Operating Agreement</w:t>
      </w:r>
      <w:r w:rsidR="009659CB" w:rsidRPr="005717C7">
        <w:rPr>
          <w:i/>
          <w:w w:val="105"/>
        </w:rPr>
        <w:t xml:space="preserve">, including </w:t>
      </w:r>
      <w:r w:rsidRPr="005717C7">
        <w:rPr>
          <w:i/>
          <w:w w:val="105"/>
        </w:rPr>
        <w:t>this Subscription Booklet (collectively, the “</w:t>
      </w:r>
      <w:r w:rsidRPr="005717C7">
        <w:rPr>
          <w:b/>
          <w:i/>
          <w:w w:val="105"/>
        </w:rPr>
        <w:t>Fund Documents</w:t>
      </w:r>
      <w:r w:rsidRPr="005717C7">
        <w:rPr>
          <w:i/>
          <w:w w:val="105"/>
        </w:rPr>
        <w:t>”)</w:t>
      </w:r>
      <w:r w:rsidR="00452DE1" w:rsidRPr="005717C7">
        <w:rPr>
          <w:i/>
          <w:w w:val="105"/>
        </w:rPr>
        <w:t xml:space="preserve"> to</w:t>
      </w:r>
      <w:r w:rsidRPr="005717C7">
        <w:rPr>
          <w:i/>
          <w:w w:val="105"/>
        </w:rPr>
        <w:t xml:space="preserve"> </w:t>
      </w:r>
      <w:r w:rsidR="00452DE1" w:rsidRPr="005717C7">
        <w:rPr>
          <w:i/>
          <w:w w:val="105"/>
        </w:rPr>
        <w:t>ARCTIC CAPITAL LLC</w:t>
      </w:r>
      <w:r w:rsidRPr="005717C7">
        <w:rPr>
          <w:i/>
          <w:w w:val="105"/>
        </w:rPr>
        <w:t xml:space="preserve"> (the “</w:t>
      </w:r>
      <w:r w:rsidRPr="005717C7">
        <w:rPr>
          <w:b/>
          <w:i/>
          <w:w w:val="105"/>
        </w:rPr>
        <w:t>Manager</w:t>
      </w:r>
      <w:r w:rsidRPr="005717C7">
        <w:rPr>
          <w:i/>
          <w:w w:val="105"/>
        </w:rPr>
        <w:t>”). The Fund Documents contain highly confidential information, including trade secret, commercial and financial information, regarding the Manager and its affiliated entities. Any disclosure of this information could cause competitive harm to the Manager and its affiliated entities. By reading the information contained in the Fund Documents, each prospective investor agrees that this information (</w:t>
      </w:r>
      <w:proofErr w:type="spellStart"/>
      <w:r w:rsidRPr="005717C7">
        <w:rPr>
          <w:i/>
          <w:w w:val="105"/>
        </w:rPr>
        <w:t>i</w:t>
      </w:r>
      <w:proofErr w:type="spellEnd"/>
      <w:r w:rsidRPr="005717C7">
        <w:rPr>
          <w:i/>
          <w:w w:val="105"/>
        </w:rPr>
        <w:t>) shall be used by such person solely in connection with making its investment decision with respect to the Fund and shall not be used by such person for any other purpose, (ii) shall not, without the prior express written consent of the Manager, be reproduced in any manner for, or disclosed to any other person, and (iii) shall be retained for only so long as is necessary.</w:t>
      </w:r>
    </w:p>
    <w:p w14:paraId="1B183300" w14:textId="77777777" w:rsidR="00664F33" w:rsidRPr="005717C7" w:rsidRDefault="00664F33" w:rsidP="00664F33">
      <w:pPr>
        <w:spacing w:line="288" w:lineRule="auto"/>
        <w:jc w:val="both"/>
        <w:sectPr w:rsidR="00664F33" w:rsidRPr="005717C7" w:rsidSect="00664F33">
          <w:headerReference w:type="even" r:id="rId11"/>
          <w:headerReference w:type="default" r:id="rId12"/>
          <w:footerReference w:type="even" r:id="rId13"/>
          <w:footerReference w:type="default" r:id="rId14"/>
          <w:headerReference w:type="first" r:id="rId15"/>
          <w:footerReference w:type="first" r:id="rId16"/>
          <w:pgSz w:w="12240" w:h="15840"/>
          <w:pgMar w:top="1380" w:right="1240" w:bottom="280" w:left="1220" w:header="720" w:footer="720" w:gutter="0"/>
          <w:cols w:space="720"/>
        </w:sectPr>
      </w:pPr>
    </w:p>
    <w:p w14:paraId="0DBE6F49" w14:textId="03CDE03B" w:rsidR="00664F33" w:rsidRPr="005717C7" w:rsidRDefault="00AE4618" w:rsidP="00664F33">
      <w:pPr>
        <w:pStyle w:val="2"/>
        <w:ind w:left="2410" w:right="2634"/>
        <w:rPr>
          <w:sz w:val="22"/>
          <w:szCs w:val="22"/>
        </w:rPr>
      </w:pPr>
      <w:r w:rsidRPr="005717C7">
        <w:rPr>
          <w:sz w:val="22"/>
          <w:szCs w:val="22"/>
        </w:rPr>
        <w:lastRenderedPageBreak/>
        <w:t xml:space="preserve">ARCTIC </w:t>
      </w:r>
      <w:r w:rsidR="00582103" w:rsidRPr="001A44AC">
        <w:rPr>
          <w:sz w:val="22"/>
          <w:szCs w:val="22"/>
          <w:highlight w:val="yellow"/>
        </w:rPr>
        <w:t>EQUITY II</w:t>
      </w:r>
      <w:r w:rsidRPr="005717C7">
        <w:rPr>
          <w:sz w:val="22"/>
          <w:szCs w:val="22"/>
        </w:rPr>
        <w:t xml:space="preserve"> LLC</w:t>
      </w:r>
    </w:p>
    <w:p w14:paraId="5DBFECBB" w14:textId="77777777" w:rsidR="00664F33" w:rsidRPr="005717C7" w:rsidRDefault="00664F33" w:rsidP="00664F33">
      <w:pPr>
        <w:pStyle w:val="a3"/>
        <w:spacing w:before="4"/>
        <w:rPr>
          <w:b/>
          <w:sz w:val="22"/>
          <w:szCs w:val="22"/>
        </w:rPr>
      </w:pPr>
    </w:p>
    <w:p w14:paraId="26E99807" w14:textId="77777777" w:rsidR="00664F33" w:rsidRPr="005717C7" w:rsidRDefault="00664F33" w:rsidP="00664F33">
      <w:pPr>
        <w:pStyle w:val="4"/>
        <w:ind w:left="2753"/>
        <w:rPr>
          <w:sz w:val="22"/>
          <w:szCs w:val="22"/>
        </w:rPr>
      </w:pPr>
      <w:r w:rsidRPr="005717C7">
        <w:rPr>
          <w:w w:val="105"/>
          <w:sz w:val="22"/>
          <w:szCs w:val="22"/>
        </w:rPr>
        <w:t>INSTRUCTIONS</w:t>
      </w:r>
    </w:p>
    <w:p w14:paraId="6A7A1311" w14:textId="77777777" w:rsidR="00664F33" w:rsidRPr="005717C7" w:rsidRDefault="00664F33" w:rsidP="00664F33">
      <w:pPr>
        <w:pStyle w:val="a3"/>
        <w:spacing w:before="2"/>
        <w:rPr>
          <w:b/>
          <w:sz w:val="22"/>
          <w:szCs w:val="22"/>
        </w:rPr>
      </w:pPr>
    </w:p>
    <w:p w14:paraId="683A5ACD" w14:textId="4E20D323" w:rsidR="00664F33" w:rsidRPr="005717C7" w:rsidRDefault="00664F33" w:rsidP="00664F33">
      <w:pPr>
        <w:ind w:left="104" w:right="113"/>
        <w:jc w:val="both"/>
      </w:pPr>
      <w:r w:rsidRPr="005717C7">
        <w:t xml:space="preserve">This Subscription Booklet relates to the offering of limited liability company interests in </w:t>
      </w:r>
      <w:r w:rsidR="00AE4618" w:rsidRPr="005717C7">
        <w:t xml:space="preserve">ARCTIC </w:t>
      </w:r>
      <w:r w:rsidR="00582103" w:rsidRPr="001A44AC">
        <w:rPr>
          <w:highlight w:val="yellow"/>
        </w:rPr>
        <w:t>EQUITY II</w:t>
      </w:r>
      <w:r w:rsidR="005931E4" w:rsidRPr="005717C7">
        <w:t xml:space="preserve"> </w:t>
      </w:r>
      <w:r w:rsidR="00AE4618" w:rsidRPr="005717C7">
        <w:t>LLC</w:t>
      </w:r>
      <w:r w:rsidRPr="005717C7">
        <w:t>, a Delaware limited liability company (the “</w:t>
      </w:r>
      <w:r w:rsidRPr="005717C7">
        <w:rPr>
          <w:b/>
        </w:rPr>
        <w:t>Fund</w:t>
      </w:r>
      <w:r w:rsidRPr="005717C7">
        <w:t>”). Each prospective investor should read the Operating Agreement of the Fund (the “</w:t>
      </w:r>
      <w:r w:rsidRPr="005717C7">
        <w:rPr>
          <w:b/>
        </w:rPr>
        <w:t>Operating Agreement</w:t>
      </w:r>
      <w:r w:rsidRPr="005717C7">
        <w:t>”) and the attached Subscription Agreement. Each prospective investor must also complete and execute, as applicable, all of the documents included in this Subscription Booklet including:</w:t>
      </w:r>
    </w:p>
    <w:p w14:paraId="21BA4C55" w14:textId="77777777" w:rsidR="00664F33" w:rsidRPr="005717C7" w:rsidRDefault="00664F33" w:rsidP="00664F33">
      <w:pPr>
        <w:pStyle w:val="a3"/>
        <w:rPr>
          <w:sz w:val="22"/>
          <w:szCs w:val="22"/>
        </w:rPr>
      </w:pPr>
    </w:p>
    <w:p w14:paraId="030F14E7" w14:textId="77777777" w:rsidR="00664F33" w:rsidRPr="005717C7" w:rsidRDefault="00664F33" w:rsidP="00664F33">
      <w:pPr>
        <w:pStyle w:val="a5"/>
        <w:numPr>
          <w:ilvl w:val="0"/>
          <w:numId w:val="6"/>
        </w:numPr>
        <w:tabs>
          <w:tab w:val="left" w:pos="1544"/>
          <w:tab w:val="left" w:pos="1545"/>
        </w:tabs>
        <w:spacing w:before="1"/>
      </w:pPr>
      <w:r w:rsidRPr="005717C7">
        <w:t>the Subscription Agreement,</w:t>
      </w:r>
    </w:p>
    <w:p w14:paraId="74A181FC" w14:textId="77777777" w:rsidR="00664F33" w:rsidRPr="005717C7" w:rsidRDefault="00664F33" w:rsidP="00664F33">
      <w:pPr>
        <w:pStyle w:val="a3"/>
        <w:spacing w:before="7"/>
        <w:rPr>
          <w:sz w:val="22"/>
          <w:szCs w:val="22"/>
        </w:rPr>
      </w:pPr>
    </w:p>
    <w:p w14:paraId="730496DC" w14:textId="77777777" w:rsidR="00664F33" w:rsidRPr="005717C7" w:rsidRDefault="00664F33" w:rsidP="00664F33">
      <w:pPr>
        <w:pStyle w:val="a5"/>
        <w:numPr>
          <w:ilvl w:val="0"/>
          <w:numId w:val="6"/>
        </w:numPr>
        <w:tabs>
          <w:tab w:val="left" w:pos="1544"/>
          <w:tab w:val="left" w:pos="1545"/>
        </w:tabs>
        <w:spacing w:before="1"/>
      </w:pPr>
      <w:r w:rsidRPr="005717C7">
        <w:t>the Member Information (Exhibit A to the Subscription Agreement),</w:t>
      </w:r>
    </w:p>
    <w:p w14:paraId="121C5F80" w14:textId="77777777" w:rsidR="00664F33" w:rsidRPr="005717C7" w:rsidRDefault="00664F33" w:rsidP="00664F33">
      <w:pPr>
        <w:pStyle w:val="a3"/>
        <w:spacing w:before="1"/>
        <w:rPr>
          <w:sz w:val="22"/>
          <w:szCs w:val="22"/>
        </w:rPr>
      </w:pPr>
    </w:p>
    <w:p w14:paraId="6588626D" w14:textId="77777777" w:rsidR="00664F33" w:rsidRPr="005717C7" w:rsidRDefault="00664F33" w:rsidP="00664F33">
      <w:pPr>
        <w:pStyle w:val="a5"/>
        <w:numPr>
          <w:ilvl w:val="0"/>
          <w:numId w:val="6"/>
        </w:numPr>
        <w:tabs>
          <w:tab w:val="left" w:pos="1544"/>
          <w:tab w:val="left" w:pos="1545"/>
        </w:tabs>
      </w:pPr>
      <w:r w:rsidRPr="005717C7">
        <w:t>the Investor Questionnaire (Exhibit B to the Subscription Agreement), and</w:t>
      </w:r>
    </w:p>
    <w:p w14:paraId="3C34E0E4" w14:textId="77777777" w:rsidR="00664F33" w:rsidRPr="005717C7" w:rsidRDefault="00664F33" w:rsidP="00664F33">
      <w:pPr>
        <w:pStyle w:val="a3"/>
        <w:spacing w:before="7"/>
        <w:rPr>
          <w:sz w:val="22"/>
          <w:szCs w:val="22"/>
        </w:rPr>
      </w:pPr>
    </w:p>
    <w:p w14:paraId="53A456E1" w14:textId="77777777" w:rsidR="00664F33" w:rsidRPr="005717C7" w:rsidRDefault="00664F33" w:rsidP="00664F33">
      <w:pPr>
        <w:pStyle w:val="a5"/>
        <w:numPr>
          <w:ilvl w:val="0"/>
          <w:numId w:val="6"/>
        </w:numPr>
        <w:tabs>
          <w:tab w:val="left" w:pos="1544"/>
          <w:tab w:val="left" w:pos="1545"/>
        </w:tabs>
        <w:spacing w:line="242" w:lineRule="auto"/>
        <w:ind w:right="113"/>
      </w:pPr>
      <w:r w:rsidRPr="005717C7">
        <w:t>the applicable U.S. Internal Revenue Service tax form W-9, W-8BEN, W-8BEN-E, W-8EXP, W-8-IMY or W-8ECI.</w:t>
      </w:r>
    </w:p>
    <w:p w14:paraId="62A5DD96" w14:textId="77777777" w:rsidR="00664F33" w:rsidRPr="005717C7" w:rsidRDefault="00664F33" w:rsidP="00664F33">
      <w:pPr>
        <w:pStyle w:val="a3"/>
        <w:spacing w:before="4"/>
        <w:rPr>
          <w:sz w:val="22"/>
          <w:szCs w:val="22"/>
        </w:rPr>
      </w:pPr>
    </w:p>
    <w:p w14:paraId="1032BA42" w14:textId="0930509E" w:rsidR="00664F33" w:rsidRPr="005717C7" w:rsidRDefault="00664F33" w:rsidP="00664F33">
      <w:pPr>
        <w:spacing w:line="242" w:lineRule="auto"/>
      </w:pPr>
      <w:r w:rsidRPr="005717C7">
        <w:t xml:space="preserve">Once the prospective investor has completed and executed the Subscription Booklet, the prospective investor should email the completed and executed Subscription Booklet to </w:t>
      </w:r>
      <w:r w:rsidR="005931E4" w:rsidRPr="005717C7">
        <w:t>aalikov</w:t>
      </w:r>
      <w:r w:rsidR="00AE4618" w:rsidRPr="005717C7">
        <w:t>@arcticventures.vc</w:t>
      </w:r>
      <w:r w:rsidR="00305219" w:rsidRPr="005717C7">
        <w:t>, info@arcticventures.vc</w:t>
      </w:r>
      <w:r w:rsidR="00280C2B" w:rsidRPr="005717C7">
        <w:t>.</w:t>
      </w:r>
    </w:p>
    <w:p w14:paraId="052025A3" w14:textId="77777777" w:rsidR="00664F33" w:rsidRPr="005717C7" w:rsidRDefault="00664F33" w:rsidP="00664F33">
      <w:pPr>
        <w:pStyle w:val="a3"/>
        <w:rPr>
          <w:sz w:val="22"/>
          <w:szCs w:val="22"/>
        </w:rPr>
      </w:pPr>
    </w:p>
    <w:p w14:paraId="3D507F69" w14:textId="77777777" w:rsidR="00664F33" w:rsidRPr="005717C7" w:rsidRDefault="00664F33" w:rsidP="00664F33">
      <w:pPr>
        <w:spacing w:line="242" w:lineRule="auto"/>
        <w:ind w:right="113"/>
        <w:jc w:val="both"/>
      </w:pPr>
      <w:r w:rsidRPr="005717C7">
        <w:t>The Manager will contact the prospective investor if any documents are incomplete or if the prospective investor is not eligible to subscribe for an interest in the Fund.</w:t>
      </w:r>
    </w:p>
    <w:p w14:paraId="5434A487" w14:textId="77777777" w:rsidR="00664F33" w:rsidRPr="005717C7" w:rsidRDefault="00664F33" w:rsidP="00664F33">
      <w:pPr>
        <w:pStyle w:val="a3"/>
        <w:spacing w:before="4"/>
        <w:rPr>
          <w:sz w:val="22"/>
          <w:szCs w:val="22"/>
        </w:rPr>
      </w:pPr>
    </w:p>
    <w:p w14:paraId="0298B087" w14:textId="3B5CE228" w:rsidR="00664F33" w:rsidRPr="005717C7" w:rsidRDefault="00664F33" w:rsidP="00664F33">
      <w:pPr>
        <w:spacing w:line="242" w:lineRule="auto"/>
        <w:ind w:right="113"/>
        <w:jc w:val="both"/>
      </w:pPr>
      <w:r w:rsidRPr="005717C7">
        <w:t xml:space="preserve">Questions regarding completion of this Subscription Booklet should be directed to </w:t>
      </w:r>
      <w:r w:rsidR="005931E4" w:rsidRPr="005717C7">
        <w:t>ARCTIC CAPITAL LLC</w:t>
      </w:r>
      <w:r w:rsidR="00CF4239" w:rsidRPr="005717C7">
        <w:t xml:space="preserve">, represented by </w:t>
      </w:r>
      <w:r w:rsidR="005931E4" w:rsidRPr="005717C7">
        <w:t>ANTON ALIKOV</w:t>
      </w:r>
      <w:r w:rsidRPr="005717C7">
        <w:t xml:space="preserve">, </w:t>
      </w:r>
      <w:r w:rsidRPr="005717C7">
        <w:rPr>
          <w:w w:val="105"/>
        </w:rPr>
        <w:t>E-ma</w:t>
      </w:r>
      <w:r w:rsidR="00280C2B" w:rsidRPr="005717C7">
        <w:rPr>
          <w:w w:val="105"/>
        </w:rPr>
        <w:t xml:space="preserve">il: </w:t>
      </w:r>
      <w:r w:rsidR="005931E4" w:rsidRPr="005717C7">
        <w:t>aalikov</w:t>
      </w:r>
      <w:r w:rsidR="00CF4239" w:rsidRPr="005717C7">
        <w:t>@arcticventures.vc</w:t>
      </w:r>
      <w:r w:rsidR="00305219" w:rsidRPr="005717C7">
        <w:t>, info@arcticventures.vc</w:t>
      </w:r>
      <w:r w:rsidR="00280C2B" w:rsidRPr="005717C7">
        <w:t>.</w:t>
      </w:r>
    </w:p>
    <w:p w14:paraId="36B8EA95" w14:textId="77777777" w:rsidR="00664F33" w:rsidRPr="005717C7" w:rsidRDefault="00664F33" w:rsidP="00664F33">
      <w:pPr>
        <w:spacing w:line="242" w:lineRule="auto"/>
        <w:jc w:val="both"/>
        <w:sectPr w:rsidR="00664F33" w:rsidRPr="005717C7">
          <w:pgSz w:w="12240" w:h="15840"/>
          <w:pgMar w:top="1380" w:right="1320" w:bottom="280" w:left="1340" w:header="720" w:footer="720" w:gutter="0"/>
          <w:cols w:space="720"/>
        </w:sectPr>
      </w:pPr>
    </w:p>
    <w:p w14:paraId="7CC42527" w14:textId="6B2349D4" w:rsidR="00C56C2E" w:rsidRPr="005717C7" w:rsidRDefault="00C56C2E" w:rsidP="00C56C2E">
      <w:pPr>
        <w:spacing w:before="43"/>
        <w:ind w:left="4064"/>
      </w:pPr>
      <w:r w:rsidRPr="005717C7">
        <w:rPr>
          <w:spacing w:val="1"/>
          <w:w w:val="102"/>
        </w:rPr>
        <w:lastRenderedPageBreak/>
        <w:t>I</w:t>
      </w:r>
      <w:r w:rsidRPr="005717C7">
        <w:rPr>
          <w:spacing w:val="2"/>
          <w:w w:val="102"/>
        </w:rPr>
        <w:t>nv</w:t>
      </w:r>
      <w:r w:rsidRPr="005717C7">
        <w:rPr>
          <w:spacing w:val="1"/>
          <w:w w:val="102"/>
        </w:rPr>
        <w:t>est</w:t>
      </w:r>
      <w:r w:rsidRPr="005717C7">
        <w:rPr>
          <w:spacing w:val="2"/>
          <w:w w:val="102"/>
        </w:rPr>
        <w:t>o</w:t>
      </w:r>
      <w:r w:rsidRPr="005717C7">
        <w:rPr>
          <w:spacing w:val="1"/>
          <w:w w:val="102"/>
        </w:rPr>
        <w:t>r</w:t>
      </w:r>
      <w:r w:rsidRPr="005717C7">
        <w:rPr>
          <w:w w:val="102"/>
        </w:rPr>
        <w:t>:</w:t>
      </w:r>
      <w:r w:rsidRPr="005717C7">
        <w:rPr>
          <w:spacing w:val="-2"/>
        </w:rPr>
        <w:t xml:space="preserve"> </w:t>
      </w:r>
      <w:r w:rsidR="001A44AC" w:rsidRPr="001A44AC">
        <w:rPr>
          <w:spacing w:val="-2"/>
          <w:highlight w:val="red"/>
        </w:rPr>
        <w:t>John Smit</w:t>
      </w:r>
    </w:p>
    <w:p w14:paraId="0BD25609" w14:textId="72ADD766" w:rsidR="00C56C2E" w:rsidRPr="005717C7" w:rsidRDefault="00C56C2E" w:rsidP="00C56C2E">
      <w:pPr>
        <w:pStyle w:val="a3"/>
        <w:spacing w:before="155" w:line="348" w:lineRule="auto"/>
        <w:ind w:left="4064" w:right="170"/>
        <w:rPr>
          <w:spacing w:val="2"/>
          <w:w w:val="102"/>
          <w:sz w:val="22"/>
          <w:szCs w:val="22"/>
        </w:rPr>
      </w:pPr>
      <w:r w:rsidRPr="005717C7">
        <w:rPr>
          <w:spacing w:val="2"/>
          <w:w w:val="102"/>
          <w:sz w:val="22"/>
          <w:szCs w:val="22"/>
        </w:rPr>
        <w:t>Con</w:t>
      </w:r>
      <w:r w:rsidRPr="005717C7">
        <w:rPr>
          <w:spacing w:val="1"/>
          <w:w w:val="102"/>
          <w:sz w:val="22"/>
          <w:szCs w:val="22"/>
        </w:rPr>
        <w:t>tac</w:t>
      </w:r>
      <w:r w:rsidRPr="005717C7">
        <w:rPr>
          <w:w w:val="102"/>
          <w:sz w:val="22"/>
          <w:szCs w:val="22"/>
        </w:rPr>
        <w:t>t</w:t>
      </w:r>
      <w:r w:rsidRPr="005717C7">
        <w:rPr>
          <w:spacing w:val="3"/>
          <w:sz w:val="22"/>
          <w:szCs w:val="22"/>
        </w:rPr>
        <w:t xml:space="preserve"> </w:t>
      </w:r>
      <w:r w:rsidRPr="005717C7">
        <w:rPr>
          <w:spacing w:val="2"/>
          <w:w w:val="102"/>
          <w:sz w:val="22"/>
          <w:szCs w:val="22"/>
        </w:rPr>
        <w:t>P</w:t>
      </w:r>
      <w:r w:rsidRPr="005717C7">
        <w:rPr>
          <w:spacing w:val="1"/>
          <w:w w:val="102"/>
          <w:sz w:val="22"/>
          <w:szCs w:val="22"/>
        </w:rPr>
        <w:t>ers</w:t>
      </w:r>
      <w:r w:rsidRPr="005717C7">
        <w:rPr>
          <w:spacing w:val="2"/>
          <w:w w:val="102"/>
          <w:sz w:val="22"/>
          <w:szCs w:val="22"/>
        </w:rPr>
        <w:t>on</w:t>
      </w:r>
      <w:r w:rsidRPr="005717C7">
        <w:rPr>
          <w:w w:val="102"/>
          <w:sz w:val="22"/>
          <w:szCs w:val="22"/>
        </w:rPr>
        <w:t>:</w:t>
      </w:r>
      <w:r w:rsidRPr="005717C7">
        <w:rPr>
          <w:sz w:val="22"/>
          <w:szCs w:val="22"/>
        </w:rPr>
        <w:t xml:space="preserve"> </w:t>
      </w:r>
      <w:r w:rsidR="007A5B11">
        <w:rPr>
          <w:spacing w:val="-11"/>
          <w:sz w:val="22"/>
          <w:szCs w:val="22"/>
        </w:rPr>
        <w:t>x</w:t>
      </w:r>
    </w:p>
    <w:p w14:paraId="1F3B5D54" w14:textId="122D5473" w:rsidR="00C56C2E" w:rsidRPr="005717C7" w:rsidRDefault="00C56C2E" w:rsidP="00C56C2E">
      <w:pPr>
        <w:pStyle w:val="a3"/>
        <w:spacing w:before="155" w:line="348" w:lineRule="auto"/>
        <w:ind w:left="4064" w:right="170"/>
        <w:rPr>
          <w:spacing w:val="2"/>
          <w:w w:val="102"/>
          <w:sz w:val="22"/>
          <w:szCs w:val="22"/>
        </w:rPr>
      </w:pPr>
      <w:r w:rsidRPr="005717C7">
        <w:rPr>
          <w:spacing w:val="2"/>
          <w:w w:val="102"/>
          <w:sz w:val="22"/>
          <w:szCs w:val="22"/>
        </w:rPr>
        <w:t>T</w:t>
      </w:r>
      <w:r w:rsidRPr="005717C7">
        <w:rPr>
          <w:spacing w:val="1"/>
          <w:w w:val="102"/>
          <w:sz w:val="22"/>
          <w:szCs w:val="22"/>
        </w:rPr>
        <w:t>ele</w:t>
      </w:r>
      <w:r w:rsidRPr="005717C7">
        <w:rPr>
          <w:spacing w:val="2"/>
          <w:w w:val="102"/>
          <w:sz w:val="22"/>
          <w:szCs w:val="22"/>
        </w:rPr>
        <w:t>phon</w:t>
      </w:r>
      <w:r w:rsidRPr="005717C7">
        <w:rPr>
          <w:w w:val="102"/>
          <w:sz w:val="22"/>
          <w:szCs w:val="22"/>
        </w:rPr>
        <w:t>e</w:t>
      </w:r>
      <w:r w:rsidRPr="005717C7">
        <w:rPr>
          <w:spacing w:val="4"/>
          <w:sz w:val="22"/>
          <w:szCs w:val="22"/>
        </w:rPr>
        <w:t xml:space="preserve"> </w:t>
      </w:r>
      <w:r w:rsidRPr="005717C7">
        <w:rPr>
          <w:spacing w:val="2"/>
          <w:w w:val="102"/>
          <w:sz w:val="22"/>
          <w:szCs w:val="22"/>
        </w:rPr>
        <w:t>No</w:t>
      </w:r>
      <w:r w:rsidRPr="005717C7">
        <w:rPr>
          <w:w w:val="102"/>
          <w:sz w:val="22"/>
          <w:szCs w:val="22"/>
        </w:rPr>
        <w:t>:</w:t>
      </w:r>
      <w:r w:rsidRPr="005717C7">
        <w:rPr>
          <w:spacing w:val="17"/>
          <w:sz w:val="22"/>
          <w:szCs w:val="22"/>
        </w:rPr>
        <w:t xml:space="preserve"> </w:t>
      </w:r>
    </w:p>
    <w:p w14:paraId="437832FC" w14:textId="700D84EF" w:rsidR="00C56C2E" w:rsidRPr="005717C7" w:rsidRDefault="00C56C2E" w:rsidP="00C56C2E">
      <w:pPr>
        <w:pStyle w:val="a3"/>
        <w:spacing w:before="155" w:line="348" w:lineRule="auto"/>
        <w:ind w:left="4064" w:right="170"/>
        <w:rPr>
          <w:spacing w:val="2"/>
          <w:w w:val="102"/>
          <w:sz w:val="22"/>
          <w:szCs w:val="22"/>
        </w:rPr>
      </w:pPr>
      <w:r w:rsidRPr="005717C7">
        <w:rPr>
          <w:spacing w:val="2"/>
          <w:w w:val="102"/>
          <w:sz w:val="22"/>
          <w:szCs w:val="22"/>
        </w:rPr>
        <w:t xml:space="preserve">E-mail: </w:t>
      </w:r>
    </w:p>
    <w:p w14:paraId="7548D4B8" w14:textId="43D43FBA" w:rsidR="00C56C2E" w:rsidRPr="0084653E" w:rsidRDefault="00C56C2E" w:rsidP="00C56C2E">
      <w:pPr>
        <w:pStyle w:val="a3"/>
        <w:spacing w:before="155" w:line="348" w:lineRule="auto"/>
        <w:ind w:left="4064" w:right="170"/>
        <w:rPr>
          <w:sz w:val="22"/>
          <w:szCs w:val="22"/>
        </w:rPr>
      </w:pPr>
      <w:r w:rsidRPr="005717C7">
        <w:rPr>
          <w:spacing w:val="2"/>
          <w:w w:val="102"/>
          <w:sz w:val="22"/>
          <w:szCs w:val="22"/>
        </w:rPr>
        <w:t>Sub</w:t>
      </w:r>
      <w:r w:rsidRPr="005717C7">
        <w:rPr>
          <w:spacing w:val="1"/>
          <w:w w:val="102"/>
          <w:sz w:val="22"/>
          <w:szCs w:val="22"/>
        </w:rPr>
        <w:t>scri</w:t>
      </w:r>
      <w:r w:rsidRPr="005717C7">
        <w:rPr>
          <w:spacing w:val="2"/>
          <w:w w:val="102"/>
          <w:sz w:val="22"/>
          <w:szCs w:val="22"/>
        </w:rPr>
        <w:t>p</w:t>
      </w:r>
      <w:r w:rsidRPr="005717C7">
        <w:rPr>
          <w:spacing w:val="1"/>
          <w:w w:val="102"/>
          <w:sz w:val="22"/>
          <w:szCs w:val="22"/>
        </w:rPr>
        <w:t>ti</w:t>
      </w:r>
      <w:r w:rsidRPr="005717C7">
        <w:rPr>
          <w:spacing w:val="2"/>
          <w:w w:val="102"/>
          <w:sz w:val="22"/>
          <w:szCs w:val="22"/>
        </w:rPr>
        <w:t>o</w:t>
      </w:r>
      <w:r w:rsidRPr="005717C7">
        <w:rPr>
          <w:w w:val="102"/>
          <w:sz w:val="22"/>
          <w:szCs w:val="22"/>
        </w:rPr>
        <w:t>n</w:t>
      </w:r>
      <w:r w:rsidRPr="005717C7">
        <w:rPr>
          <w:spacing w:val="4"/>
          <w:sz w:val="22"/>
          <w:szCs w:val="22"/>
        </w:rPr>
        <w:t xml:space="preserve"> </w:t>
      </w:r>
      <w:r w:rsidRPr="005717C7">
        <w:rPr>
          <w:spacing w:val="2"/>
          <w:w w:val="102"/>
          <w:sz w:val="22"/>
          <w:szCs w:val="22"/>
        </w:rPr>
        <w:t>A</w:t>
      </w:r>
      <w:r w:rsidRPr="005717C7">
        <w:rPr>
          <w:spacing w:val="3"/>
          <w:w w:val="102"/>
          <w:sz w:val="22"/>
          <w:szCs w:val="22"/>
        </w:rPr>
        <w:t>m</w:t>
      </w:r>
      <w:r w:rsidRPr="005717C7">
        <w:rPr>
          <w:spacing w:val="2"/>
          <w:w w:val="102"/>
          <w:sz w:val="22"/>
          <w:szCs w:val="22"/>
        </w:rPr>
        <w:t>oun</w:t>
      </w:r>
      <w:r w:rsidRPr="005717C7">
        <w:rPr>
          <w:w w:val="102"/>
          <w:sz w:val="22"/>
          <w:szCs w:val="22"/>
        </w:rPr>
        <w:t>t</w:t>
      </w:r>
      <w:r w:rsidRPr="005717C7">
        <w:rPr>
          <w:spacing w:val="3"/>
          <w:sz w:val="22"/>
          <w:szCs w:val="22"/>
        </w:rPr>
        <w:t xml:space="preserve"> </w:t>
      </w:r>
      <w:r w:rsidRPr="005717C7">
        <w:rPr>
          <w:spacing w:val="1"/>
          <w:w w:val="102"/>
          <w:sz w:val="22"/>
          <w:szCs w:val="22"/>
        </w:rPr>
        <w:t>(</w:t>
      </w:r>
      <w:r w:rsidRPr="005717C7">
        <w:rPr>
          <w:spacing w:val="2"/>
          <w:w w:val="102"/>
          <w:sz w:val="22"/>
          <w:szCs w:val="22"/>
        </w:rPr>
        <w:t>USD</w:t>
      </w:r>
      <w:r w:rsidRPr="005717C7">
        <w:rPr>
          <w:spacing w:val="1"/>
          <w:w w:val="102"/>
          <w:sz w:val="22"/>
          <w:szCs w:val="22"/>
        </w:rPr>
        <w:t>)</w:t>
      </w:r>
      <w:r w:rsidRPr="005717C7">
        <w:rPr>
          <w:w w:val="102"/>
          <w:sz w:val="22"/>
          <w:szCs w:val="22"/>
        </w:rPr>
        <w:t>:</w:t>
      </w:r>
      <w:r w:rsidRPr="005717C7">
        <w:rPr>
          <w:spacing w:val="3"/>
          <w:sz w:val="22"/>
          <w:szCs w:val="22"/>
        </w:rPr>
        <w:t xml:space="preserve"> </w:t>
      </w:r>
      <w:proofErr w:type="gramStart"/>
      <w:r w:rsidR="001A44AC" w:rsidRPr="001A44AC">
        <w:rPr>
          <w:spacing w:val="3"/>
          <w:sz w:val="22"/>
          <w:szCs w:val="22"/>
          <w:highlight w:val="red"/>
        </w:rPr>
        <w:t>X</w:t>
      </w:r>
      <w:r w:rsidR="00DD4A46" w:rsidRPr="001A44AC">
        <w:rPr>
          <w:spacing w:val="3"/>
          <w:sz w:val="22"/>
          <w:szCs w:val="22"/>
          <w:highlight w:val="red"/>
        </w:rPr>
        <w:t>XX,XXX</w:t>
      </w:r>
      <w:proofErr w:type="gramEnd"/>
    </w:p>
    <w:p w14:paraId="01644D96" w14:textId="77777777" w:rsidR="00664F33" w:rsidRPr="005717C7" w:rsidRDefault="00664F33" w:rsidP="00664F33">
      <w:pPr>
        <w:pStyle w:val="a3"/>
        <w:rPr>
          <w:sz w:val="22"/>
          <w:szCs w:val="22"/>
        </w:rPr>
      </w:pPr>
    </w:p>
    <w:p w14:paraId="000125D9" w14:textId="4E754DF8" w:rsidR="00664F33" w:rsidRPr="005717C7" w:rsidRDefault="00366B1B" w:rsidP="00B83504">
      <w:pPr>
        <w:pStyle w:val="2"/>
        <w:spacing w:before="230"/>
        <w:ind w:left="2410" w:right="2160"/>
        <w:rPr>
          <w:sz w:val="22"/>
          <w:szCs w:val="22"/>
        </w:rPr>
      </w:pPr>
      <w:r w:rsidRPr="005717C7">
        <w:rPr>
          <w:sz w:val="22"/>
          <w:szCs w:val="22"/>
        </w:rPr>
        <w:t xml:space="preserve">ARCTIC </w:t>
      </w:r>
      <w:r w:rsidR="00582103" w:rsidRPr="001A44AC">
        <w:rPr>
          <w:sz w:val="22"/>
          <w:szCs w:val="22"/>
          <w:highlight w:val="yellow"/>
        </w:rPr>
        <w:t>EQUITY II</w:t>
      </w:r>
      <w:r w:rsidRPr="005717C7">
        <w:rPr>
          <w:sz w:val="22"/>
          <w:szCs w:val="22"/>
        </w:rPr>
        <w:t xml:space="preserve"> LLC</w:t>
      </w:r>
    </w:p>
    <w:p w14:paraId="4715ABB5" w14:textId="77777777" w:rsidR="00664F33" w:rsidRPr="005717C7" w:rsidRDefault="00664F33" w:rsidP="00664F33">
      <w:pPr>
        <w:pStyle w:val="a3"/>
        <w:spacing w:before="9"/>
        <w:rPr>
          <w:b/>
          <w:sz w:val="22"/>
          <w:szCs w:val="22"/>
        </w:rPr>
      </w:pPr>
    </w:p>
    <w:p w14:paraId="256914BC" w14:textId="77777777" w:rsidR="00664F33" w:rsidRPr="005717C7" w:rsidRDefault="00664F33" w:rsidP="00664F33">
      <w:pPr>
        <w:pStyle w:val="4"/>
        <w:spacing w:line="290" w:lineRule="auto"/>
        <w:ind w:left="2751"/>
        <w:rPr>
          <w:sz w:val="22"/>
          <w:szCs w:val="22"/>
        </w:rPr>
      </w:pPr>
      <w:r w:rsidRPr="005717C7">
        <w:rPr>
          <w:w w:val="105"/>
          <w:sz w:val="22"/>
          <w:szCs w:val="22"/>
        </w:rPr>
        <w:t>SUBSCRIPTION AGREEMENT AND INVESTOR QUESTIONNAIRE</w:t>
      </w:r>
    </w:p>
    <w:p w14:paraId="4B4D32E8" w14:textId="77777777" w:rsidR="00664F33" w:rsidRPr="005717C7" w:rsidRDefault="00664F33" w:rsidP="00664F33">
      <w:pPr>
        <w:pStyle w:val="a3"/>
        <w:rPr>
          <w:b/>
          <w:sz w:val="22"/>
          <w:szCs w:val="22"/>
        </w:rPr>
      </w:pPr>
    </w:p>
    <w:p w14:paraId="6BA6DA7A" w14:textId="77777777" w:rsidR="00664F33" w:rsidRPr="005717C7" w:rsidRDefault="00664F33" w:rsidP="00664F33">
      <w:pPr>
        <w:pStyle w:val="a3"/>
        <w:rPr>
          <w:b/>
          <w:sz w:val="22"/>
          <w:szCs w:val="22"/>
        </w:rPr>
      </w:pPr>
    </w:p>
    <w:p w14:paraId="7B185F3F" w14:textId="77777777" w:rsidR="00664F33" w:rsidRPr="005717C7" w:rsidRDefault="00664F33" w:rsidP="00664F33">
      <w:pPr>
        <w:spacing w:before="141" w:line="288" w:lineRule="auto"/>
        <w:ind w:left="104" w:right="109"/>
        <w:jc w:val="both"/>
        <w:rPr>
          <w:i/>
        </w:rPr>
      </w:pPr>
      <w:r w:rsidRPr="005717C7">
        <w:rPr>
          <w:i/>
          <w:w w:val="105"/>
        </w:rPr>
        <w:t>The offering of securities described herein has not been registered under the United States Securities Act of 1933, as amended (the “</w:t>
      </w:r>
      <w:r w:rsidRPr="005717C7">
        <w:rPr>
          <w:b/>
          <w:i/>
          <w:w w:val="105"/>
        </w:rPr>
        <w:t>Securities Act</w:t>
      </w:r>
      <w:r w:rsidRPr="005717C7">
        <w:rPr>
          <w:i/>
          <w:w w:val="105"/>
        </w:rPr>
        <w:t>”), or under any securities laws of any state of the United States or any other jurisdiction. This offering is made pursuant to Rule 506 of Regulation D under Section 4(2) of the Securities Act, which exempts from such registration transactions not involving a public offering. For this reason, these securities will be sold only to investors who meet certain minimum suitability qualifications described herein.</w:t>
      </w:r>
    </w:p>
    <w:p w14:paraId="710AE780" w14:textId="77777777" w:rsidR="00664F33" w:rsidRPr="005717C7" w:rsidRDefault="00664F33" w:rsidP="00664F33">
      <w:pPr>
        <w:spacing w:before="201" w:line="288" w:lineRule="auto"/>
        <w:ind w:left="104" w:right="110"/>
        <w:jc w:val="both"/>
        <w:rPr>
          <w:i/>
        </w:rPr>
      </w:pPr>
      <w:r w:rsidRPr="005717C7">
        <w:rPr>
          <w:i/>
          <w:w w:val="105"/>
        </w:rPr>
        <w:t>A subscriber should be prepared to bear the economic risk of an investment in the Fund for an indefinite period of time because the interests of the Fund have not been registered under the Securities Act or the laws of any other jurisdictions, and, therefore, cannot be sold unless they are subsequently registered or an exemption from registration is available. Neither the Fund nor the Manager is obligated to register the Fund’s interests under the Securities Act or the laws of any other jurisdiction. Transfer of the Fund’s interests is also restricted by the terms of the Fund’s Operating Agreement.</w:t>
      </w:r>
    </w:p>
    <w:p w14:paraId="4A5FFDD4" w14:textId="77777777" w:rsidR="00664F33" w:rsidRPr="005717C7" w:rsidRDefault="00664F33" w:rsidP="00664F33">
      <w:pPr>
        <w:pStyle w:val="a3"/>
        <w:rPr>
          <w:i/>
          <w:sz w:val="22"/>
          <w:szCs w:val="22"/>
        </w:rPr>
      </w:pPr>
    </w:p>
    <w:p w14:paraId="5F99903F" w14:textId="77777777" w:rsidR="00664F33" w:rsidRPr="005717C7" w:rsidRDefault="00664F33" w:rsidP="00664F33">
      <w:pPr>
        <w:pStyle w:val="a3"/>
        <w:rPr>
          <w:i/>
          <w:sz w:val="22"/>
          <w:szCs w:val="22"/>
        </w:rPr>
      </w:pPr>
    </w:p>
    <w:p w14:paraId="213F9FC0" w14:textId="77777777" w:rsidR="00664F33" w:rsidRPr="005717C7" w:rsidRDefault="00664F33" w:rsidP="00664F33">
      <w:pPr>
        <w:pStyle w:val="a3"/>
        <w:rPr>
          <w:i/>
          <w:sz w:val="22"/>
          <w:szCs w:val="22"/>
        </w:rPr>
      </w:pPr>
    </w:p>
    <w:p w14:paraId="20E03A94" w14:textId="77777777" w:rsidR="00664F33" w:rsidRPr="005717C7" w:rsidRDefault="00664F33" w:rsidP="00664F33">
      <w:pPr>
        <w:pStyle w:val="a3"/>
        <w:rPr>
          <w:i/>
          <w:sz w:val="22"/>
          <w:szCs w:val="22"/>
        </w:rPr>
      </w:pPr>
    </w:p>
    <w:p w14:paraId="55341196" w14:textId="77777777" w:rsidR="00664F33" w:rsidRPr="005717C7" w:rsidRDefault="00664F33" w:rsidP="00664F33">
      <w:pPr>
        <w:pStyle w:val="a3"/>
        <w:rPr>
          <w:i/>
          <w:sz w:val="22"/>
          <w:szCs w:val="22"/>
        </w:rPr>
      </w:pPr>
    </w:p>
    <w:p w14:paraId="49938ED1" w14:textId="77777777" w:rsidR="00664F33" w:rsidRPr="005717C7" w:rsidRDefault="00664F33" w:rsidP="00664F33">
      <w:pPr>
        <w:pStyle w:val="a3"/>
        <w:rPr>
          <w:i/>
          <w:sz w:val="22"/>
          <w:szCs w:val="22"/>
        </w:rPr>
      </w:pPr>
    </w:p>
    <w:p w14:paraId="3CDAD446" w14:textId="77777777" w:rsidR="00664F33" w:rsidRPr="005717C7" w:rsidRDefault="00664F33" w:rsidP="00664F33">
      <w:pPr>
        <w:pStyle w:val="a3"/>
        <w:rPr>
          <w:i/>
          <w:sz w:val="22"/>
          <w:szCs w:val="22"/>
        </w:rPr>
      </w:pPr>
    </w:p>
    <w:p w14:paraId="0D4E9207" w14:textId="77777777" w:rsidR="00B83504" w:rsidRPr="005717C7" w:rsidRDefault="00B83504">
      <w:pPr>
        <w:widowControl/>
        <w:autoSpaceDE/>
        <w:autoSpaceDN/>
        <w:spacing w:after="160" w:line="259" w:lineRule="auto"/>
        <w:rPr>
          <w:b/>
        </w:rPr>
      </w:pPr>
      <w:r w:rsidRPr="005717C7">
        <w:rPr>
          <w:b/>
        </w:rPr>
        <w:br w:type="page"/>
      </w:r>
    </w:p>
    <w:p w14:paraId="179934D7" w14:textId="66C98171" w:rsidR="00366B1B" w:rsidRPr="005717C7" w:rsidRDefault="00366B1B" w:rsidP="00366B1B">
      <w:pPr>
        <w:pStyle w:val="2"/>
        <w:spacing w:before="230"/>
        <w:ind w:left="2410" w:right="2160"/>
        <w:rPr>
          <w:sz w:val="22"/>
          <w:szCs w:val="22"/>
        </w:rPr>
      </w:pPr>
      <w:r w:rsidRPr="005717C7">
        <w:rPr>
          <w:sz w:val="22"/>
          <w:szCs w:val="22"/>
        </w:rPr>
        <w:lastRenderedPageBreak/>
        <w:t xml:space="preserve">ARCTIC </w:t>
      </w:r>
      <w:r w:rsidR="00582103" w:rsidRPr="001A44AC">
        <w:rPr>
          <w:sz w:val="22"/>
          <w:szCs w:val="22"/>
          <w:highlight w:val="yellow"/>
        </w:rPr>
        <w:t>EQUITY II</w:t>
      </w:r>
      <w:r w:rsidRPr="005717C7">
        <w:rPr>
          <w:sz w:val="22"/>
          <w:szCs w:val="22"/>
        </w:rPr>
        <w:t xml:space="preserve"> LLC</w:t>
      </w:r>
    </w:p>
    <w:p w14:paraId="69D08EC2" w14:textId="07B1FB65" w:rsidR="00664F33" w:rsidRPr="005717C7" w:rsidRDefault="00664F33" w:rsidP="00664F33">
      <w:pPr>
        <w:pStyle w:val="4"/>
        <w:spacing w:before="49"/>
        <w:ind w:left="2753"/>
        <w:rPr>
          <w:sz w:val="22"/>
          <w:szCs w:val="22"/>
        </w:rPr>
      </w:pPr>
      <w:r w:rsidRPr="005717C7">
        <w:rPr>
          <w:sz w:val="22"/>
          <w:szCs w:val="22"/>
        </w:rPr>
        <w:t>SUBSCRIPTION AGREEMENT</w:t>
      </w:r>
    </w:p>
    <w:p w14:paraId="01018684" w14:textId="77777777" w:rsidR="00664F33" w:rsidRPr="005717C7" w:rsidRDefault="00664F33" w:rsidP="00664F33">
      <w:pPr>
        <w:pStyle w:val="a3"/>
        <w:spacing w:before="6"/>
        <w:rPr>
          <w:b/>
          <w:sz w:val="22"/>
          <w:szCs w:val="22"/>
        </w:rPr>
      </w:pPr>
    </w:p>
    <w:p w14:paraId="329227DB" w14:textId="46792577" w:rsidR="00664F33" w:rsidRPr="005717C7" w:rsidRDefault="00664F33" w:rsidP="00664F33">
      <w:pPr>
        <w:pStyle w:val="a3"/>
        <w:spacing w:line="290" w:lineRule="auto"/>
        <w:ind w:left="104" w:right="112" w:firstLine="720"/>
        <w:jc w:val="both"/>
        <w:rPr>
          <w:sz w:val="22"/>
          <w:szCs w:val="22"/>
        </w:rPr>
      </w:pPr>
      <w:r w:rsidRPr="005717C7">
        <w:rPr>
          <w:w w:val="105"/>
          <w:sz w:val="22"/>
          <w:szCs w:val="22"/>
        </w:rPr>
        <w:t>This Subscription Agreement and the Investor Questionnaire attached hereto as Exhibit B (the “</w:t>
      </w:r>
      <w:r w:rsidRPr="005717C7">
        <w:rPr>
          <w:b/>
          <w:w w:val="105"/>
          <w:sz w:val="22"/>
          <w:szCs w:val="22"/>
        </w:rPr>
        <w:t>Investor Questionnaire</w:t>
      </w:r>
      <w:r w:rsidRPr="005717C7">
        <w:rPr>
          <w:w w:val="105"/>
          <w:sz w:val="22"/>
          <w:szCs w:val="22"/>
        </w:rPr>
        <w:t>” and, together with this Subscription Agreement, the “</w:t>
      </w:r>
      <w:r w:rsidRPr="005717C7">
        <w:rPr>
          <w:b/>
          <w:w w:val="105"/>
          <w:sz w:val="22"/>
          <w:szCs w:val="22"/>
        </w:rPr>
        <w:t>Agreement</w:t>
      </w:r>
      <w:r w:rsidRPr="005717C7">
        <w:rPr>
          <w:w w:val="105"/>
          <w:sz w:val="22"/>
          <w:szCs w:val="22"/>
        </w:rPr>
        <w:t xml:space="preserve">”) is entered into by and among </w:t>
      </w:r>
      <w:r w:rsidR="00501DB0" w:rsidRPr="005717C7">
        <w:rPr>
          <w:w w:val="105"/>
          <w:sz w:val="22"/>
          <w:szCs w:val="22"/>
        </w:rPr>
        <w:t>ARCTIC CAPITAL LLC</w:t>
      </w:r>
      <w:r w:rsidRPr="005717C7">
        <w:rPr>
          <w:w w:val="105"/>
          <w:sz w:val="22"/>
          <w:szCs w:val="22"/>
        </w:rPr>
        <w:t>, a Delaware limited liability company (the “</w:t>
      </w:r>
      <w:r w:rsidRPr="005717C7">
        <w:rPr>
          <w:b/>
          <w:w w:val="105"/>
          <w:sz w:val="22"/>
          <w:szCs w:val="22"/>
        </w:rPr>
        <w:t>Manager</w:t>
      </w:r>
      <w:r w:rsidRPr="005717C7">
        <w:rPr>
          <w:w w:val="105"/>
          <w:sz w:val="22"/>
          <w:szCs w:val="22"/>
        </w:rPr>
        <w:t>”),</w:t>
      </w:r>
      <w:r w:rsidR="007B5E8C" w:rsidRPr="005717C7">
        <w:rPr>
          <w:w w:val="105"/>
          <w:sz w:val="22"/>
          <w:szCs w:val="22"/>
        </w:rPr>
        <w:t xml:space="preserve"> ARCTIC </w:t>
      </w:r>
      <w:r w:rsidR="00582103" w:rsidRPr="001A44AC">
        <w:rPr>
          <w:w w:val="105"/>
          <w:sz w:val="22"/>
          <w:szCs w:val="22"/>
          <w:highlight w:val="yellow"/>
        </w:rPr>
        <w:t>EQUITY II</w:t>
      </w:r>
      <w:r w:rsidR="00C56C2E" w:rsidRPr="005717C7">
        <w:rPr>
          <w:w w:val="105"/>
          <w:sz w:val="22"/>
          <w:szCs w:val="22"/>
        </w:rPr>
        <w:t xml:space="preserve"> </w:t>
      </w:r>
      <w:r w:rsidR="007B5E8C" w:rsidRPr="005717C7">
        <w:rPr>
          <w:w w:val="105"/>
          <w:sz w:val="22"/>
          <w:szCs w:val="22"/>
        </w:rPr>
        <w:t>LLC</w:t>
      </w:r>
      <w:r w:rsidRPr="005717C7">
        <w:rPr>
          <w:w w:val="105"/>
          <w:sz w:val="22"/>
          <w:szCs w:val="22"/>
        </w:rPr>
        <w:t>, a Delaware limited liability company (the “</w:t>
      </w:r>
      <w:r w:rsidRPr="005717C7">
        <w:rPr>
          <w:b/>
          <w:w w:val="105"/>
          <w:sz w:val="22"/>
          <w:szCs w:val="22"/>
        </w:rPr>
        <w:t>Fund</w:t>
      </w:r>
      <w:r w:rsidRPr="005717C7">
        <w:rPr>
          <w:w w:val="105"/>
          <w:sz w:val="22"/>
          <w:szCs w:val="22"/>
        </w:rPr>
        <w:t>”), and the investor named on the signature page hereto (the “</w:t>
      </w:r>
      <w:r w:rsidRPr="005717C7">
        <w:rPr>
          <w:b/>
          <w:w w:val="105"/>
          <w:sz w:val="22"/>
          <w:szCs w:val="22"/>
        </w:rPr>
        <w:t>Investor</w:t>
      </w:r>
      <w:r w:rsidRPr="005717C7">
        <w:rPr>
          <w:w w:val="105"/>
          <w:sz w:val="22"/>
          <w:szCs w:val="22"/>
        </w:rPr>
        <w:t>”) in connection with the Investor’s purchase of a limited liability company interest in the Fund (the “</w:t>
      </w:r>
      <w:r w:rsidRPr="005717C7">
        <w:rPr>
          <w:b/>
          <w:w w:val="105"/>
          <w:sz w:val="22"/>
          <w:szCs w:val="22"/>
        </w:rPr>
        <w:t>Interest</w:t>
      </w:r>
      <w:r w:rsidRPr="005717C7">
        <w:rPr>
          <w:w w:val="105"/>
          <w:sz w:val="22"/>
          <w:szCs w:val="22"/>
        </w:rPr>
        <w:t>”) and admission as a Member therein pursuant to the Fund’s Operating Agreement (the “</w:t>
      </w:r>
      <w:r w:rsidRPr="005717C7">
        <w:rPr>
          <w:b/>
          <w:w w:val="105"/>
          <w:sz w:val="22"/>
          <w:szCs w:val="22"/>
        </w:rPr>
        <w:t>Operating Agreement</w:t>
      </w:r>
      <w:r w:rsidRPr="005717C7">
        <w:rPr>
          <w:w w:val="105"/>
          <w:sz w:val="22"/>
          <w:szCs w:val="22"/>
        </w:rPr>
        <w:t>”). Capitalized terms used herein but not defined shall have the meanings given them in the Operating</w:t>
      </w:r>
      <w:r w:rsidRPr="005717C7">
        <w:rPr>
          <w:spacing w:val="-31"/>
          <w:w w:val="105"/>
          <w:sz w:val="22"/>
          <w:szCs w:val="22"/>
        </w:rPr>
        <w:t xml:space="preserve"> </w:t>
      </w:r>
      <w:r w:rsidRPr="005717C7">
        <w:rPr>
          <w:w w:val="105"/>
          <w:sz w:val="22"/>
          <w:szCs w:val="22"/>
        </w:rPr>
        <w:t>Agreement.</w:t>
      </w:r>
    </w:p>
    <w:p w14:paraId="2C0FD55A" w14:textId="77777777" w:rsidR="00664F33" w:rsidRPr="005717C7" w:rsidRDefault="00664F33" w:rsidP="00664F33">
      <w:pPr>
        <w:pStyle w:val="a3"/>
        <w:spacing w:before="199"/>
        <w:ind w:left="824"/>
        <w:rPr>
          <w:sz w:val="22"/>
          <w:szCs w:val="22"/>
        </w:rPr>
      </w:pPr>
      <w:r w:rsidRPr="005717C7">
        <w:rPr>
          <w:w w:val="105"/>
          <w:sz w:val="22"/>
          <w:szCs w:val="22"/>
        </w:rPr>
        <w:t>The Investor, Manager and Fund hereby agree as follows.</w:t>
      </w:r>
    </w:p>
    <w:p w14:paraId="7678A609" w14:textId="77777777" w:rsidR="00664F33" w:rsidRPr="005717C7" w:rsidRDefault="00664F33" w:rsidP="00664F33">
      <w:pPr>
        <w:pStyle w:val="a3"/>
        <w:spacing w:before="6"/>
        <w:rPr>
          <w:sz w:val="22"/>
          <w:szCs w:val="22"/>
        </w:rPr>
      </w:pPr>
    </w:p>
    <w:p w14:paraId="0D86A2A4" w14:textId="2628F9AE" w:rsidR="00664F33" w:rsidRPr="005717C7" w:rsidRDefault="00664F33" w:rsidP="00664F33">
      <w:pPr>
        <w:pStyle w:val="a5"/>
        <w:numPr>
          <w:ilvl w:val="0"/>
          <w:numId w:val="5"/>
        </w:numPr>
        <w:tabs>
          <w:tab w:val="left" w:pos="1185"/>
        </w:tabs>
        <w:spacing w:line="290" w:lineRule="auto"/>
        <w:ind w:right="109" w:firstLine="720"/>
      </w:pPr>
      <w:r w:rsidRPr="005717C7">
        <w:rPr>
          <w:w w:val="105"/>
          <w:u w:val="single"/>
        </w:rPr>
        <w:t>Issuance and Sale of the Interest</w:t>
      </w:r>
      <w:r w:rsidRPr="005717C7">
        <w:rPr>
          <w:w w:val="105"/>
        </w:rPr>
        <w:t>. Subject to the terms and conditions of this Agreement and the Operating Agreement, Investor hereby subscribes for and agrees to (</w:t>
      </w:r>
      <w:proofErr w:type="spellStart"/>
      <w:r w:rsidRPr="005717C7">
        <w:rPr>
          <w:w w:val="105"/>
        </w:rPr>
        <w:t>i</w:t>
      </w:r>
      <w:proofErr w:type="spellEnd"/>
      <w:r w:rsidRPr="005717C7">
        <w:rPr>
          <w:w w:val="105"/>
        </w:rPr>
        <w:t xml:space="preserve">) acquire the </w:t>
      </w:r>
      <w:r w:rsidR="008B38D8">
        <w:rPr>
          <w:w w:val="105"/>
        </w:rPr>
        <w:t xml:space="preserve">percentage ownership </w:t>
      </w:r>
      <w:r w:rsidRPr="005717C7">
        <w:rPr>
          <w:w w:val="105"/>
        </w:rPr>
        <w:t>Interest</w:t>
      </w:r>
      <w:r w:rsidR="008B38D8">
        <w:rPr>
          <w:w w:val="105"/>
        </w:rPr>
        <w:t>s for the Purchase Price set forth in the signature page hereto</w:t>
      </w:r>
      <w:r w:rsidRPr="005717C7">
        <w:rPr>
          <w:w w:val="105"/>
        </w:rPr>
        <w:t xml:space="preserve">, (ii) make the aggregate Capital </w:t>
      </w:r>
      <w:r w:rsidR="006D7041" w:rsidRPr="005717C7">
        <w:rPr>
          <w:w w:val="105"/>
        </w:rPr>
        <w:t xml:space="preserve">Contribution </w:t>
      </w:r>
      <w:r w:rsidRPr="005717C7">
        <w:rPr>
          <w:w w:val="105"/>
        </w:rPr>
        <w:t>set forth opposite the Investor’s name on the signature page hereto, and (iii) become a party to the Operating Agreement and be admitted as a Member of the Fund. This subscription may be rejected in whole or in part by the Manager. Subject to the terms and conditions set forth herein and in the Operating Agreement, the Investor’s obligation to</w:t>
      </w:r>
      <w:r w:rsidRPr="005717C7">
        <w:rPr>
          <w:spacing w:val="55"/>
          <w:w w:val="105"/>
        </w:rPr>
        <w:t xml:space="preserve"> </w:t>
      </w:r>
      <w:r w:rsidRPr="005717C7">
        <w:rPr>
          <w:w w:val="105"/>
        </w:rPr>
        <w:t>subscribe for and pay for the Interest shall be complete and binding upon the Investor’s execution and</w:t>
      </w:r>
      <w:r w:rsidRPr="005717C7">
        <w:rPr>
          <w:spacing w:val="55"/>
          <w:w w:val="105"/>
        </w:rPr>
        <w:t xml:space="preserve"> </w:t>
      </w:r>
      <w:r w:rsidRPr="005717C7">
        <w:rPr>
          <w:w w:val="105"/>
        </w:rPr>
        <w:t>delivery of this Agreement and acceptance thereof by the Manager. The Investor hereby agrees that this subscription is and shall be irrevocable and shall survive and shall not be affected by the subsequent</w:t>
      </w:r>
      <w:r w:rsidRPr="005717C7">
        <w:rPr>
          <w:spacing w:val="-5"/>
          <w:w w:val="105"/>
        </w:rPr>
        <w:t xml:space="preserve"> </w:t>
      </w:r>
      <w:r w:rsidRPr="005717C7">
        <w:rPr>
          <w:w w:val="105"/>
        </w:rPr>
        <w:t>death,</w:t>
      </w:r>
      <w:r w:rsidRPr="005717C7">
        <w:rPr>
          <w:spacing w:val="-5"/>
          <w:w w:val="105"/>
        </w:rPr>
        <w:t xml:space="preserve"> </w:t>
      </w:r>
      <w:r w:rsidRPr="005717C7">
        <w:rPr>
          <w:w w:val="105"/>
        </w:rPr>
        <w:t>disability,</w:t>
      </w:r>
      <w:r w:rsidRPr="005717C7">
        <w:rPr>
          <w:spacing w:val="-5"/>
          <w:w w:val="105"/>
        </w:rPr>
        <w:t xml:space="preserve"> </w:t>
      </w:r>
      <w:r w:rsidRPr="005717C7">
        <w:rPr>
          <w:w w:val="105"/>
        </w:rPr>
        <w:t>incapacity,</w:t>
      </w:r>
      <w:r w:rsidRPr="005717C7">
        <w:rPr>
          <w:spacing w:val="-5"/>
          <w:w w:val="105"/>
        </w:rPr>
        <w:t xml:space="preserve"> </w:t>
      </w:r>
      <w:r w:rsidRPr="005717C7">
        <w:rPr>
          <w:w w:val="105"/>
        </w:rPr>
        <w:t>dissolution,</w:t>
      </w:r>
      <w:r w:rsidRPr="005717C7">
        <w:rPr>
          <w:spacing w:val="-7"/>
          <w:w w:val="105"/>
        </w:rPr>
        <w:t xml:space="preserve"> </w:t>
      </w:r>
      <w:r w:rsidRPr="005717C7">
        <w:rPr>
          <w:w w:val="105"/>
        </w:rPr>
        <w:t>bankruptcy</w:t>
      </w:r>
      <w:r w:rsidRPr="005717C7">
        <w:rPr>
          <w:spacing w:val="-4"/>
          <w:w w:val="105"/>
        </w:rPr>
        <w:t xml:space="preserve"> </w:t>
      </w:r>
      <w:r w:rsidRPr="005717C7">
        <w:rPr>
          <w:w w:val="105"/>
        </w:rPr>
        <w:t>or</w:t>
      </w:r>
      <w:r w:rsidRPr="005717C7">
        <w:rPr>
          <w:spacing w:val="-5"/>
          <w:w w:val="105"/>
        </w:rPr>
        <w:t xml:space="preserve"> </w:t>
      </w:r>
      <w:r w:rsidRPr="005717C7">
        <w:rPr>
          <w:w w:val="105"/>
        </w:rPr>
        <w:t>insolvency</w:t>
      </w:r>
      <w:r w:rsidRPr="005717C7">
        <w:rPr>
          <w:spacing w:val="-4"/>
          <w:w w:val="105"/>
        </w:rPr>
        <w:t xml:space="preserve"> </w:t>
      </w:r>
      <w:r w:rsidRPr="005717C7">
        <w:rPr>
          <w:w w:val="105"/>
        </w:rPr>
        <w:t>of</w:t>
      </w:r>
      <w:r w:rsidRPr="005717C7">
        <w:rPr>
          <w:spacing w:val="-5"/>
          <w:w w:val="105"/>
        </w:rPr>
        <w:t xml:space="preserve"> </w:t>
      </w:r>
      <w:r w:rsidRPr="005717C7">
        <w:rPr>
          <w:w w:val="105"/>
        </w:rPr>
        <w:t>the</w:t>
      </w:r>
      <w:r w:rsidRPr="005717C7">
        <w:rPr>
          <w:spacing w:val="-4"/>
          <w:w w:val="105"/>
        </w:rPr>
        <w:t xml:space="preserve"> </w:t>
      </w:r>
      <w:r w:rsidRPr="005717C7">
        <w:rPr>
          <w:w w:val="105"/>
        </w:rPr>
        <w:t>Investor.</w:t>
      </w:r>
    </w:p>
    <w:p w14:paraId="011A3716" w14:textId="77777777" w:rsidR="00664F33" w:rsidRPr="005717C7" w:rsidRDefault="00664F33" w:rsidP="00664F33">
      <w:pPr>
        <w:pStyle w:val="a5"/>
        <w:numPr>
          <w:ilvl w:val="0"/>
          <w:numId w:val="5"/>
        </w:numPr>
        <w:tabs>
          <w:tab w:val="left" w:pos="1185"/>
        </w:tabs>
        <w:spacing w:before="198" w:line="290" w:lineRule="auto"/>
        <w:ind w:right="115" w:firstLine="720"/>
      </w:pPr>
      <w:r w:rsidRPr="005717C7">
        <w:rPr>
          <w:w w:val="105"/>
          <w:u w:val="single"/>
        </w:rPr>
        <w:t>Acceptance of Subscription; Obligations under Operating Agreement</w:t>
      </w:r>
      <w:r w:rsidRPr="005717C7">
        <w:rPr>
          <w:w w:val="105"/>
        </w:rPr>
        <w:t>. It is understood and agreed</w:t>
      </w:r>
      <w:r w:rsidRPr="005717C7">
        <w:rPr>
          <w:spacing w:val="-5"/>
          <w:w w:val="105"/>
        </w:rPr>
        <w:t xml:space="preserve"> </w:t>
      </w:r>
      <w:r w:rsidRPr="005717C7">
        <w:rPr>
          <w:w w:val="105"/>
        </w:rPr>
        <w:t>that</w:t>
      </w:r>
      <w:r w:rsidRPr="005717C7">
        <w:rPr>
          <w:spacing w:val="-6"/>
          <w:w w:val="105"/>
        </w:rPr>
        <w:t xml:space="preserve"> </w:t>
      </w:r>
      <w:r w:rsidRPr="005717C7">
        <w:rPr>
          <w:w w:val="105"/>
        </w:rPr>
        <w:t>this</w:t>
      </w:r>
      <w:r w:rsidRPr="005717C7">
        <w:rPr>
          <w:spacing w:val="-6"/>
          <w:w w:val="105"/>
        </w:rPr>
        <w:t xml:space="preserve"> </w:t>
      </w:r>
      <w:r w:rsidRPr="005717C7">
        <w:rPr>
          <w:w w:val="105"/>
        </w:rPr>
        <w:t>Agreement</w:t>
      </w:r>
      <w:r w:rsidRPr="005717C7">
        <w:rPr>
          <w:spacing w:val="-6"/>
          <w:w w:val="105"/>
        </w:rPr>
        <w:t xml:space="preserve"> </w:t>
      </w:r>
      <w:r w:rsidRPr="005717C7">
        <w:rPr>
          <w:w w:val="105"/>
        </w:rPr>
        <w:t>is</w:t>
      </w:r>
      <w:r w:rsidRPr="005717C7">
        <w:rPr>
          <w:spacing w:val="-6"/>
          <w:w w:val="105"/>
        </w:rPr>
        <w:t xml:space="preserve"> </w:t>
      </w:r>
      <w:r w:rsidRPr="005717C7">
        <w:rPr>
          <w:w w:val="105"/>
        </w:rPr>
        <w:t>made</w:t>
      </w:r>
      <w:r w:rsidRPr="005717C7">
        <w:rPr>
          <w:spacing w:val="-5"/>
          <w:w w:val="105"/>
        </w:rPr>
        <w:t xml:space="preserve"> </w:t>
      </w:r>
      <w:r w:rsidRPr="005717C7">
        <w:rPr>
          <w:w w:val="105"/>
        </w:rPr>
        <w:t>subject</w:t>
      </w:r>
      <w:r w:rsidRPr="005717C7">
        <w:rPr>
          <w:spacing w:val="-6"/>
          <w:w w:val="105"/>
        </w:rPr>
        <w:t xml:space="preserve"> </w:t>
      </w:r>
      <w:r w:rsidRPr="005717C7">
        <w:rPr>
          <w:w w:val="105"/>
        </w:rPr>
        <w:t>to</w:t>
      </w:r>
      <w:r w:rsidRPr="005717C7">
        <w:rPr>
          <w:spacing w:val="-5"/>
          <w:w w:val="105"/>
        </w:rPr>
        <w:t xml:space="preserve"> </w:t>
      </w:r>
      <w:r w:rsidRPr="005717C7">
        <w:rPr>
          <w:w w:val="105"/>
        </w:rPr>
        <w:t>the</w:t>
      </w:r>
      <w:r w:rsidRPr="005717C7">
        <w:rPr>
          <w:spacing w:val="-5"/>
          <w:w w:val="105"/>
        </w:rPr>
        <w:t xml:space="preserve"> </w:t>
      </w:r>
      <w:r w:rsidRPr="005717C7">
        <w:rPr>
          <w:w w:val="105"/>
        </w:rPr>
        <w:t>following</w:t>
      </w:r>
      <w:r w:rsidRPr="005717C7">
        <w:rPr>
          <w:spacing w:val="-5"/>
          <w:w w:val="105"/>
        </w:rPr>
        <w:t xml:space="preserve"> </w:t>
      </w:r>
      <w:r w:rsidRPr="005717C7">
        <w:rPr>
          <w:w w:val="105"/>
        </w:rPr>
        <w:t>terms</w:t>
      </w:r>
      <w:r w:rsidRPr="005717C7">
        <w:rPr>
          <w:spacing w:val="-6"/>
          <w:w w:val="105"/>
        </w:rPr>
        <w:t xml:space="preserve"> </w:t>
      </w:r>
      <w:r w:rsidRPr="005717C7">
        <w:rPr>
          <w:w w:val="105"/>
        </w:rPr>
        <w:t>and</w:t>
      </w:r>
      <w:r w:rsidRPr="005717C7">
        <w:rPr>
          <w:spacing w:val="-5"/>
          <w:w w:val="105"/>
        </w:rPr>
        <w:t xml:space="preserve"> </w:t>
      </w:r>
      <w:r w:rsidRPr="005717C7">
        <w:rPr>
          <w:w w:val="105"/>
        </w:rPr>
        <w:t>conditions:</w:t>
      </w:r>
    </w:p>
    <w:p w14:paraId="65C001BC" w14:textId="77777777" w:rsidR="00664F33" w:rsidRPr="005717C7" w:rsidRDefault="00664F33" w:rsidP="00664F33">
      <w:pPr>
        <w:pStyle w:val="a5"/>
        <w:numPr>
          <w:ilvl w:val="1"/>
          <w:numId w:val="5"/>
        </w:numPr>
        <w:tabs>
          <w:tab w:val="left" w:pos="1905"/>
        </w:tabs>
        <w:spacing w:before="198" w:line="288" w:lineRule="auto"/>
        <w:ind w:right="114" w:firstLine="1440"/>
      </w:pPr>
      <w:r w:rsidRPr="005717C7">
        <w:rPr>
          <w:w w:val="105"/>
        </w:rPr>
        <w:t>The Manager shall have the right to accept or reject the Investor’s subscription, in whole or in part, in its sole and absolute discretion, and this subscription shall be deemed to be accepted by the Manager only when the Investor has been admitted as a Member of the Fund by execution of this Agreement by the Investor and execution evidencing acceptance of this Agreement by the Manager, and by execution of the Operating Agreement.</w:t>
      </w:r>
    </w:p>
    <w:p w14:paraId="120F72BA" w14:textId="251D6177" w:rsidR="00664F33" w:rsidRPr="005717C7" w:rsidRDefault="00664F33" w:rsidP="00664F33">
      <w:pPr>
        <w:pStyle w:val="a5"/>
        <w:numPr>
          <w:ilvl w:val="1"/>
          <w:numId w:val="5"/>
        </w:numPr>
        <w:tabs>
          <w:tab w:val="left" w:pos="1905"/>
        </w:tabs>
        <w:spacing w:before="201" w:line="290" w:lineRule="auto"/>
        <w:ind w:right="113" w:firstLine="1440"/>
      </w:pPr>
      <w:r w:rsidRPr="005717C7">
        <w:rPr>
          <w:w w:val="105"/>
        </w:rPr>
        <w:t xml:space="preserve">Upon the Investor’s admission as a Member as provided for in </w:t>
      </w:r>
      <w:r w:rsidR="00AC6815" w:rsidRPr="005717C7">
        <w:rPr>
          <w:w w:val="105"/>
        </w:rPr>
        <w:t xml:space="preserve">Section </w:t>
      </w:r>
      <w:r w:rsidRPr="005717C7">
        <w:rPr>
          <w:w w:val="105"/>
        </w:rPr>
        <w:t>2(a), the Investor agrees to be bound by all the terms and provisions of the Operating Agreement and will perform all obligations therein imposed upon a Member with respect to the Interest. By counter-signing the acceptance of this Agreement, the Manager</w:t>
      </w:r>
      <w:r w:rsidRPr="005717C7">
        <w:rPr>
          <w:spacing w:val="55"/>
          <w:w w:val="105"/>
        </w:rPr>
        <w:t xml:space="preserve"> </w:t>
      </w:r>
      <w:r w:rsidRPr="005717C7">
        <w:rPr>
          <w:w w:val="105"/>
        </w:rPr>
        <w:t>agrees</w:t>
      </w:r>
      <w:r w:rsidRPr="005717C7">
        <w:rPr>
          <w:spacing w:val="-5"/>
          <w:w w:val="105"/>
        </w:rPr>
        <w:t xml:space="preserve"> </w:t>
      </w:r>
      <w:r w:rsidRPr="005717C7">
        <w:rPr>
          <w:w w:val="105"/>
        </w:rPr>
        <w:t>to</w:t>
      </w:r>
      <w:r w:rsidRPr="005717C7">
        <w:rPr>
          <w:spacing w:val="-4"/>
          <w:w w:val="105"/>
        </w:rPr>
        <w:t xml:space="preserve"> </w:t>
      </w:r>
      <w:r w:rsidRPr="005717C7">
        <w:rPr>
          <w:w w:val="105"/>
        </w:rPr>
        <w:t>be</w:t>
      </w:r>
      <w:r w:rsidRPr="005717C7">
        <w:rPr>
          <w:spacing w:val="-4"/>
          <w:w w:val="105"/>
        </w:rPr>
        <w:t xml:space="preserve"> </w:t>
      </w:r>
      <w:r w:rsidRPr="005717C7">
        <w:rPr>
          <w:w w:val="105"/>
        </w:rPr>
        <w:t>bound</w:t>
      </w:r>
      <w:r w:rsidRPr="005717C7">
        <w:rPr>
          <w:spacing w:val="-4"/>
          <w:w w:val="105"/>
        </w:rPr>
        <w:t xml:space="preserve"> </w:t>
      </w:r>
      <w:r w:rsidRPr="005717C7">
        <w:rPr>
          <w:w w:val="105"/>
        </w:rPr>
        <w:t>by</w:t>
      </w:r>
      <w:r w:rsidRPr="005717C7">
        <w:rPr>
          <w:spacing w:val="-4"/>
          <w:w w:val="105"/>
        </w:rPr>
        <w:t xml:space="preserve"> </w:t>
      </w:r>
      <w:r w:rsidRPr="005717C7">
        <w:rPr>
          <w:w w:val="105"/>
        </w:rPr>
        <w:t>all</w:t>
      </w:r>
      <w:r w:rsidRPr="005717C7">
        <w:rPr>
          <w:spacing w:val="-5"/>
          <w:w w:val="105"/>
        </w:rPr>
        <w:t xml:space="preserve"> </w:t>
      </w:r>
      <w:r w:rsidRPr="005717C7">
        <w:rPr>
          <w:w w:val="105"/>
        </w:rPr>
        <w:t>the</w:t>
      </w:r>
      <w:r w:rsidRPr="005717C7">
        <w:rPr>
          <w:spacing w:val="-4"/>
          <w:w w:val="105"/>
        </w:rPr>
        <w:t xml:space="preserve"> </w:t>
      </w:r>
      <w:r w:rsidRPr="005717C7">
        <w:rPr>
          <w:w w:val="105"/>
        </w:rPr>
        <w:t>terms</w:t>
      </w:r>
      <w:r w:rsidRPr="005717C7">
        <w:rPr>
          <w:spacing w:val="-5"/>
          <w:w w:val="105"/>
        </w:rPr>
        <w:t xml:space="preserve"> </w:t>
      </w:r>
      <w:r w:rsidRPr="005717C7">
        <w:rPr>
          <w:w w:val="105"/>
        </w:rPr>
        <w:t>and</w:t>
      </w:r>
      <w:r w:rsidRPr="005717C7">
        <w:rPr>
          <w:spacing w:val="-4"/>
          <w:w w:val="105"/>
        </w:rPr>
        <w:t xml:space="preserve"> </w:t>
      </w:r>
      <w:r w:rsidRPr="005717C7">
        <w:rPr>
          <w:w w:val="105"/>
        </w:rPr>
        <w:t>provisions</w:t>
      </w:r>
      <w:r w:rsidRPr="005717C7">
        <w:rPr>
          <w:spacing w:val="-5"/>
          <w:w w:val="105"/>
        </w:rPr>
        <w:t xml:space="preserve"> </w:t>
      </w:r>
      <w:r w:rsidRPr="005717C7">
        <w:rPr>
          <w:w w:val="105"/>
        </w:rPr>
        <w:t>of</w:t>
      </w:r>
      <w:r w:rsidRPr="005717C7">
        <w:rPr>
          <w:spacing w:val="-4"/>
          <w:w w:val="105"/>
        </w:rPr>
        <w:t xml:space="preserve"> </w:t>
      </w:r>
      <w:r w:rsidRPr="005717C7">
        <w:rPr>
          <w:w w:val="105"/>
        </w:rPr>
        <w:t>the</w:t>
      </w:r>
      <w:r w:rsidRPr="005717C7">
        <w:rPr>
          <w:spacing w:val="-4"/>
          <w:w w:val="105"/>
        </w:rPr>
        <w:t xml:space="preserve"> </w:t>
      </w:r>
      <w:r w:rsidRPr="005717C7">
        <w:rPr>
          <w:w w:val="105"/>
        </w:rPr>
        <w:t>Operating</w:t>
      </w:r>
      <w:r w:rsidRPr="005717C7">
        <w:rPr>
          <w:spacing w:val="-4"/>
          <w:w w:val="105"/>
        </w:rPr>
        <w:t xml:space="preserve"> </w:t>
      </w:r>
      <w:r w:rsidRPr="005717C7">
        <w:rPr>
          <w:w w:val="105"/>
        </w:rPr>
        <w:t>Agreement.</w:t>
      </w:r>
    </w:p>
    <w:p w14:paraId="21250FD4" w14:textId="73C71F6E" w:rsidR="00664F33" w:rsidRPr="005717C7" w:rsidRDefault="00664F33" w:rsidP="00664F33">
      <w:pPr>
        <w:pStyle w:val="a5"/>
        <w:numPr>
          <w:ilvl w:val="0"/>
          <w:numId w:val="5"/>
        </w:numPr>
        <w:tabs>
          <w:tab w:val="left" w:pos="1185"/>
        </w:tabs>
        <w:spacing w:before="70" w:line="290" w:lineRule="auto"/>
        <w:ind w:right="113" w:firstLine="720"/>
      </w:pPr>
      <w:r w:rsidRPr="005717C7">
        <w:rPr>
          <w:w w:val="105"/>
          <w:u w:val="single"/>
        </w:rPr>
        <w:t>Power of Attorney</w:t>
      </w:r>
      <w:r w:rsidRPr="005717C7">
        <w:rPr>
          <w:w w:val="105"/>
        </w:rPr>
        <w:t>. By executing this Agreement, the Investor is hereby granting to the Manager of the Fund a special power of attorney, making, constituting and appointing such</w:t>
      </w:r>
      <w:r w:rsidRPr="005717C7">
        <w:rPr>
          <w:spacing w:val="55"/>
          <w:w w:val="105"/>
        </w:rPr>
        <w:t xml:space="preserve"> </w:t>
      </w:r>
      <w:r w:rsidR="00B83504" w:rsidRPr="005717C7">
        <w:rPr>
          <w:w w:val="105"/>
        </w:rPr>
        <w:t xml:space="preserve">Manager </w:t>
      </w:r>
      <w:r w:rsidRPr="005717C7">
        <w:rPr>
          <w:w w:val="105"/>
        </w:rPr>
        <w:t>as</w:t>
      </w:r>
      <w:r w:rsidRPr="005717C7">
        <w:rPr>
          <w:spacing w:val="22"/>
          <w:w w:val="105"/>
        </w:rPr>
        <w:t xml:space="preserve"> </w:t>
      </w:r>
      <w:r w:rsidRPr="005717C7">
        <w:rPr>
          <w:w w:val="105"/>
        </w:rPr>
        <w:t>the</w:t>
      </w:r>
      <w:r w:rsidRPr="005717C7">
        <w:rPr>
          <w:spacing w:val="22"/>
          <w:w w:val="105"/>
        </w:rPr>
        <w:t xml:space="preserve"> </w:t>
      </w:r>
      <w:r w:rsidRPr="005717C7">
        <w:rPr>
          <w:w w:val="105"/>
        </w:rPr>
        <w:t>Investor’s</w:t>
      </w:r>
      <w:r w:rsidRPr="005717C7">
        <w:rPr>
          <w:spacing w:val="22"/>
          <w:w w:val="105"/>
        </w:rPr>
        <w:t xml:space="preserve"> </w:t>
      </w:r>
      <w:r w:rsidRPr="005717C7">
        <w:rPr>
          <w:w w:val="105"/>
        </w:rPr>
        <w:t>attorney</w:t>
      </w:r>
      <w:r w:rsidRPr="005717C7">
        <w:rPr>
          <w:spacing w:val="23"/>
          <w:w w:val="105"/>
        </w:rPr>
        <w:t xml:space="preserve"> </w:t>
      </w:r>
      <w:r w:rsidRPr="005717C7">
        <w:rPr>
          <w:w w:val="105"/>
        </w:rPr>
        <w:t>in</w:t>
      </w:r>
      <w:r w:rsidRPr="005717C7">
        <w:rPr>
          <w:spacing w:val="23"/>
          <w:w w:val="105"/>
        </w:rPr>
        <w:t xml:space="preserve"> </w:t>
      </w:r>
      <w:r w:rsidRPr="005717C7">
        <w:rPr>
          <w:w w:val="105"/>
        </w:rPr>
        <w:t>fact,</w:t>
      </w:r>
      <w:r w:rsidRPr="005717C7">
        <w:rPr>
          <w:spacing w:val="22"/>
          <w:w w:val="105"/>
        </w:rPr>
        <w:t xml:space="preserve"> </w:t>
      </w:r>
      <w:r w:rsidRPr="005717C7">
        <w:rPr>
          <w:w w:val="105"/>
        </w:rPr>
        <w:t>with</w:t>
      </w:r>
      <w:r w:rsidRPr="005717C7">
        <w:rPr>
          <w:spacing w:val="23"/>
          <w:w w:val="105"/>
        </w:rPr>
        <w:t xml:space="preserve"> </w:t>
      </w:r>
      <w:r w:rsidRPr="005717C7">
        <w:rPr>
          <w:w w:val="105"/>
        </w:rPr>
        <w:t>power</w:t>
      </w:r>
      <w:r w:rsidRPr="005717C7">
        <w:rPr>
          <w:spacing w:val="22"/>
          <w:w w:val="105"/>
        </w:rPr>
        <w:t xml:space="preserve"> </w:t>
      </w:r>
      <w:r w:rsidRPr="005717C7">
        <w:rPr>
          <w:w w:val="105"/>
        </w:rPr>
        <w:t>and</w:t>
      </w:r>
      <w:r w:rsidRPr="005717C7">
        <w:rPr>
          <w:spacing w:val="23"/>
          <w:w w:val="105"/>
        </w:rPr>
        <w:t xml:space="preserve"> </w:t>
      </w:r>
      <w:r w:rsidRPr="005717C7">
        <w:rPr>
          <w:w w:val="105"/>
        </w:rPr>
        <w:t>authority</w:t>
      </w:r>
      <w:r w:rsidRPr="005717C7">
        <w:rPr>
          <w:spacing w:val="23"/>
          <w:w w:val="105"/>
        </w:rPr>
        <w:t xml:space="preserve"> </w:t>
      </w:r>
      <w:r w:rsidRPr="005717C7">
        <w:rPr>
          <w:w w:val="105"/>
        </w:rPr>
        <w:t>to</w:t>
      </w:r>
      <w:r w:rsidRPr="005717C7">
        <w:rPr>
          <w:spacing w:val="23"/>
          <w:w w:val="105"/>
        </w:rPr>
        <w:t xml:space="preserve"> </w:t>
      </w:r>
      <w:r w:rsidRPr="005717C7">
        <w:rPr>
          <w:w w:val="105"/>
        </w:rPr>
        <w:t>act</w:t>
      </w:r>
      <w:r w:rsidRPr="005717C7">
        <w:rPr>
          <w:spacing w:val="22"/>
          <w:w w:val="105"/>
        </w:rPr>
        <w:t xml:space="preserve"> </w:t>
      </w:r>
      <w:r w:rsidRPr="005717C7">
        <w:rPr>
          <w:w w:val="105"/>
        </w:rPr>
        <w:t>in</w:t>
      </w:r>
      <w:r w:rsidRPr="005717C7">
        <w:rPr>
          <w:spacing w:val="23"/>
          <w:w w:val="105"/>
        </w:rPr>
        <w:t xml:space="preserve"> </w:t>
      </w:r>
      <w:r w:rsidRPr="005717C7">
        <w:rPr>
          <w:w w:val="105"/>
        </w:rPr>
        <w:t>the</w:t>
      </w:r>
      <w:r w:rsidRPr="005717C7">
        <w:rPr>
          <w:spacing w:val="22"/>
          <w:w w:val="105"/>
        </w:rPr>
        <w:t xml:space="preserve"> </w:t>
      </w:r>
      <w:r w:rsidRPr="005717C7">
        <w:rPr>
          <w:w w:val="105"/>
        </w:rPr>
        <w:t xml:space="preserve">Investor’s </w:t>
      </w:r>
      <w:r w:rsidRPr="005717C7">
        <w:rPr>
          <w:w w:val="105"/>
        </w:rPr>
        <w:lastRenderedPageBreak/>
        <w:t>name and on the Investor’s behalf to execute, acknowledge and swear to the execution, acknowledgment and filing of documents necessary to create, operate, dissolve and liquidate the Fund in accordance with the terms of the Operating Agreement (in substantially the form furnished to the Investor) and this Agreement to be entered into with other Members (and in which the Manager will agree as attorney for the Investor to be bound by the terms of the Operating Agreement). In the</w:t>
      </w:r>
      <w:r w:rsidRPr="005717C7">
        <w:rPr>
          <w:spacing w:val="-4"/>
          <w:w w:val="105"/>
        </w:rPr>
        <w:t xml:space="preserve"> </w:t>
      </w:r>
      <w:r w:rsidRPr="005717C7">
        <w:rPr>
          <w:w w:val="105"/>
        </w:rPr>
        <w:t>event</w:t>
      </w:r>
      <w:r w:rsidRPr="005717C7">
        <w:rPr>
          <w:spacing w:val="-5"/>
          <w:w w:val="105"/>
        </w:rPr>
        <w:t xml:space="preserve"> </w:t>
      </w:r>
      <w:r w:rsidRPr="005717C7">
        <w:rPr>
          <w:w w:val="105"/>
        </w:rPr>
        <w:t>of</w:t>
      </w:r>
      <w:r w:rsidRPr="005717C7">
        <w:rPr>
          <w:spacing w:val="-4"/>
          <w:w w:val="105"/>
        </w:rPr>
        <w:t xml:space="preserve"> </w:t>
      </w:r>
      <w:r w:rsidRPr="005717C7">
        <w:rPr>
          <w:w w:val="105"/>
        </w:rPr>
        <w:t>any</w:t>
      </w:r>
      <w:r w:rsidRPr="005717C7">
        <w:rPr>
          <w:spacing w:val="-4"/>
          <w:w w:val="105"/>
        </w:rPr>
        <w:t xml:space="preserve"> </w:t>
      </w:r>
      <w:r w:rsidRPr="005717C7">
        <w:rPr>
          <w:w w:val="105"/>
        </w:rPr>
        <w:t>conflict</w:t>
      </w:r>
      <w:r w:rsidRPr="005717C7">
        <w:rPr>
          <w:spacing w:val="-5"/>
          <w:w w:val="105"/>
        </w:rPr>
        <w:t xml:space="preserve"> </w:t>
      </w:r>
      <w:r w:rsidRPr="005717C7">
        <w:rPr>
          <w:w w:val="105"/>
        </w:rPr>
        <w:t>between</w:t>
      </w:r>
      <w:r w:rsidRPr="005717C7">
        <w:rPr>
          <w:spacing w:val="-4"/>
          <w:w w:val="105"/>
        </w:rPr>
        <w:t xml:space="preserve"> </w:t>
      </w:r>
      <w:r w:rsidRPr="005717C7">
        <w:rPr>
          <w:w w:val="105"/>
        </w:rPr>
        <w:t>the</w:t>
      </w:r>
      <w:r w:rsidRPr="005717C7">
        <w:rPr>
          <w:spacing w:val="-4"/>
          <w:w w:val="105"/>
        </w:rPr>
        <w:t xml:space="preserve"> </w:t>
      </w:r>
      <w:r w:rsidRPr="005717C7">
        <w:rPr>
          <w:w w:val="105"/>
        </w:rPr>
        <w:t>Operating</w:t>
      </w:r>
      <w:r w:rsidRPr="005717C7">
        <w:rPr>
          <w:spacing w:val="-4"/>
          <w:w w:val="105"/>
        </w:rPr>
        <w:t xml:space="preserve"> </w:t>
      </w:r>
      <w:r w:rsidRPr="005717C7">
        <w:rPr>
          <w:w w:val="105"/>
        </w:rPr>
        <w:t>Agreement</w:t>
      </w:r>
      <w:r w:rsidRPr="005717C7">
        <w:rPr>
          <w:spacing w:val="-5"/>
          <w:w w:val="105"/>
        </w:rPr>
        <w:t xml:space="preserve"> </w:t>
      </w:r>
      <w:r w:rsidRPr="005717C7">
        <w:rPr>
          <w:w w:val="105"/>
        </w:rPr>
        <w:t>and</w:t>
      </w:r>
      <w:r w:rsidRPr="005717C7">
        <w:rPr>
          <w:spacing w:val="-4"/>
          <w:w w:val="105"/>
        </w:rPr>
        <w:t xml:space="preserve"> </w:t>
      </w:r>
      <w:r w:rsidRPr="005717C7">
        <w:rPr>
          <w:w w:val="105"/>
        </w:rPr>
        <w:t>any</w:t>
      </w:r>
      <w:r w:rsidRPr="005717C7">
        <w:rPr>
          <w:spacing w:val="-4"/>
          <w:w w:val="105"/>
        </w:rPr>
        <w:t xml:space="preserve"> </w:t>
      </w:r>
      <w:r w:rsidRPr="005717C7">
        <w:rPr>
          <w:w w:val="105"/>
        </w:rPr>
        <w:t>document</w:t>
      </w:r>
      <w:r w:rsidRPr="005717C7">
        <w:rPr>
          <w:spacing w:val="-5"/>
          <w:w w:val="105"/>
        </w:rPr>
        <w:t xml:space="preserve"> </w:t>
      </w:r>
      <w:r w:rsidRPr="005717C7">
        <w:rPr>
          <w:w w:val="105"/>
        </w:rPr>
        <w:t>filed</w:t>
      </w:r>
      <w:r w:rsidRPr="005717C7">
        <w:rPr>
          <w:spacing w:val="-4"/>
          <w:w w:val="105"/>
        </w:rPr>
        <w:t xml:space="preserve"> </w:t>
      </w:r>
      <w:r w:rsidRPr="005717C7">
        <w:rPr>
          <w:w w:val="105"/>
        </w:rPr>
        <w:t>pursuant</w:t>
      </w:r>
      <w:r w:rsidRPr="005717C7">
        <w:rPr>
          <w:spacing w:val="-5"/>
          <w:w w:val="105"/>
        </w:rPr>
        <w:t xml:space="preserve"> </w:t>
      </w:r>
      <w:r w:rsidRPr="005717C7">
        <w:rPr>
          <w:w w:val="105"/>
        </w:rPr>
        <w:t>to</w:t>
      </w:r>
      <w:r w:rsidRPr="005717C7">
        <w:rPr>
          <w:spacing w:val="-4"/>
          <w:w w:val="105"/>
        </w:rPr>
        <w:t xml:space="preserve"> </w:t>
      </w:r>
      <w:r w:rsidRPr="005717C7">
        <w:rPr>
          <w:w w:val="105"/>
        </w:rPr>
        <w:t>this</w:t>
      </w:r>
      <w:r w:rsidRPr="005717C7">
        <w:rPr>
          <w:spacing w:val="-4"/>
          <w:w w:val="105"/>
        </w:rPr>
        <w:t xml:space="preserve"> </w:t>
      </w:r>
      <w:r w:rsidRPr="005717C7">
        <w:rPr>
          <w:w w:val="105"/>
        </w:rPr>
        <w:t>power of attorney, the Operating Agreement shall control. The special power of attorney being granted hereby by</w:t>
      </w:r>
      <w:r w:rsidRPr="005717C7">
        <w:rPr>
          <w:spacing w:val="-2"/>
          <w:w w:val="105"/>
        </w:rPr>
        <w:t xml:space="preserve"> </w:t>
      </w:r>
      <w:r w:rsidRPr="005717C7">
        <w:rPr>
          <w:w w:val="105"/>
        </w:rPr>
        <w:t>the</w:t>
      </w:r>
      <w:r w:rsidRPr="005717C7">
        <w:rPr>
          <w:spacing w:val="-2"/>
          <w:w w:val="105"/>
        </w:rPr>
        <w:t xml:space="preserve"> </w:t>
      </w:r>
      <w:r w:rsidRPr="005717C7">
        <w:rPr>
          <w:w w:val="105"/>
        </w:rPr>
        <w:t>Investor:</w:t>
      </w:r>
      <w:r w:rsidRPr="005717C7">
        <w:rPr>
          <w:spacing w:val="-4"/>
          <w:w w:val="105"/>
        </w:rPr>
        <w:t xml:space="preserve"> </w:t>
      </w:r>
      <w:r w:rsidRPr="005717C7">
        <w:rPr>
          <w:w w:val="105"/>
        </w:rPr>
        <w:t>(</w:t>
      </w:r>
      <w:proofErr w:type="spellStart"/>
      <w:r w:rsidRPr="005717C7">
        <w:rPr>
          <w:w w:val="105"/>
        </w:rPr>
        <w:t>i</w:t>
      </w:r>
      <w:proofErr w:type="spellEnd"/>
      <w:r w:rsidRPr="005717C7">
        <w:rPr>
          <w:w w:val="105"/>
        </w:rPr>
        <w:t>)</w:t>
      </w:r>
      <w:r w:rsidRPr="005717C7">
        <w:rPr>
          <w:spacing w:val="-3"/>
          <w:w w:val="105"/>
        </w:rPr>
        <w:t xml:space="preserve"> </w:t>
      </w:r>
      <w:r w:rsidRPr="005717C7">
        <w:rPr>
          <w:w w:val="105"/>
        </w:rPr>
        <w:t>is</w:t>
      </w:r>
      <w:r w:rsidRPr="005717C7">
        <w:rPr>
          <w:spacing w:val="-3"/>
          <w:w w:val="105"/>
        </w:rPr>
        <w:t xml:space="preserve"> </w:t>
      </w:r>
      <w:r w:rsidRPr="005717C7">
        <w:rPr>
          <w:w w:val="105"/>
        </w:rPr>
        <w:t>a</w:t>
      </w:r>
      <w:r w:rsidRPr="005717C7">
        <w:rPr>
          <w:spacing w:val="-2"/>
          <w:w w:val="105"/>
        </w:rPr>
        <w:t xml:space="preserve"> </w:t>
      </w:r>
      <w:r w:rsidRPr="005717C7">
        <w:rPr>
          <w:w w:val="105"/>
        </w:rPr>
        <w:t>special</w:t>
      </w:r>
      <w:r w:rsidRPr="005717C7">
        <w:rPr>
          <w:spacing w:val="-3"/>
          <w:w w:val="105"/>
        </w:rPr>
        <w:t xml:space="preserve"> </w:t>
      </w:r>
      <w:r w:rsidRPr="005717C7">
        <w:rPr>
          <w:w w:val="105"/>
        </w:rPr>
        <w:t>power</w:t>
      </w:r>
      <w:r w:rsidRPr="005717C7">
        <w:rPr>
          <w:spacing w:val="-3"/>
          <w:w w:val="105"/>
        </w:rPr>
        <w:t xml:space="preserve"> </w:t>
      </w:r>
      <w:r w:rsidRPr="005717C7">
        <w:rPr>
          <w:w w:val="105"/>
        </w:rPr>
        <w:t>of</w:t>
      </w:r>
      <w:r w:rsidRPr="005717C7">
        <w:rPr>
          <w:spacing w:val="-3"/>
          <w:w w:val="105"/>
        </w:rPr>
        <w:t xml:space="preserve"> </w:t>
      </w:r>
      <w:r w:rsidRPr="005717C7">
        <w:rPr>
          <w:w w:val="105"/>
        </w:rPr>
        <w:t>attorney</w:t>
      </w:r>
      <w:r w:rsidRPr="005717C7">
        <w:rPr>
          <w:spacing w:val="-2"/>
          <w:w w:val="105"/>
        </w:rPr>
        <w:t xml:space="preserve"> </w:t>
      </w:r>
      <w:r w:rsidRPr="005717C7">
        <w:rPr>
          <w:w w:val="105"/>
        </w:rPr>
        <w:t>coupled</w:t>
      </w:r>
      <w:r w:rsidRPr="005717C7">
        <w:rPr>
          <w:spacing w:val="-2"/>
          <w:w w:val="105"/>
        </w:rPr>
        <w:t xml:space="preserve"> </w:t>
      </w:r>
      <w:r w:rsidRPr="005717C7">
        <w:rPr>
          <w:w w:val="105"/>
        </w:rPr>
        <w:t>with</w:t>
      </w:r>
      <w:r w:rsidRPr="005717C7">
        <w:rPr>
          <w:spacing w:val="-2"/>
          <w:w w:val="105"/>
        </w:rPr>
        <w:t xml:space="preserve"> </w:t>
      </w:r>
      <w:r w:rsidRPr="005717C7">
        <w:rPr>
          <w:w w:val="105"/>
        </w:rPr>
        <w:t>an</w:t>
      </w:r>
      <w:r w:rsidRPr="005717C7">
        <w:rPr>
          <w:spacing w:val="-2"/>
          <w:w w:val="105"/>
        </w:rPr>
        <w:t xml:space="preserve"> </w:t>
      </w:r>
      <w:r w:rsidRPr="005717C7">
        <w:rPr>
          <w:w w:val="105"/>
        </w:rPr>
        <w:t>interest,</w:t>
      </w:r>
      <w:r w:rsidRPr="005717C7">
        <w:rPr>
          <w:spacing w:val="-3"/>
          <w:w w:val="105"/>
        </w:rPr>
        <w:t xml:space="preserve"> </w:t>
      </w:r>
      <w:r w:rsidRPr="005717C7">
        <w:rPr>
          <w:w w:val="105"/>
        </w:rPr>
        <w:t>is</w:t>
      </w:r>
      <w:r w:rsidRPr="005717C7">
        <w:rPr>
          <w:spacing w:val="-3"/>
          <w:w w:val="105"/>
        </w:rPr>
        <w:t xml:space="preserve"> </w:t>
      </w:r>
      <w:r w:rsidRPr="005717C7">
        <w:rPr>
          <w:w w:val="105"/>
        </w:rPr>
        <w:t>irrevocable,</w:t>
      </w:r>
      <w:r w:rsidRPr="005717C7">
        <w:rPr>
          <w:spacing w:val="-3"/>
          <w:w w:val="105"/>
        </w:rPr>
        <w:t xml:space="preserve"> </w:t>
      </w:r>
      <w:r w:rsidRPr="005717C7">
        <w:rPr>
          <w:w w:val="105"/>
        </w:rPr>
        <w:t>and</w:t>
      </w:r>
      <w:r w:rsidRPr="005717C7">
        <w:rPr>
          <w:spacing w:val="-2"/>
          <w:w w:val="105"/>
        </w:rPr>
        <w:t xml:space="preserve"> </w:t>
      </w:r>
      <w:r w:rsidRPr="005717C7">
        <w:rPr>
          <w:w w:val="105"/>
        </w:rPr>
        <w:t>shall</w:t>
      </w:r>
      <w:r w:rsidRPr="005717C7">
        <w:rPr>
          <w:spacing w:val="-3"/>
          <w:w w:val="105"/>
        </w:rPr>
        <w:t xml:space="preserve"> </w:t>
      </w:r>
      <w:r w:rsidRPr="005717C7">
        <w:rPr>
          <w:w w:val="105"/>
        </w:rPr>
        <w:t>survive the death, disability or legal incapacity of the Investor; (ii) may be exercised by the Manager signing individually for each Member or for all of the Members executing any particular instrument; and (iii) may not be exercised in a manner beyond the power of attorney in the Operating</w:t>
      </w:r>
      <w:r w:rsidRPr="005717C7">
        <w:rPr>
          <w:spacing w:val="-13"/>
          <w:w w:val="105"/>
        </w:rPr>
        <w:t xml:space="preserve"> </w:t>
      </w:r>
      <w:r w:rsidRPr="005717C7">
        <w:rPr>
          <w:w w:val="105"/>
        </w:rPr>
        <w:t>Agreement.</w:t>
      </w:r>
    </w:p>
    <w:p w14:paraId="25DCF6E2" w14:textId="0E29C97E" w:rsidR="00664F33" w:rsidRPr="005717C7" w:rsidRDefault="00664F33" w:rsidP="00664F33">
      <w:pPr>
        <w:pStyle w:val="a5"/>
        <w:numPr>
          <w:ilvl w:val="0"/>
          <w:numId w:val="5"/>
        </w:numPr>
        <w:tabs>
          <w:tab w:val="left" w:pos="1185"/>
        </w:tabs>
        <w:spacing w:before="199" w:line="288" w:lineRule="auto"/>
        <w:ind w:right="113" w:firstLine="720"/>
      </w:pPr>
      <w:r w:rsidRPr="005717C7">
        <w:rPr>
          <w:w w:val="105"/>
          <w:u w:val="single"/>
        </w:rPr>
        <w:t>Closing</w:t>
      </w:r>
      <w:r w:rsidRPr="005717C7">
        <w:rPr>
          <w:w w:val="105"/>
        </w:rPr>
        <w:t>. The closing of the sale and purchase of the Interest (the “</w:t>
      </w:r>
      <w:r w:rsidRPr="005717C7">
        <w:rPr>
          <w:b/>
          <w:w w:val="105"/>
        </w:rPr>
        <w:t>Closing</w:t>
      </w:r>
      <w:r w:rsidRPr="005717C7">
        <w:rPr>
          <w:w w:val="105"/>
        </w:rPr>
        <w:t>”) shall take place on such date as shall be selected by the Manager. The Investor shall make its capital contribution to the Fund for its entire Capital Commitment in one lump sum on the date of the Closing in accordance with the provisions of th</w:t>
      </w:r>
      <w:r w:rsidR="009109DD" w:rsidRPr="005717C7">
        <w:rPr>
          <w:w w:val="105"/>
        </w:rPr>
        <w:t xml:space="preserve">is </w:t>
      </w:r>
      <w:r w:rsidRPr="005717C7">
        <w:rPr>
          <w:w w:val="105"/>
        </w:rPr>
        <w:t>Agreement.</w:t>
      </w:r>
    </w:p>
    <w:p w14:paraId="7423A08A" w14:textId="1C2570E7" w:rsidR="008A355A" w:rsidRPr="007A5B11" w:rsidRDefault="008A355A" w:rsidP="00664F33">
      <w:pPr>
        <w:pStyle w:val="a5"/>
        <w:numPr>
          <w:ilvl w:val="0"/>
          <w:numId w:val="5"/>
        </w:numPr>
        <w:tabs>
          <w:tab w:val="left" w:pos="1185"/>
        </w:tabs>
        <w:spacing w:before="199" w:line="288" w:lineRule="auto"/>
        <w:ind w:right="113" w:firstLine="720"/>
      </w:pPr>
      <w:r w:rsidRPr="007A5B11">
        <w:rPr>
          <w:w w:val="105"/>
          <w:u w:val="single"/>
        </w:rPr>
        <w:t>Management Fee</w:t>
      </w:r>
      <w:r w:rsidR="006D7041" w:rsidRPr="007A5B11">
        <w:rPr>
          <w:w w:val="105"/>
          <w:u w:val="single"/>
        </w:rPr>
        <w:t xml:space="preserve"> and Carried Interest</w:t>
      </w:r>
      <w:r w:rsidRPr="007A5B11">
        <w:t xml:space="preserve">. The management fee shall be equal </w:t>
      </w:r>
      <w:r w:rsidR="00501DB0" w:rsidRPr="007A5B11">
        <w:rPr>
          <w:b/>
        </w:rPr>
        <w:t>zero</w:t>
      </w:r>
      <w:r w:rsidR="00C56C2E" w:rsidRPr="007A5B11">
        <w:rPr>
          <w:b/>
        </w:rPr>
        <w:t xml:space="preserve"> percent (0%) </w:t>
      </w:r>
      <w:r w:rsidRPr="007A5B11">
        <w:t xml:space="preserve">of the total Capital Contributions of the Member (the </w:t>
      </w:r>
      <w:r w:rsidRPr="007A5B11">
        <w:rPr>
          <w:b/>
          <w:bCs/>
        </w:rPr>
        <w:t>“Management Fee”</w:t>
      </w:r>
      <w:r w:rsidRPr="007A5B11">
        <w:t>) and shall be withdrawn in addition to the Capital Contribution in favor of the Fund. The Management Fee shall be paid upfront and shall be non-refundable at the time a Member enters into a Subscription Agreement.</w:t>
      </w:r>
      <w:r w:rsidR="006D7041" w:rsidRPr="007A5B11">
        <w:t xml:space="preserve"> </w:t>
      </w:r>
      <w:r w:rsidR="00F039E8" w:rsidRPr="007A5B11">
        <w:t xml:space="preserve">The Fund shall pay to the Manager the Carried Interest </w:t>
      </w:r>
      <w:r w:rsidR="007A5B11" w:rsidRPr="007A5B11">
        <w:t xml:space="preserve">in amount of </w:t>
      </w:r>
      <w:r w:rsidR="007A5B11" w:rsidRPr="001A44AC">
        <w:rPr>
          <w:b/>
          <w:highlight w:val="red"/>
        </w:rPr>
        <w:t>20</w:t>
      </w:r>
      <w:r w:rsidR="00F039E8" w:rsidRPr="001A44AC">
        <w:rPr>
          <w:b/>
          <w:highlight w:val="red"/>
        </w:rPr>
        <w:t>%</w:t>
      </w:r>
      <w:r w:rsidR="00F039E8" w:rsidRPr="007A5B11">
        <w:t xml:space="preserve"> (“</w:t>
      </w:r>
      <w:r w:rsidR="00F039E8" w:rsidRPr="007A5B11">
        <w:rPr>
          <w:b/>
        </w:rPr>
        <w:t>Manager’s Percentage</w:t>
      </w:r>
      <w:r w:rsidR="00F039E8" w:rsidRPr="007A5B11">
        <w:t>”) of capital gain</w:t>
      </w:r>
      <w:r w:rsidR="00BC6EBC" w:rsidRPr="007A5B11">
        <w:t xml:space="preserve"> attributable to the respective Tranche</w:t>
      </w:r>
      <w:r w:rsidR="00F039E8" w:rsidRPr="007A5B11">
        <w:t xml:space="preserve"> as provided in paragraph 4.8 of the Operating Agreement. The Member’s Percentage in the </w:t>
      </w:r>
      <w:r w:rsidR="00DD4C0A" w:rsidRPr="007A5B11">
        <w:t>Fund’s capital gain</w:t>
      </w:r>
      <w:r w:rsidR="00EB6186" w:rsidRPr="007A5B11">
        <w:t xml:space="preserve"> </w:t>
      </w:r>
      <w:r w:rsidR="00BC6EBC" w:rsidRPr="007A5B11">
        <w:t xml:space="preserve">attributable to the respective Tranche </w:t>
      </w:r>
      <w:r w:rsidR="00F039E8" w:rsidRPr="007A5B11">
        <w:t xml:space="preserve">should be </w:t>
      </w:r>
      <w:r w:rsidR="007A5B11" w:rsidRPr="007A5B11">
        <w:t xml:space="preserve">equal to </w:t>
      </w:r>
      <w:r w:rsidR="007A5B11" w:rsidRPr="001A44AC">
        <w:rPr>
          <w:b/>
          <w:highlight w:val="red"/>
        </w:rPr>
        <w:t>80%</w:t>
      </w:r>
      <w:r w:rsidR="00F039E8" w:rsidRPr="007A5B11">
        <w:t xml:space="preserve"> (“</w:t>
      </w:r>
      <w:r w:rsidR="00F039E8" w:rsidRPr="007A5B11">
        <w:rPr>
          <w:b/>
        </w:rPr>
        <w:t>Member’s Percentage</w:t>
      </w:r>
      <w:r w:rsidR="00F039E8" w:rsidRPr="007A5B11">
        <w:t>”).</w:t>
      </w:r>
      <w:r w:rsidR="006D7041" w:rsidRPr="007A5B11">
        <w:t xml:space="preserve"> The Manager may, in its sole discretion, waive or reduce all or a portion of the Carried Interest due to the Manager from any Member.</w:t>
      </w:r>
    </w:p>
    <w:p w14:paraId="4B9F2CAC" w14:textId="6C2D0909" w:rsidR="008A355A" w:rsidRPr="005717C7" w:rsidRDefault="008A355A" w:rsidP="00664F33">
      <w:pPr>
        <w:pStyle w:val="a5"/>
        <w:numPr>
          <w:ilvl w:val="0"/>
          <w:numId w:val="5"/>
        </w:numPr>
        <w:tabs>
          <w:tab w:val="left" w:pos="1185"/>
        </w:tabs>
        <w:spacing w:before="199" w:line="288" w:lineRule="auto"/>
        <w:ind w:right="113" w:firstLine="720"/>
      </w:pPr>
      <w:r w:rsidRPr="007A5B11">
        <w:rPr>
          <w:w w:val="105"/>
          <w:u w:val="single"/>
        </w:rPr>
        <w:t>Set Up Fee</w:t>
      </w:r>
      <w:r w:rsidRPr="007A5B11">
        <w:t xml:space="preserve">. The Set Up Fee shall be equal to </w:t>
      </w:r>
      <w:r w:rsidR="0016249A" w:rsidRPr="001A44AC">
        <w:rPr>
          <w:b/>
          <w:highlight w:val="red"/>
        </w:rPr>
        <w:t>XXXX</w:t>
      </w:r>
      <w:r w:rsidR="00C56C2E" w:rsidRPr="001A44AC">
        <w:rPr>
          <w:b/>
          <w:highlight w:val="red"/>
        </w:rPr>
        <w:t xml:space="preserve"> percent (</w:t>
      </w:r>
      <w:r w:rsidR="00610C5D" w:rsidRPr="001A44AC">
        <w:rPr>
          <w:b/>
          <w:highlight w:val="red"/>
        </w:rPr>
        <w:t>X</w:t>
      </w:r>
      <w:r w:rsidR="00C56C2E" w:rsidRPr="001A44AC">
        <w:rPr>
          <w:b/>
          <w:highlight w:val="red"/>
        </w:rPr>
        <w:t>%)</w:t>
      </w:r>
      <w:r w:rsidR="00C56C2E" w:rsidRPr="007A5B11">
        <w:t xml:space="preserve"> </w:t>
      </w:r>
      <w:r w:rsidRPr="007A5B11">
        <w:t>of the total Capital Contributions of the Member set forth in this Agreement and shall be paid to the Fund</w:t>
      </w:r>
      <w:r w:rsidRPr="005717C7">
        <w:t xml:space="preserve"> to cover reasonable organizational and operating expenses of the Fund.</w:t>
      </w:r>
      <w:r w:rsidR="00BE7443">
        <w:t xml:space="preserve"> </w:t>
      </w:r>
    </w:p>
    <w:p w14:paraId="28F7FECA" w14:textId="77777777" w:rsidR="00664F33" w:rsidRPr="005717C7" w:rsidRDefault="00664F33" w:rsidP="00664F33">
      <w:pPr>
        <w:pStyle w:val="a5"/>
        <w:numPr>
          <w:ilvl w:val="0"/>
          <w:numId w:val="5"/>
        </w:numPr>
        <w:tabs>
          <w:tab w:val="left" w:pos="1185"/>
        </w:tabs>
        <w:spacing w:before="206" w:line="285" w:lineRule="auto"/>
        <w:ind w:right="111" w:firstLine="720"/>
      </w:pPr>
      <w:r w:rsidRPr="005717C7">
        <w:rPr>
          <w:w w:val="105"/>
          <w:u w:val="single"/>
        </w:rPr>
        <w:t>Investor Representations and Warranties</w:t>
      </w:r>
      <w:r w:rsidRPr="005717C7">
        <w:rPr>
          <w:w w:val="105"/>
        </w:rPr>
        <w:t>. The Investor hereby represents and warrants to the Manager and the Fund as</w:t>
      </w:r>
      <w:r w:rsidRPr="005717C7">
        <w:rPr>
          <w:spacing w:val="-30"/>
          <w:w w:val="105"/>
        </w:rPr>
        <w:t xml:space="preserve"> </w:t>
      </w:r>
      <w:r w:rsidRPr="005717C7">
        <w:rPr>
          <w:w w:val="105"/>
        </w:rPr>
        <w:t>follows:</w:t>
      </w:r>
    </w:p>
    <w:p w14:paraId="4CF6582F" w14:textId="7330CEB2" w:rsidR="00664F33" w:rsidRPr="005717C7" w:rsidRDefault="00664F33" w:rsidP="00664F33">
      <w:pPr>
        <w:pStyle w:val="a5"/>
        <w:numPr>
          <w:ilvl w:val="1"/>
          <w:numId w:val="5"/>
        </w:numPr>
        <w:tabs>
          <w:tab w:val="left" w:pos="1905"/>
        </w:tabs>
        <w:spacing w:before="208" w:line="288" w:lineRule="auto"/>
        <w:ind w:right="112" w:firstLine="1440"/>
      </w:pPr>
      <w:r w:rsidRPr="005717C7">
        <w:rPr>
          <w:w w:val="105"/>
          <w:u w:val="single"/>
        </w:rPr>
        <w:t>Securities Law Representations and Warranties</w:t>
      </w:r>
      <w:r w:rsidRPr="005717C7">
        <w:rPr>
          <w:w w:val="105"/>
        </w:rPr>
        <w:t xml:space="preserve">. The Investor has been advised that neither the Interest nor the offering of the Interest has been registered under the Securities Act or applicable state securities laws, but is being offered and sold pursuant to exemptions from such laws. The Investor has also been advised that the Fund will not be registered under the Investment Company Act. The Fund and the Manager are relying in part on the Investor’s representations and warranties contained in this Section </w:t>
      </w:r>
      <w:r w:rsidR="00B50CC3" w:rsidRPr="005717C7">
        <w:rPr>
          <w:w w:val="105"/>
        </w:rPr>
        <w:t>7</w:t>
      </w:r>
      <w:r w:rsidRPr="005717C7">
        <w:rPr>
          <w:w w:val="105"/>
        </w:rPr>
        <w:t>(a) and the Investor Questionnaire for the purpose of qualifying for such exemptions from registration. Accordingly, the Investor hereby represents and warrants to the Fund and the Manager as</w:t>
      </w:r>
      <w:r w:rsidRPr="005717C7">
        <w:rPr>
          <w:spacing w:val="-28"/>
          <w:w w:val="105"/>
        </w:rPr>
        <w:t xml:space="preserve"> </w:t>
      </w:r>
      <w:r w:rsidRPr="005717C7">
        <w:rPr>
          <w:w w:val="105"/>
        </w:rPr>
        <w:t>follows:</w:t>
      </w:r>
    </w:p>
    <w:p w14:paraId="21A1E3E2" w14:textId="490356A6" w:rsidR="00664F33" w:rsidRPr="005717C7" w:rsidRDefault="00664F33" w:rsidP="00664F33">
      <w:pPr>
        <w:pStyle w:val="a5"/>
        <w:numPr>
          <w:ilvl w:val="2"/>
          <w:numId w:val="5"/>
        </w:numPr>
        <w:tabs>
          <w:tab w:val="left" w:pos="2841"/>
        </w:tabs>
        <w:spacing w:before="201" w:line="290" w:lineRule="auto"/>
        <w:ind w:right="112" w:firstLine="2160"/>
      </w:pPr>
      <w:r w:rsidRPr="005717C7">
        <w:rPr>
          <w:w w:val="105"/>
        </w:rPr>
        <w:t xml:space="preserve">The Interest is being acquired for investment for the Investor’s own </w:t>
      </w:r>
      <w:r w:rsidRPr="005717C7">
        <w:rPr>
          <w:w w:val="105"/>
        </w:rPr>
        <w:lastRenderedPageBreak/>
        <w:t>account, not as a nominee or agent, and not with a view to distributing all or any part thereof within the meaning of the Securities Act. The Investor has no present intention of selling, granting any participation in or otherwise distributing the Interest, in whole or in part, in any manner contrary to the Securities Act or any applicable state securities law. The Investor does not have any contract, undertaking, agreement or arrangement with any person to sell, transfer or grant participations to such person or to any third person with respect to the Interest, in whole or in part. The Investor understands and acknowledges that the Fund will have no obligation to recognize the ownership, beneficial or otherwise, of the Interest to anyone but the</w:t>
      </w:r>
      <w:r w:rsidRPr="005717C7">
        <w:rPr>
          <w:spacing w:val="-6"/>
          <w:w w:val="105"/>
        </w:rPr>
        <w:t xml:space="preserve"> </w:t>
      </w:r>
      <w:r w:rsidRPr="005717C7">
        <w:rPr>
          <w:w w:val="105"/>
        </w:rPr>
        <w:t>Investor,</w:t>
      </w:r>
      <w:r w:rsidRPr="005717C7">
        <w:rPr>
          <w:spacing w:val="-7"/>
          <w:w w:val="105"/>
        </w:rPr>
        <w:t xml:space="preserve"> </w:t>
      </w:r>
      <w:r w:rsidRPr="005717C7">
        <w:rPr>
          <w:w w:val="105"/>
        </w:rPr>
        <w:t>except</w:t>
      </w:r>
      <w:r w:rsidRPr="005717C7">
        <w:rPr>
          <w:spacing w:val="-7"/>
          <w:w w:val="105"/>
        </w:rPr>
        <w:t xml:space="preserve"> </w:t>
      </w:r>
      <w:r w:rsidRPr="005717C7">
        <w:rPr>
          <w:w w:val="105"/>
        </w:rPr>
        <w:t>as</w:t>
      </w:r>
      <w:r w:rsidRPr="005717C7">
        <w:rPr>
          <w:spacing w:val="-7"/>
          <w:w w:val="105"/>
        </w:rPr>
        <w:t xml:space="preserve"> </w:t>
      </w:r>
      <w:r w:rsidRPr="005717C7">
        <w:rPr>
          <w:w w:val="105"/>
        </w:rPr>
        <w:t>specifically</w:t>
      </w:r>
      <w:r w:rsidRPr="005717C7">
        <w:rPr>
          <w:spacing w:val="-6"/>
          <w:w w:val="105"/>
        </w:rPr>
        <w:t xml:space="preserve"> </w:t>
      </w:r>
      <w:r w:rsidRPr="005717C7">
        <w:rPr>
          <w:w w:val="105"/>
        </w:rPr>
        <w:t>provided</w:t>
      </w:r>
      <w:r w:rsidRPr="005717C7">
        <w:rPr>
          <w:spacing w:val="-6"/>
          <w:w w:val="105"/>
        </w:rPr>
        <w:t xml:space="preserve"> </w:t>
      </w:r>
      <w:r w:rsidRPr="005717C7">
        <w:rPr>
          <w:w w:val="105"/>
        </w:rPr>
        <w:t>in</w:t>
      </w:r>
      <w:r w:rsidRPr="005717C7">
        <w:rPr>
          <w:spacing w:val="-6"/>
          <w:w w:val="105"/>
        </w:rPr>
        <w:t xml:space="preserve"> </w:t>
      </w:r>
      <w:r w:rsidRPr="005717C7">
        <w:rPr>
          <w:w w:val="105"/>
        </w:rPr>
        <w:t>the</w:t>
      </w:r>
      <w:r w:rsidRPr="005717C7">
        <w:rPr>
          <w:spacing w:val="-6"/>
          <w:w w:val="105"/>
        </w:rPr>
        <w:t xml:space="preserve"> </w:t>
      </w:r>
      <w:r w:rsidRPr="005717C7">
        <w:rPr>
          <w:w w:val="105"/>
        </w:rPr>
        <w:t>Operating</w:t>
      </w:r>
      <w:r w:rsidRPr="005717C7">
        <w:rPr>
          <w:spacing w:val="-6"/>
          <w:w w:val="105"/>
        </w:rPr>
        <w:t xml:space="preserve"> </w:t>
      </w:r>
      <w:r w:rsidRPr="005717C7">
        <w:rPr>
          <w:w w:val="105"/>
        </w:rPr>
        <w:t>Agreement.</w:t>
      </w:r>
    </w:p>
    <w:p w14:paraId="20200555" w14:textId="2C90D836" w:rsidR="00FB7F5A" w:rsidRPr="005717C7" w:rsidRDefault="00FB7F5A" w:rsidP="00664F33">
      <w:pPr>
        <w:pStyle w:val="a5"/>
        <w:numPr>
          <w:ilvl w:val="2"/>
          <w:numId w:val="5"/>
        </w:numPr>
        <w:tabs>
          <w:tab w:val="left" w:pos="2841"/>
        </w:tabs>
        <w:spacing w:before="201" w:line="290" w:lineRule="auto"/>
        <w:ind w:right="112" w:firstLine="2160"/>
      </w:pPr>
      <w:r w:rsidRPr="005717C7">
        <w:t>The Investor acknowledges that it is not subscribing pursuant hereto for an Interest as a result of or pursuant to:  (</w:t>
      </w:r>
      <w:r w:rsidR="002C315B" w:rsidRPr="005717C7">
        <w:t>x</w:t>
      </w:r>
      <w:r w:rsidRPr="005717C7">
        <w:t xml:space="preserve">) any advertisement, article, notice or other communications published in any newspaper, magazine or similar media (including any internet site whose information about the </w:t>
      </w:r>
      <w:r w:rsidR="002C315B" w:rsidRPr="005717C7">
        <w:t xml:space="preserve">Fund </w:t>
      </w:r>
      <w:r w:rsidRPr="005717C7">
        <w:t>is not password protected) or broadcast over television or radio; or (</w:t>
      </w:r>
      <w:r w:rsidR="002C315B" w:rsidRPr="005717C7">
        <w:t>y</w:t>
      </w:r>
      <w:r w:rsidRPr="005717C7">
        <w:t>) any seminar or meeting whose attendees, including the Investor, had been invited as a result of, or pursuant to, any of the foregoing.</w:t>
      </w:r>
    </w:p>
    <w:p w14:paraId="5AB022A7" w14:textId="77777777" w:rsidR="00664F33" w:rsidRPr="005717C7" w:rsidRDefault="00664F33" w:rsidP="00664F33">
      <w:pPr>
        <w:pStyle w:val="a5"/>
        <w:numPr>
          <w:ilvl w:val="2"/>
          <w:numId w:val="5"/>
        </w:numPr>
        <w:tabs>
          <w:tab w:val="left" w:pos="2841"/>
        </w:tabs>
        <w:spacing w:before="70" w:line="288" w:lineRule="auto"/>
        <w:ind w:right="114" w:firstLine="2160"/>
      </w:pPr>
      <w:r w:rsidRPr="005717C7">
        <w:rPr>
          <w:w w:val="105"/>
        </w:rPr>
        <w:t>The Investor has been solely responsible for its own due diligence investigation of the Fund and its business and analysis of the merits and risks of the investment and subscription made pursuant to this Agreement. The Investor is not relying on anyone else’s analysis or investigation of the Fund, its business or the merits and risks of the Interest, other than professional advisers</w:t>
      </w:r>
      <w:r w:rsidRPr="005717C7">
        <w:rPr>
          <w:spacing w:val="22"/>
          <w:w w:val="105"/>
        </w:rPr>
        <w:t xml:space="preserve"> </w:t>
      </w:r>
      <w:r w:rsidRPr="005717C7">
        <w:rPr>
          <w:w w:val="105"/>
        </w:rPr>
        <w:t>employed</w:t>
      </w:r>
      <w:r w:rsidRPr="005717C7">
        <w:rPr>
          <w:spacing w:val="23"/>
          <w:w w:val="105"/>
        </w:rPr>
        <w:t xml:space="preserve"> </w:t>
      </w:r>
      <w:r w:rsidRPr="005717C7">
        <w:rPr>
          <w:w w:val="105"/>
        </w:rPr>
        <w:t>specifically</w:t>
      </w:r>
      <w:r w:rsidRPr="005717C7">
        <w:rPr>
          <w:spacing w:val="23"/>
          <w:w w:val="105"/>
        </w:rPr>
        <w:t xml:space="preserve"> </w:t>
      </w:r>
      <w:r w:rsidRPr="005717C7">
        <w:rPr>
          <w:w w:val="105"/>
        </w:rPr>
        <w:t>by</w:t>
      </w:r>
      <w:r w:rsidRPr="005717C7">
        <w:rPr>
          <w:spacing w:val="23"/>
          <w:w w:val="105"/>
        </w:rPr>
        <w:t xml:space="preserve"> </w:t>
      </w:r>
      <w:r w:rsidRPr="005717C7">
        <w:rPr>
          <w:w w:val="105"/>
        </w:rPr>
        <w:t>the</w:t>
      </w:r>
      <w:r w:rsidRPr="005717C7">
        <w:rPr>
          <w:spacing w:val="23"/>
          <w:w w:val="105"/>
        </w:rPr>
        <w:t xml:space="preserve"> </w:t>
      </w:r>
      <w:r w:rsidRPr="005717C7">
        <w:rPr>
          <w:w w:val="105"/>
        </w:rPr>
        <w:t>Investor</w:t>
      </w:r>
      <w:r w:rsidRPr="005717C7">
        <w:rPr>
          <w:spacing w:val="22"/>
          <w:w w:val="105"/>
        </w:rPr>
        <w:t xml:space="preserve"> </w:t>
      </w:r>
      <w:r w:rsidRPr="005717C7">
        <w:rPr>
          <w:w w:val="105"/>
        </w:rPr>
        <w:t>to</w:t>
      </w:r>
      <w:r w:rsidRPr="005717C7">
        <w:rPr>
          <w:spacing w:val="23"/>
          <w:w w:val="105"/>
        </w:rPr>
        <w:t xml:space="preserve"> </w:t>
      </w:r>
      <w:r w:rsidRPr="005717C7">
        <w:rPr>
          <w:w w:val="105"/>
        </w:rPr>
        <w:t>assist</w:t>
      </w:r>
      <w:r w:rsidRPr="005717C7">
        <w:rPr>
          <w:spacing w:val="22"/>
          <w:w w:val="105"/>
        </w:rPr>
        <w:t xml:space="preserve"> </w:t>
      </w:r>
      <w:r w:rsidRPr="005717C7">
        <w:rPr>
          <w:w w:val="105"/>
        </w:rPr>
        <w:t>it.</w:t>
      </w:r>
      <w:r w:rsidRPr="005717C7">
        <w:rPr>
          <w:spacing w:val="22"/>
          <w:w w:val="105"/>
        </w:rPr>
        <w:t xml:space="preserve"> </w:t>
      </w:r>
      <w:r w:rsidRPr="005717C7">
        <w:rPr>
          <w:w w:val="105"/>
        </w:rPr>
        <w:t>In</w:t>
      </w:r>
      <w:r w:rsidRPr="005717C7">
        <w:rPr>
          <w:spacing w:val="23"/>
          <w:w w:val="105"/>
        </w:rPr>
        <w:t xml:space="preserve"> </w:t>
      </w:r>
      <w:r w:rsidRPr="005717C7">
        <w:rPr>
          <w:w w:val="105"/>
        </w:rPr>
        <w:t>taking</w:t>
      </w:r>
      <w:r w:rsidRPr="005717C7">
        <w:rPr>
          <w:spacing w:val="23"/>
          <w:w w:val="105"/>
        </w:rPr>
        <w:t xml:space="preserve"> </w:t>
      </w:r>
      <w:r w:rsidRPr="005717C7">
        <w:rPr>
          <w:w w:val="105"/>
        </w:rPr>
        <w:t>any</w:t>
      </w:r>
      <w:r w:rsidRPr="005717C7">
        <w:rPr>
          <w:spacing w:val="23"/>
          <w:w w:val="105"/>
        </w:rPr>
        <w:t xml:space="preserve"> </w:t>
      </w:r>
      <w:r w:rsidRPr="005717C7">
        <w:rPr>
          <w:w w:val="105"/>
        </w:rPr>
        <w:t>action</w:t>
      </w:r>
      <w:r w:rsidRPr="005717C7">
        <w:rPr>
          <w:spacing w:val="23"/>
          <w:w w:val="105"/>
        </w:rPr>
        <w:t xml:space="preserve"> </w:t>
      </w:r>
      <w:r w:rsidRPr="005717C7">
        <w:rPr>
          <w:w w:val="105"/>
        </w:rPr>
        <w:t>or</w:t>
      </w:r>
      <w:r w:rsidRPr="005717C7">
        <w:rPr>
          <w:spacing w:val="22"/>
          <w:w w:val="105"/>
        </w:rPr>
        <w:t xml:space="preserve"> </w:t>
      </w:r>
      <w:r w:rsidRPr="005717C7">
        <w:rPr>
          <w:w w:val="105"/>
        </w:rPr>
        <w:t>performing</w:t>
      </w:r>
      <w:r w:rsidRPr="005717C7">
        <w:rPr>
          <w:spacing w:val="23"/>
          <w:w w:val="105"/>
        </w:rPr>
        <w:t xml:space="preserve"> </w:t>
      </w:r>
      <w:r w:rsidRPr="005717C7">
        <w:rPr>
          <w:w w:val="105"/>
        </w:rPr>
        <w:t>any</w:t>
      </w:r>
      <w:r w:rsidRPr="005717C7">
        <w:rPr>
          <w:spacing w:val="23"/>
          <w:w w:val="105"/>
        </w:rPr>
        <w:t xml:space="preserve"> </w:t>
      </w:r>
      <w:r w:rsidRPr="005717C7">
        <w:rPr>
          <w:w w:val="105"/>
        </w:rPr>
        <w:t>role relative to arranging the investment being made pursuant to this Agreement, the Investor has acted solely in its own interest and not in that of any other party, and no other party has acted as an agent or fiduciary for the Investor.</w:t>
      </w:r>
    </w:p>
    <w:p w14:paraId="322E3A6F" w14:textId="7B542CD7" w:rsidR="00664F33" w:rsidRPr="005717C7" w:rsidRDefault="00664F33" w:rsidP="00664F33">
      <w:pPr>
        <w:pStyle w:val="a5"/>
        <w:numPr>
          <w:ilvl w:val="2"/>
          <w:numId w:val="5"/>
        </w:numPr>
        <w:tabs>
          <w:tab w:val="left" w:pos="2841"/>
        </w:tabs>
        <w:spacing w:before="201" w:line="290" w:lineRule="auto"/>
        <w:ind w:right="112" w:firstLine="2160"/>
      </w:pPr>
      <w:r w:rsidRPr="005717C7">
        <w:rPr>
          <w:w w:val="105"/>
        </w:rPr>
        <w:t xml:space="preserve">The Investor has received, read and understood the </w:t>
      </w:r>
      <w:r w:rsidR="009659CB" w:rsidRPr="005717C7">
        <w:rPr>
          <w:w w:val="105"/>
        </w:rPr>
        <w:t>Fund Documents</w:t>
      </w:r>
      <w:r w:rsidRPr="005717C7">
        <w:rPr>
          <w:w w:val="105"/>
        </w:rPr>
        <w:t xml:space="preserve">. The Investor has been afforded an opportunity to ask questions of and receive answers from the Manager concerning the transactions contemplated by the </w:t>
      </w:r>
      <w:r w:rsidR="009659CB" w:rsidRPr="005717C7">
        <w:rPr>
          <w:w w:val="105"/>
        </w:rPr>
        <w:t>Fund Documents</w:t>
      </w:r>
      <w:r w:rsidRPr="005717C7">
        <w:rPr>
          <w:w w:val="105"/>
        </w:rPr>
        <w:t>. The Manager has made available all additional information which the Investor has requested in connection with the transactions contemplated by the</w:t>
      </w:r>
      <w:r w:rsidRPr="005717C7">
        <w:rPr>
          <w:spacing w:val="55"/>
          <w:w w:val="105"/>
        </w:rPr>
        <w:t xml:space="preserve"> </w:t>
      </w:r>
      <w:r w:rsidR="009659CB" w:rsidRPr="005717C7">
        <w:rPr>
          <w:w w:val="105"/>
        </w:rPr>
        <w:t>Fund Documents</w:t>
      </w:r>
      <w:r w:rsidRPr="005717C7">
        <w:rPr>
          <w:w w:val="105"/>
        </w:rPr>
        <w:t xml:space="preserve"> (to the extent the Manager has such information or could acquire it without unreasonable effort or expense) necessary to verify the accuracy of information otherwise furnished by the Manager. The Investor has investigated the acquisition of the Interest to the extent it deemed necessary or desirable, and the Manager has provided the Investor with any assistance the Investor has requested in connection therewith. No representations or warranties have been made to the Investor by the Fund, the Manager,</w:t>
      </w:r>
      <w:r w:rsidRPr="005717C7">
        <w:rPr>
          <w:spacing w:val="-4"/>
          <w:w w:val="105"/>
        </w:rPr>
        <w:t xml:space="preserve"> </w:t>
      </w:r>
      <w:r w:rsidRPr="005717C7">
        <w:rPr>
          <w:w w:val="105"/>
        </w:rPr>
        <w:t>or</w:t>
      </w:r>
      <w:r w:rsidRPr="005717C7">
        <w:rPr>
          <w:spacing w:val="-4"/>
          <w:w w:val="105"/>
        </w:rPr>
        <w:t xml:space="preserve"> </w:t>
      </w:r>
      <w:r w:rsidRPr="005717C7">
        <w:rPr>
          <w:w w:val="105"/>
        </w:rPr>
        <w:t>any</w:t>
      </w:r>
      <w:r w:rsidRPr="005717C7">
        <w:rPr>
          <w:spacing w:val="-3"/>
          <w:w w:val="105"/>
        </w:rPr>
        <w:t xml:space="preserve"> </w:t>
      </w:r>
      <w:r w:rsidRPr="005717C7">
        <w:rPr>
          <w:w w:val="105"/>
        </w:rPr>
        <w:t>agent</w:t>
      </w:r>
      <w:r w:rsidRPr="005717C7">
        <w:rPr>
          <w:spacing w:val="-4"/>
          <w:w w:val="105"/>
        </w:rPr>
        <w:t xml:space="preserve"> </w:t>
      </w:r>
      <w:r w:rsidRPr="005717C7">
        <w:rPr>
          <w:w w:val="105"/>
        </w:rPr>
        <w:t>of</w:t>
      </w:r>
      <w:r w:rsidRPr="005717C7">
        <w:rPr>
          <w:spacing w:val="-4"/>
          <w:w w:val="105"/>
        </w:rPr>
        <w:t xml:space="preserve"> </w:t>
      </w:r>
      <w:r w:rsidRPr="005717C7">
        <w:rPr>
          <w:w w:val="105"/>
        </w:rPr>
        <w:t>the</w:t>
      </w:r>
      <w:r w:rsidRPr="005717C7">
        <w:rPr>
          <w:spacing w:val="-4"/>
          <w:w w:val="105"/>
        </w:rPr>
        <w:t xml:space="preserve"> </w:t>
      </w:r>
      <w:r w:rsidRPr="005717C7">
        <w:rPr>
          <w:w w:val="105"/>
        </w:rPr>
        <w:t>Manager</w:t>
      </w:r>
      <w:r w:rsidRPr="005717C7">
        <w:rPr>
          <w:spacing w:val="-4"/>
          <w:w w:val="105"/>
        </w:rPr>
        <w:t xml:space="preserve"> </w:t>
      </w:r>
      <w:r w:rsidRPr="005717C7">
        <w:rPr>
          <w:w w:val="105"/>
        </w:rPr>
        <w:t>other</w:t>
      </w:r>
      <w:r w:rsidRPr="005717C7">
        <w:rPr>
          <w:spacing w:val="-4"/>
          <w:w w:val="105"/>
        </w:rPr>
        <w:t xml:space="preserve"> </w:t>
      </w:r>
      <w:r w:rsidRPr="005717C7">
        <w:rPr>
          <w:w w:val="105"/>
        </w:rPr>
        <w:t>than</w:t>
      </w:r>
      <w:r w:rsidRPr="005717C7">
        <w:rPr>
          <w:spacing w:val="-3"/>
          <w:w w:val="105"/>
        </w:rPr>
        <w:t xml:space="preserve"> </w:t>
      </w:r>
      <w:r w:rsidRPr="005717C7">
        <w:rPr>
          <w:w w:val="105"/>
        </w:rPr>
        <w:t>as</w:t>
      </w:r>
      <w:r w:rsidRPr="005717C7">
        <w:rPr>
          <w:spacing w:val="-4"/>
          <w:w w:val="105"/>
        </w:rPr>
        <w:t xml:space="preserve"> </w:t>
      </w:r>
      <w:r w:rsidRPr="005717C7">
        <w:rPr>
          <w:w w:val="105"/>
        </w:rPr>
        <w:t>set</w:t>
      </w:r>
      <w:r w:rsidRPr="005717C7">
        <w:rPr>
          <w:spacing w:val="-4"/>
          <w:w w:val="105"/>
        </w:rPr>
        <w:t xml:space="preserve"> </w:t>
      </w:r>
      <w:r w:rsidRPr="005717C7">
        <w:rPr>
          <w:w w:val="105"/>
        </w:rPr>
        <w:t>forth</w:t>
      </w:r>
      <w:r w:rsidRPr="005717C7">
        <w:rPr>
          <w:spacing w:val="-3"/>
          <w:w w:val="105"/>
        </w:rPr>
        <w:t xml:space="preserve"> </w:t>
      </w:r>
      <w:r w:rsidRPr="005717C7">
        <w:rPr>
          <w:w w:val="105"/>
        </w:rPr>
        <w:t>in</w:t>
      </w:r>
      <w:r w:rsidRPr="005717C7">
        <w:rPr>
          <w:spacing w:val="-3"/>
          <w:w w:val="105"/>
        </w:rPr>
        <w:t xml:space="preserve"> </w:t>
      </w:r>
      <w:r w:rsidRPr="005717C7">
        <w:rPr>
          <w:w w:val="105"/>
        </w:rPr>
        <w:t>the</w:t>
      </w:r>
      <w:r w:rsidRPr="005717C7">
        <w:rPr>
          <w:spacing w:val="-3"/>
          <w:w w:val="105"/>
        </w:rPr>
        <w:t xml:space="preserve"> </w:t>
      </w:r>
      <w:r w:rsidR="009659CB" w:rsidRPr="005717C7">
        <w:rPr>
          <w:w w:val="105"/>
        </w:rPr>
        <w:t>Fund Documents</w:t>
      </w:r>
      <w:r w:rsidRPr="005717C7">
        <w:rPr>
          <w:w w:val="105"/>
        </w:rPr>
        <w:t>.</w:t>
      </w:r>
    </w:p>
    <w:p w14:paraId="32847F07" w14:textId="77777777" w:rsidR="00664F33" w:rsidRPr="005717C7" w:rsidRDefault="00664F33" w:rsidP="00664F33">
      <w:pPr>
        <w:pStyle w:val="a5"/>
        <w:numPr>
          <w:ilvl w:val="2"/>
          <w:numId w:val="5"/>
        </w:numPr>
        <w:tabs>
          <w:tab w:val="left" w:pos="2841"/>
        </w:tabs>
        <w:spacing w:before="199" w:line="290" w:lineRule="auto"/>
        <w:ind w:right="109" w:firstLine="2160"/>
      </w:pPr>
      <w:r w:rsidRPr="005717C7">
        <w:rPr>
          <w:w w:val="105"/>
        </w:rPr>
        <w:t>The Investor, either alone or with the assistance of its professional adviser, has such knowledge and experience in financial and business matters that the Investor is capable of evaluating the merits and risks of acquisition of the Interest and of making an informed investment decision with respect</w:t>
      </w:r>
      <w:r w:rsidRPr="005717C7">
        <w:rPr>
          <w:spacing w:val="-16"/>
          <w:w w:val="105"/>
        </w:rPr>
        <w:t xml:space="preserve"> </w:t>
      </w:r>
      <w:r w:rsidRPr="005717C7">
        <w:rPr>
          <w:w w:val="105"/>
        </w:rPr>
        <w:t>thereto.</w:t>
      </w:r>
    </w:p>
    <w:p w14:paraId="200A0D0E" w14:textId="77777777" w:rsidR="00664F33" w:rsidRPr="005717C7" w:rsidRDefault="00664F33" w:rsidP="00664F33">
      <w:pPr>
        <w:pStyle w:val="a5"/>
        <w:numPr>
          <w:ilvl w:val="2"/>
          <w:numId w:val="5"/>
        </w:numPr>
        <w:tabs>
          <w:tab w:val="left" w:pos="2841"/>
        </w:tabs>
        <w:spacing w:before="199" w:line="288" w:lineRule="auto"/>
        <w:ind w:right="112" w:firstLine="2160"/>
      </w:pPr>
      <w:r w:rsidRPr="005717C7">
        <w:rPr>
          <w:w w:val="105"/>
        </w:rPr>
        <w:t>The investment in the Interest is suitable for the Investor based upon its investment objectives and financial needs. The Investor’s overall commitment to investments that are</w:t>
      </w:r>
      <w:r w:rsidRPr="005717C7">
        <w:rPr>
          <w:spacing w:val="55"/>
          <w:w w:val="105"/>
        </w:rPr>
        <w:t xml:space="preserve"> </w:t>
      </w:r>
      <w:r w:rsidRPr="005717C7">
        <w:rPr>
          <w:w w:val="105"/>
        </w:rPr>
        <w:t xml:space="preserve">illiquid or not readily marketable is not disproportionate to its net worth, and investment </w:t>
      </w:r>
      <w:r w:rsidRPr="005717C7">
        <w:rPr>
          <w:w w:val="105"/>
        </w:rPr>
        <w:lastRenderedPageBreak/>
        <w:t>in the Interest will not cause such overall commitment to become excessive. Furthermore, the Investor’s financial condition</w:t>
      </w:r>
      <w:r w:rsidRPr="005717C7">
        <w:rPr>
          <w:spacing w:val="-3"/>
          <w:w w:val="105"/>
        </w:rPr>
        <w:t xml:space="preserve"> </w:t>
      </w:r>
      <w:r w:rsidRPr="005717C7">
        <w:rPr>
          <w:w w:val="105"/>
        </w:rPr>
        <w:t>is</w:t>
      </w:r>
      <w:r w:rsidRPr="005717C7">
        <w:rPr>
          <w:spacing w:val="-3"/>
          <w:w w:val="105"/>
        </w:rPr>
        <w:t xml:space="preserve"> </w:t>
      </w:r>
      <w:r w:rsidRPr="005717C7">
        <w:rPr>
          <w:w w:val="105"/>
        </w:rPr>
        <w:t>such</w:t>
      </w:r>
      <w:r w:rsidRPr="005717C7">
        <w:rPr>
          <w:spacing w:val="-3"/>
          <w:w w:val="105"/>
        </w:rPr>
        <w:t xml:space="preserve"> </w:t>
      </w:r>
      <w:r w:rsidRPr="005717C7">
        <w:rPr>
          <w:w w:val="105"/>
        </w:rPr>
        <w:t>that</w:t>
      </w:r>
      <w:r w:rsidRPr="005717C7">
        <w:rPr>
          <w:spacing w:val="-3"/>
          <w:w w:val="105"/>
        </w:rPr>
        <w:t xml:space="preserve"> </w:t>
      </w:r>
      <w:r w:rsidRPr="005717C7">
        <w:rPr>
          <w:w w:val="105"/>
        </w:rPr>
        <w:t>the</w:t>
      </w:r>
      <w:r w:rsidRPr="005717C7">
        <w:rPr>
          <w:spacing w:val="-3"/>
          <w:w w:val="105"/>
        </w:rPr>
        <w:t xml:space="preserve"> </w:t>
      </w:r>
      <w:r w:rsidRPr="005717C7">
        <w:rPr>
          <w:w w:val="105"/>
        </w:rPr>
        <w:t>Investor</w:t>
      </w:r>
      <w:r w:rsidRPr="005717C7">
        <w:rPr>
          <w:spacing w:val="-3"/>
          <w:w w:val="105"/>
        </w:rPr>
        <w:t xml:space="preserve"> </w:t>
      </w:r>
      <w:r w:rsidRPr="005717C7">
        <w:rPr>
          <w:w w:val="105"/>
        </w:rPr>
        <w:t>is</w:t>
      </w:r>
      <w:r w:rsidRPr="005717C7">
        <w:rPr>
          <w:spacing w:val="-3"/>
          <w:w w:val="105"/>
        </w:rPr>
        <w:t xml:space="preserve"> </w:t>
      </w:r>
      <w:r w:rsidRPr="005717C7">
        <w:rPr>
          <w:w w:val="105"/>
        </w:rPr>
        <w:t>able</w:t>
      </w:r>
      <w:r w:rsidRPr="005717C7">
        <w:rPr>
          <w:spacing w:val="-3"/>
          <w:w w:val="105"/>
        </w:rPr>
        <w:t xml:space="preserve"> </w:t>
      </w:r>
      <w:r w:rsidRPr="005717C7">
        <w:rPr>
          <w:w w:val="105"/>
        </w:rPr>
        <w:t>to</w:t>
      </w:r>
      <w:r w:rsidRPr="005717C7">
        <w:rPr>
          <w:spacing w:val="-3"/>
          <w:w w:val="105"/>
        </w:rPr>
        <w:t xml:space="preserve"> </w:t>
      </w:r>
      <w:r w:rsidRPr="005717C7">
        <w:rPr>
          <w:w w:val="105"/>
        </w:rPr>
        <w:t>bear</w:t>
      </w:r>
      <w:r w:rsidRPr="005717C7">
        <w:rPr>
          <w:spacing w:val="-3"/>
          <w:w w:val="105"/>
        </w:rPr>
        <w:t xml:space="preserve"> </w:t>
      </w:r>
      <w:r w:rsidRPr="005717C7">
        <w:rPr>
          <w:w w:val="105"/>
        </w:rPr>
        <w:t>the</w:t>
      </w:r>
      <w:r w:rsidRPr="005717C7">
        <w:rPr>
          <w:spacing w:val="-3"/>
          <w:w w:val="105"/>
        </w:rPr>
        <w:t xml:space="preserve"> </w:t>
      </w:r>
      <w:r w:rsidRPr="005717C7">
        <w:rPr>
          <w:w w:val="105"/>
        </w:rPr>
        <w:t>loss</w:t>
      </w:r>
      <w:r w:rsidRPr="005717C7">
        <w:rPr>
          <w:spacing w:val="-3"/>
          <w:w w:val="105"/>
        </w:rPr>
        <w:t xml:space="preserve"> </w:t>
      </w:r>
      <w:r w:rsidRPr="005717C7">
        <w:rPr>
          <w:w w:val="105"/>
        </w:rPr>
        <w:t>of</w:t>
      </w:r>
      <w:r w:rsidRPr="005717C7">
        <w:rPr>
          <w:spacing w:val="-3"/>
          <w:w w:val="105"/>
        </w:rPr>
        <w:t xml:space="preserve"> </w:t>
      </w:r>
      <w:r w:rsidRPr="005717C7">
        <w:rPr>
          <w:w w:val="105"/>
        </w:rPr>
        <w:t>the</w:t>
      </w:r>
      <w:r w:rsidRPr="005717C7">
        <w:rPr>
          <w:spacing w:val="-3"/>
          <w:w w:val="105"/>
        </w:rPr>
        <w:t xml:space="preserve"> </w:t>
      </w:r>
      <w:r w:rsidRPr="005717C7">
        <w:rPr>
          <w:w w:val="105"/>
        </w:rPr>
        <w:t>Investor’s</w:t>
      </w:r>
      <w:r w:rsidRPr="005717C7">
        <w:rPr>
          <w:spacing w:val="-3"/>
          <w:w w:val="105"/>
        </w:rPr>
        <w:t xml:space="preserve"> </w:t>
      </w:r>
      <w:r w:rsidRPr="005717C7">
        <w:rPr>
          <w:w w:val="105"/>
        </w:rPr>
        <w:t>entire</w:t>
      </w:r>
      <w:r w:rsidRPr="005717C7">
        <w:rPr>
          <w:spacing w:val="-3"/>
          <w:w w:val="105"/>
        </w:rPr>
        <w:t xml:space="preserve"> </w:t>
      </w:r>
      <w:r w:rsidRPr="005717C7">
        <w:rPr>
          <w:w w:val="105"/>
        </w:rPr>
        <w:t>investment</w:t>
      </w:r>
      <w:r w:rsidRPr="005717C7">
        <w:rPr>
          <w:spacing w:val="-3"/>
          <w:w w:val="105"/>
        </w:rPr>
        <w:t xml:space="preserve"> </w:t>
      </w:r>
      <w:r w:rsidRPr="005717C7">
        <w:rPr>
          <w:w w:val="105"/>
        </w:rPr>
        <w:t>in</w:t>
      </w:r>
      <w:r w:rsidRPr="005717C7">
        <w:rPr>
          <w:spacing w:val="-3"/>
          <w:w w:val="105"/>
        </w:rPr>
        <w:t xml:space="preserve"> </w:t>
      </w:r>
      <w:r w:rsidRPr="005717C7">
        <w:rPr>
          <w:w w:val="105"/>
        </w:rPr>
        <w:t>the</w:t>
      </w:r>
      <w:r w:rsidRPr="005717C7">
        <w:rPr>
          <w:spacing w:val="-2"/>
          <w:w w:val="105"/>
        </w:rPr>
        <w:t xml:space="preserve"> </w:t>
      </w:r>
      <w:r w:rsidRPr="005717C7">
        <w:rPr>
          <w:w w:val="105"/>
        </w:rPr>
        <w:t>Fund</w:t>
      </w:r>
      <w:r w:rsidRPr="005717C7">
        <w:rPr>
          <w:spacing w:val="-3"/>
          <w:w w:val="105"/>
        </w:rPr>
        <w:t xml:space="preserve"> </w:t>
      </w:r>
      <w:r w:rsidRPr="005717C7">
        <w:rPr>
          <w:w w:val="105"/>
        </w:rPr>
        <w:t>or risk of holding the Interest for an indefinite period of</w:t>
      </w:r>
      <w:r w:rsidRPr="005717C7">
        <w:rPr>
          <w:spacing w:val="-29"/>
          <w:w w:val="105"/>
        </w:rPr>
        <w:t xml:space="preserve"> </w:t>
      </w:r>
      <w:r w:rsidRPr="005717C7">
        <w:rPr>
          <w:w w:val="105"/>
        </w:rPr>
        <w:t>time.</w:t>
      </w:r>
    </w:p>
    <w:p w14:paraId="3CA39FF0" w14:textId="2AE129CA" w:rsidR="00664F33" w:rsidRPr="005717C7" w:rsidRDefault="00664F33" w:rsidP="00664F33">
      <w:pPr>
        <w:pStyle w:val="a5"/>
        <w:numPr>
          <w:ilvl w:val="2"/>
          <w:numId w:val="5"/>
        </w:numPr>
        <w:tabs>
          <w:tab w:val="left" w:pos="2841"/>
        </w:tabs>
        <w:spacing w:before="206" w:line="288" w:lineRule="auto"/>
        <w:ind w:right="113" w:firstLine="2160"/>
      </w:pPr>
      <w:r w:rsidRPr="005717C7">
        <w:rPr>
          <w:w w:val="105"/>
        </w:rPr>
        <w:t>The Investor recognizes that the investment in the Fund is an investment involving a high degree of risk. The Investor is aware that the Fund will be making illiquid investments in high-risk</w:t>
      </w:r>
      <w:r w:rsidR="009109DD" w:rsidRPr="005717C7">
        <w:rPr>
          <w:w w:val="105"/>
        </w:rPr>
        <w:t xml:space="preserve"> </w:t>
      </w:r>
      <w:r w:rsidRPr="005717C7">
        <w:rPr>
          <w:w w:val="105"/>
        </w:rPr>
        <w:t>companies and, as a result, the distribution to the Investor of gains, if any, resulting from an investment in the Fund may not occur for many years after the date of this Agreement. The Investor has carefully read and understands the risk factors listed at the end of this Agreement and understands that there can be no assurance that the Fund will be able to repeat the historical performance of</w:t>
      </w:r>
      <w:r w:rsidRPr="005717C7">
        <w:rPr>
          <w:spacing w:val="-4"/>
          <w:w w:val="105"/>
        </w:rPr>
        <w:t xml:space="preserve"> </w:t>
      </w:r>
      <w:r w:rsidRPr="005717C7">
        <w:rPr>
          <w:w w:val="105"/>
        </w:rPr>
        <w:t>any</w:t>
      </w:r>
      <w:r w:rsidRPr="005717C7">
        <w:rPr>
          <w:spacing w:val="-3"/>
          <w:w w:val="105"/>
        </w:rPr>
        <w:t xml:space="preserve"> </w:t>
      </w:r>
      <w:r w:rsidRPr="005717C7">
        <w:rPr>
          <w:w w:val="105"/>
        </w:rPr>
        <w:t>other</w:t>
      </w:r>
      <w:r w:rsidRPr="005717C7">
        <w:rPr>
          <w:spacing w:val="-4"/>
          <w:w w:val="105"/>
        </w:rPr>
        <w:t xml:space="preserve"> </w:t>
      </w:r>
      <w:r w:rsidRPr="005717C7">
        <w:rPr>
          <w:w w:val="105"/>
        </w:rPr>
        <w:t>venture</w:t>
      </w:r>
      <w:r w:rsidRPr="005717C7">
        <w:rPr>
          <w:spacing w:val="-3"/>
          <w:w w:val="105"/>
        </w:rPr>
        <w:t xml:space="preserve"> </w:t>
      </w:r>
      <w:r w:rsidRPr="005717C7">
        <w:rPr>
          <w:w w:val="105"/>
        </w:rPr>
        <w:t>capital</w:t>
      </w:r>
      <w:r w:rsidRPr="005717C7">
        <w:rPr>
          <w:spacing w:val="-4"/>
          <w:w w:val="105"/>
        </w:rPr>
        <w:t xml:space="preserve"> </w:t>
      </w:r>
      <w:r w:rsidRPr="005717C7">
        <w:rPr>
          <w:w w:val="105"/>
        </w:rPr>
        <w:t>investment</w:t>
      </w:r>
      <w:r w:rsidRPr="005717C7">
        <w:rPr>
          <w:spacing w:val="-4"/>
          <w:w w:val="105"/>
        </w:rPr>
        <w:t xml:space="preserve"> </w:t>
      </w:r>
      <w:r w:rsidRPr="005717C7">
        <w:rPr>
          <w:w w:val="105"/>
        </w:rPr>
        <w:t>fund</w:t>
      </w:r>
      <w:r w:rsidRPr="005717C7">
        <w:rPr>
          <w:spacing w:val="-3"/>
          <w:w w:val="105"/>
        </w:rPr>
        <w:t xml:space="preserve"> </w:t>
      </w:r>
      <w:r w:rsidRPr="005717C7">
        <w:rPr>
          <w:w w:val="105"/>
        </w:rPr>
        <w:t>or</w:t>
      </w:r>
      <w:r w:rsidRPr="005717C7">
        <w:rPr>
          <w:spacing w:val="-4"/>
          <w:w w:val="105"/>
        </w:rPr>
        <w:t xml:space="preserve"> </w:t>
      </w:r>
      <w:r w:rsidRPr="005717C7">
        <w:rPr>
          <w:w w:val="105"/>
        </w:rPr>
        <w:t>obtain</w:t>
      </w:r>
      <w:r w:rsidRPr="005717C7">
        <w:rPr>
          <w:spacing w:val="-3"/>
          <w:w w:val="105"/>
        </w:rPr>
        <w:t xml:space="preserve"> </w:t>
      </w:r>
      <w:r w:rsidRPr="005717C7">
        <w:rPr>
          <w:w w:val="105"/>
        </w:rPr>
        <w:t>any</w:t>
      </w:r>
      <w:r w:rsidRPr="005717C7">
        <w:rPr>
          <w:spacing w:val="-3"/>
          <w:w w:val="105"/>
        </w:rPr>
        <w:t xml:space="preserve"> </w:t>
      </w:r>
      <w:r w:rsidRPr="005717C7">
        <w:rPr>
          <w:w w:val="105"/>
        </w:rPr>
        <w:t>goals</w:t>
      </w:r>
      <w:r w:rsidRPr="005717C7">
        <w:rPr>
          <w:spacing w:val="-4"/>
          <w:w w:val="105"/>
        </w:rPr>
        <w:t xml:space="preserve"> </w:t>
      </w:r>
      <w:r w:rsidRPr="005717C7">
        <w:rPr>
          <w:w w:val="105"/>
        </w:rPr>
        <w:t>for</w:t>
      </w:r>
      <w:r w:rsidRPr="005717C7">
        <w:rPr>
          <w:spacing w:val="-4"/>
          <w:w w:val="105"/>
        </w:rPr>
        <w:t xml:space="preserve"> </w:t>
      </w:r>
      <w:r w:rsidRPr="005717C7">
        <w:rPr>
          <w:w w:val="105"/>
        </w:rPr>
        <w:t>investment</w:t>
      </w:r>
      <w:r w:rsidRPr="005717C7">
        <w:rPr>
          <w:spacing w:val="-5"/>
          <w:w w:val="105"/>
        </w:rPr>
        <w:t xml:space="preserve"> </w:t>
      </w:r>
      <w:r w:rsidRPr="005717C7">
        <w:rPr>
          <w:w w:val="105"/>
        </w:rPr>
        <w:t>or</w:t>
      </w:r>
      <w:r w:rsidRPr="005717C7">
        <w:rPr>
          <w:spacing w:val="-4"/>
          <w:w w:val="105"/>
        </w:rPr>
        <w:t xml:space="preserve"> </w:t>
      </w:r>
      <w:r w:rsidRPr="005717C7">
        <w:rPr>
          <w:w w:val="105"/>
        </w:rPr>
        <w:t>return</w:t>
      </w:r>
      <w:r w:rsidRPr="005717C7">
        <w:rPr>
          <w:spacing w:val="-3"/>
          <w:w w:val="105"/>
        </w:rPr>
        <w:t xml:space="preserve"> </w:t>
      </w:r>
      <w:r w:rsidRPr="005717C7">
        <w:rPr>
          <w:w w:val="105"/>
        </w:rPr>
        <w:t>on</w:t>
      </w:r>
      <w:r w:rsidRPr="005717C7">
        <w:rPr>
          <w:spacing w:val="-3"/>
          <w:w w:val="105"/>
        </w:rPr>
        <w:t xml:space="preserve"> </w:t>
      </w:r>
      <w:r w:rsidRPr="005717C7">
        <w:rPr>
          <w:w w:val="105"/>
        </w:rPr>
        <w:t>investment.</w:t>
      </w:r>
    </w:p>
    <w:p w14:paraId="6C3B8976" w14:textId="77777777" w:rsidR="00664F33" w:rsidRPr="005717C7" w:rsidRDefault="00664F33" w:rsidP="00664F33">
      <w:pPr>
        <w:pStyle w:val="a5"/>
        <w:numPr>
          <w:ilvl w:val="2"/>
          <w:numId w:val="5"/>
        </w:numPr>
        <w:tabs>
          <w:tab w:val="left" w:pos="2841"/>
        </w:tabs>
        <w:spacing w:before="201" w:line="290" w:lineRule="auto"/>
        <w:ind w:right="112" w:firstLine="2160"/>
      </w:pPr>
      <w:r w:rsidRPr="005717C7">
        <w:rPr>
          <w:w w:val="105"/>
        </w:rPr>
        <w:t>The Investor is aware that its rights to transfer the Interests are restricted by the Securities Act, applicable state securities laws and laws of other jurisdictions, the Operating Agreement, and the absence of a market for the Interest. The Investor further understands that (</w:t>
      </w:r>
      <w:proofErr w:type="spellStart"/>
      <w:r w:rsidRPr="005717C7">
        <w:rPr>
          <w:w w:val="105"/>
        </w:rPr>
        <w:t>i</w:t>
      </w:r>
      <w:proofErr w:type="spellEnd"/>
      <w:r w:rsidRPr="005717C7">
        <w:rPr>
          <w:w w:val="105"/>
        </w:rPr>
        <w:t>) membership interests in the Fund will not be, and Members have no rights to require that such interests be, registered under the Securities Act; (ii) there will be no public market for the Fund’s membership interests; (iii) the Investor may not be able to avail itself of exemptions available for resale of the Interest without registration, and accordingly, may have to hold the Interest indefinitely; and (iv) it may not be possible for the Investor to liquidate its investment in the</w:t>
      </w:r>
      <w:r w:rsidRPr="005717C7">
        <w:rPr>
          <w:spacing w:val="-32"/>
          <w:w w:val="105"/>
        </w:rPr>
        <w:t xml:space="preserve"> </w:t>
      </w:r>
      <w:r w:rsidRPr="005717C7">
        <w:rPr>
          <w:w w:val="105"/>
        </w:rPr>
        <w:t>Fund.</w:t>
      </w:r>
    </w:p>
    <w:p w14:paraId="43155473" w14:textId="77777777" w:rsidR="00664F33" w:rsidRPr="005717C7" w:rsidRDefault="00664F33" w:rsidP="00664F33">
      <w:pPr>
        <w:pStyle w:val="a3"/>
        <w:spacing w:before="2"/>
        <w:rPr>
          <w:sz w:val="22"/>
          <w:szCs w:val="22"/>
        </w:rPr>
      </w:pPr>
    </w:p>
    <w:p w14:paraId="24559EDD" w14:textId="77777777" w:rsidR="00664F33" w:rsidRPr="005717C7" w:rsidRDefault="00664F33" w:rsidP="00664F33">
      <w:pPr>
        <w:pStyle w:val="a5"/>
        <w:numPr>
          <w:ilvl w:val="2"/>
          <w:numId w:val="5"/>
        </w:numPr>
        <w:tabs>
          <w:tab w:val="left" w:pos="2841"/>
        </w:tabs>
        <w:spacing w:before="70" w:line="290" w:lineRule="auto"/>
        <w:ind w:right="114" w:firstLine="2160"/>
      </w:pPr>
      <w:r w:rsidRPr="005717C7">
        <w:rPr>
          <w:w w:val="105"/>
        </w:rPr>
        <w:t>The Investor is an “accredited investor” as indicated by its responses to Part 2 of the Investor Questionnaire. The Investor agrees to provide any additional documents and information that the Manager reasonably requests for purposes of determining the Investor’s status as an accredited</w:t>
      </w:r>
      <w:r w:rsidRPr="005717C7">
        <w:rPr>
          <w:spacing w:val="-25"/>
          <w:w w:val="105"/>
        </w:rPr>
        <w:t xml:space="preserve"> </w:t>
      </w:r>
      <w:r w:rsidRPr="005717C7">
        <w:rPr>
          <w:w w:val="105"/>
        </w:rPr>
        <w:t>investor.</w:t>
      </w:r>
    </w:p>
    <w:p w14:paraId="03BC4B05" w14:textId="77777777" w:rsidR="00664F33" w:rsidRPr="005717C7" w:rsidRDefault="00664F33" w:rsidP="00664F33">
      <w:pPr>
        <w:pStyle w:val="a5"/>
        <w:numPr>
          <w:ilvl w:val="1"/>
          <w:numId w:val="5"/>
        </w:numPr>
        <w:tabs>
          <w:tab w:val="left" w:pos="1905"/>
        </w:tabs>
        <w:spacing w:before="201" w:line="290" w:lineRule="auto"/>
        <w:ind w:right="110" w:firstLine="1440"/>
      </w:pPr>
      <w:r w:rsidRPr="005717C7">
        <w:rPr>
          <w:w w:val="105"/>
        </w:rPr>
        <w:t>The Investor is not relying on the Fund, the Manager or any of their affiliates, employees, agents or representatives for legal, investment or tax advice, and the Investor has sought independent legal, investment and tax advice to the extent the Investor has deemed necessary or appropriate in connection with its decision to subscribe for the Interest. Furthermore, the Investor understands that no United States federal or state agency or agency of any other jurisdiction has made any finding or determination as to the fairness of the terms of the offering and sale of the Interest or of the</w:t>
      </w:r>
      <w:r w:rsidRPr="005717C7">
        <w:rPr>
          <w:spacing w:val="55"/>
          <w:w w:val="105"/>
        </w:rPr>
        <w:t xml:space="preserve"> </w:t>
      </w:r>
      <w:r w:rsidRPr="005717C7">
        <w:rPr>
          <w:w w:val="105"/>
        </w:rPr>
        <w:t>Operating</w:t>
      </w:r>
      <w:r w:rsidRPr="005717C7">
        <w:rPr>
          <w:spacing w:val="-15"/>
          <w:w w:val="105"/>
        </w:rPr>
        <w:t xml:space="preserve"> </w:t>
      </w:r>
      <w:r w:rsidRPr="005717C7">
        <w:rPr>
          <w:w w:val="105"/>
        </w:rPr>
        <w:t>Agreement.</w:t>
      </w:r>
    </w:p>
    <w:p w14:paraId="6996C446" w14:textId="1B0CF636" w:rsidR="00664F33" w:rsidRPr="005717C7" w:rsidRDefault="00664F33" w:rsidP="00664F33">
      <w:pPr>
        <w:pStyle w:val="a5"/>
        <w:numPr>
          <w:ilvl w:val="1"/>
          <w:numId w:val="5"/>
        </w:numPr>
        <w:tabs>
          <w:tab w:val="left" w:pos="1905"/>
        </w:tabs>
        <w:spacing w:before="198" w:line="290" w:lineRule="auto"/>
        <w:ind w:right="113" w:firstLine="1440"/>
      </w:pPr>
      <w:r w:rsidRPr="005717C7">
        <w:rPr>
          <w:w w:val="105"/>
        </w:rPr>
        <w:t>The Investor is not acquiring the Interest with a view to realizing any benefits under United States federal income tax laws, and no representations have been made to the Investor that any</w:t>
      </w:r>
      <w:r w:rsidRPr="005717C7">
        <w:rPr>
          <w:spacing w:val="55"/>
          <w:w w:val="105"/>
        </w:rPr>
        <w:t xml:space="preserve"> </w:t>
      </w:r>
      <w:r w:rsidRPr="005717C7">
        <w:rPr>
          <w:w w:val="105"/>
        </w:rPr>
        <w:t>such benefits will be available as a result of the Investor’s acquisition, ownership or disposition of the</w:t>
      </w:r>
      <w:r w:rsidRPr="005717C7">
        <w:rPr>
          <w:spacing w:val="-8"/>
          <w:w w:val="105"/>
        </w:rPr>
        <w:t xml:space="preserve"> </w:t>
      </w:r>
      <w:r w:rsidRPr="005717C7">
        <w:rPr>
          <w:w w:val="105"/>
        </w:rPr>
        <w:t>Interest.</w:t>
      </w:r>
    </w:p>
    <w:p w14:paraId="57F499E1" w14:textId="4E43CEC0" w:rsidR="00664F33" w:rsidRPr="005717C7" w:rsidRDefault="00664F33" w:rsidP="005724FD">
      <w:pPr>
        <w:pStyle w:val="a5"/>
        <w:numPr>
          <w:ilvl w:val="1"/>
          <w:numId w:val="5"/>
        </w:numPr>
        <w:tabs>
          <w:tab w:val="left" w:pos="1905"/>
        </w:tabs>
        <w:spacing w:before="198" w:line="290" w:lineRule="auto"/>
        <w:ind w:right="114" w:firstLine="1440"/>
      </w:pPr>
      <w:r w:rsidRPr="005717C7">
        <w:rPr>
          <w:w w:val="105"/>
        </w:rPr>
        <w:t>The Investor</w:t>
      </w:r>
      <w:r w:rsidR="005724FD" w:rsidRPr="005717C7">
        <w:rPr>
          <w:w w:val="105"/>
        </w:rPr>
        <w:t xml:space="preserve"> which is a U.S. citizen</w:t>
      </w:r>
      <w:r w:rsidRPr="005717C7">
        <w:rPr>
          <w:w w:val="105"/>
        </w:rPr>
        <w:t xml:space="preserve"> represents, warrants and agrees that it will provide at the Closing a properly</w:t>
      </w:r>
      <w:r w:rsidRPr="005717C7">
        <w:rPr>
          <w:spacing w:val="-4"/>
          <w:w w:val="105"/>
        </w:rPr>
        <w:t xml:space="preserve"> </w:t>
      </w:r>
      <w:r w:rsidRPr="005717C7">
        <w:rPr>
          <w:w w:val="105"/>
        </w:rPr>
        <w:t>completed</w:t>
      </w:r>
      <w:r w:rsidRPr="005717C7">
        <w:rPr>
          <w:spacing w:val="-4"/>
          <w:w w:val="105"/>
        </w:rPr>
        <w:t xml:space="preserve"> </w:t>
      </w:r>
      <w:r w:rsidRPr="005717C7">
        <w:rPr>
          <w:w w:val="105"/>
        </w:rPr>
        <w:t>Form</w:t>
      </w:r>
      <w:r w:rsidRPr="005717C7">
        <w:rPr>
          <w:spacing w:val="-3"/>
          <w:w w:val="105"/>
        </w:rPr>
        <w:t xml:space="preserve"> </w:t>
      </w:r>
      <w:r w:rsidRPr="005717C7">
        <w:rPr>
          <w:w w:val="105"/>
        </w:rPr>
        <w:t>W-8BEN,</w:t>
      </w:r>
      <w:r w:rsidRPr="005717C7">
        <w:rPr>
          <w:spacing w:val="-5"/>
          <w:w w:val="105"/>
        </w:rPr>
        <w:t xml:space="preserve"> W-8BEN-E, </w:t>
      </w:r>
      <w:r w:rsidRPr="005717C7">
        <w:rPr>
          <w:w w:val="105"/>
        </w:rPr>
        <w:t>W-8IMY,</w:t>
      </w:r>
      <w:r w:rsidRPr="005717C7">
        <w:rPr>
          <w:spacing w:val="-5"/>
          <w:w w:val="105"/>
        </w:rPr>
        <w:t xml:space="preserve"> </w:t>
      </w:r>
      <w:r w:rsidRPr="005717C7">
        <w:rPr>
          <w:w w:val="105"/>
        </w:rPr>
        <w:t>W-8EXP,</w:t>
      </w:r>
      <w:r w:rsidRPr="005717C7">
        <w:rPr>
          <w:spacing w:val="-5"/>
          <w:w w:val="105"/>
        </w:rPr>
        <w:t xml:space="preserve"> </w:t>
      </w:r>
      <w:r w:rsidRPr="005717C7">
        <w:rPr>
          <w:w w:val="105"/>
        </w:rPr>
        <w:t>W-8ECI</w:t>
      </w:r>
      <w:r w:rsidRPr="005717C7">
        <w:rPr>
          <w:spacing w:val="-5"/>
          <w:w w:val="105"/>
        </w:rPr>
        <w:t xml:space="preserve"> </w:t>
      </w:r>
      <w:r w:rsidRPr="005717C7">
        <w:rPr>
          <w:w w:val="105"/>
        </w:rPr>
        <w:t>or</w:t>
      </w:r>
      <w:r w:rsidRPr="005717C7">
        <w:rPr>
          <w:spacing w:val="-5"/>
          <w:w w:val="105"/>
        </w:rPr>
        <w:t xml:space="preserve"> </w:t>
      </w:r>
      <w:r w:rsidRPr="005717C7">
        <w:rPr>
          <w:w w:val="105"/>
        </w:rPr>
        <w:t>W-9,</w:t>
      </w:r>
      <w:r w:rsidRPr="005717C7">
        <w:rPr>
          <w:spacing w:val="-5"/>
          <w:w w:val="105"/>
        </w:rPr>
        <w:t xml:space="preserve"> </w:t>
      </w:r>
      <w:r w:rsidRPr="005717C7">
        <w:rPr>
          <w:w w:val="105"/>
        </w:rPr>
        <w:t>as</w:t>
      </w:r>
      <w:r w:rsidRPr="005717C7">
        <w:rPr>
          <w:spacing w:val="-5"/>
          <w:w w:val="105"/>
        </w:rPr>
        <w:t xml:space="preserve"> </w:t>
      </w:r>
      <w:r w:rsidRPr="005717C7">
        <w:rPr>
          <w:w w:val="105"/>
        </w:rPr>
        <w:t>appropriate</w:t>
      </w:r>
      <w:r w:rsidRPr="005717C7">
        <w:rPr>
          <w:spacing w:val="-4"/>
          <w:w w:val="105"/>
        </w:rPr>
        <w:t xml:space="preserve"> </w:t>
      </w:r>
      <w:r w:rsidRPr="005717C7">
        <w:rPr>
          <w:w w:val="105"/>
        </w:rPr>
        <w:t>(a</w:t>
      </w:r>
      <w:r w:rsidRPr="005717C7">
        <w:rPr>
          <w:spacing w:val="-4"/>
          <w:w w:val="105"/>
        </w:rPr>
        <w:t xml:space="preserve"> </w:t>
      </w:r>
      <w:r w:rsidRPr="005717C7">
        <w:rPr>
          <w:w w:val="105"/>
        </w:rPr>
        <w:t>“</w:t>
      </w:r>
      <w:r w:rsidRPr="005717C7">
        <w:rPr>
          <w:b/>
          <w:w w:val="105"/>
        </w:rPr>
        <w:t>Withholding Certificate</w:t>
      </w:r>
      <w:r w:rsidRPr="005717C7">
        <w:rPr>
          <w:w w:val="105"/>
        </w:rPr>
        <w:t>”), and the Investor shall cooperate with the Manager upon the Manager’s</w:t>
      </w:r>
      <w:r w:rsidRPr="005717C7">
        <w:rPr>
          <w:spacing w:val="-5"/>
          <w:w w:val="105"/>
        </w:rPr>
        <w:t xml:space="preserve"> </w:t>
      </w:r>
      <w:r w:rsidRPr="005717C7">
        <w:rPr>
          <w:w w:val="105"/>
        </w:rPr>
        <w:t>request</w:t>
      </w:r>
      <w:r w:rsidRPr="005717C7">
        <w:rPr>
          <w:spacing w:val="-5"/>
          <w:w w:val="105"/>
        </w:rPr>
        <w:t xml:space="preserve"> </w:t>
      </w:r>
      <w:r w:rsidRPr="005717C7">
        <w:rPr>
          <w:w w:val="105"/>
        </w:rPr>
        <w:t>to</w:t>
      </w:r>
      <w:r w:rsidRPr="005717C7">
        <w:rPr>
          <w:spacing w:val="-4"/>
          <w:w w:val="105"/>
        </w:rPr>
        <w:t xml:space="preserve"> </w:t>
      </w:r>
      <w:r w:rsidRPr="005717C7">
        <w:rPr>
          <w:w w:val="105"/>
        </w:rPr>
        <w:t>update</w:t>
      </w:r>
      <w:r w:rsidRPr="005717C7">
        <w:rPr>
          <w:spacing w:val="-4"/>
          <w:w w:val="105"/>
        </w:rPr>
        <w:t xml:space="preserve"> </w:t>
      </w:r>
      <w:r w:rsidRPr="005717C7">
        <w:rPr>
          <w:w w:val="105"/>
        </w:rPr>
        <w:t>and</w:t>
      </w:r>
      <w:r w:rsidRPr="005717C7">
        <w:rPr>
          <w:spacing w:val="-4"/>
          <w:w w:val="105"/>
        </w:rPr>
        <w:t xml:space="preserve"> </w:t>
      </w:r>
      <w:r w:rsidRPr="005717C7">
        <w:rPr>
          <w:w w:val="105"/>
        </w:rPr>
        <w:t>maintain</w:t>
      </w:r>
      <w:r w:rsidRPr="005717C7">
        <w:rPr>
          <w:spacing w:val="-4"/>
          <w:w w:val="105"/>
        </w:rPr>
        <w:t xml:space="preserve"> </w:t>
      </w:r>
      <w:r w:rsidRPr="005717C7">
        <w:rPr>
          <w:w w:val="105"/>
        </w:rPr>
        <w:t>such</w:t>
      </w:r>
      <w:r w:rsidRPr="005717C7">
        <w:rPr>
          <w:spacing w:val="-4"/>
          <w:w w:val="105"/>
        </w:rPr>
        <w:t xml:space="preserve"> </w:t>
      </w:r>
      <w:r w:rsidRPr="005717C7">
        <w:rPr>
          <w:w w:val="105"/>
        </w:rPr>
        <w:t>Withholding</w:t>
      </w:r>
      <w:r w:rsidRPr="005717C7">
        <w:rPr>
          <w:spacing w:val="-4"/>
          <w:w w:val="105"/>
        </w:rPr>
        <w:t xml:space="preserve"> </w:t>
      </w:r>
      <w:r w:rsidRPr="005717C7">
        <w:rPr>
          <w:w w:val="105"/>
        </w:rPr>
        <w:t>Certificate</w:t>
      </w:r>
      <w:r w:rsidRPr="005717C7">
        <w:rPr>
          <w:spacing w:val="-4"/>
          <w:w w:val="105"/>
        </w:rPr>
        <w:t xml:space="preserve"> </w:t>
      </w:r>
      <w:r w:rsidRPr="005717C7">
        <w:rPr>
          <w:w w:val="105"/>
        </w:rPr>
        <w:t>in</w:t>
      </w:r>
      <w:r w:rsidRPr="005717C7">
        <w:rPr>
          <w:spacing w:val="-4"/>
          <w:w w:val="105"/>
        </w:rPr>
        <w:t xml:space="preserve"> </w:t>
      </w:r>
      <w:r w:rsidRPr="005717C7">
        <w:rPr>
          <w:w w:val="105"/>
        </w:rPr>
        <w:t>a</w:t>
      </w:r>
      <w:r w:rsidRPr="005717C7">
        <w:rPr>
          <w:spacing w:val="-4"/>
          <w:w w:val="105"/>
        </w:rPr>
        <w:t xml:space="preserve"> </w:t>
      </w:r>
      <w:r w:rsidRPr="005717C7">
        <w:rPr>
          <w:w w:val="105"/>
        </w:rPr>
        <w:lastRenderedPageBreak/>
        <w:t>timely</w:t>
      </w:r>
      <w:r w:rsidRPr="005717C7">
        <w:rPr>
          <w:spacing w:val="-4"/>
          <w:w w:val="105"/>
        </w:rPr>
        <w:t xml:space="preserve"> </w:t>
      </w:r>
      <w:r w:rsidRPr="005717C7">
        <w:rPr>
          <w:w w:val="105"/>
        </w:rPr>
        <w:t>manner.</w:t>
      </w:r>
    </w:p>
    <w:p w14:paraId="5DC02E85" w14:textId="70C66EDE" w:rsidR="00664F33" w:rsidRPr="005717C7" w:rsidRDefault="00664F33" w:rsidP="00664F33">
      <w:pPr>
        <w:pStyle w:val="a5"/>
        <w:numPr>
          <w:ilvl w:val="1"/>
          <w:numId w:val="5"/>
        </w:numPr>
        <w:tabs>
          <w:tab w:val="left" w:pos="1905"/>
        </w:tabs>
        <w:spacing w:before="203" w:line="288" w:lineRule="auto"/>
        <w:ind w:right="112" w:firstLine="1440"/>
      </w:pPr>
      <w:r w:rsidRPr="005717C7">
        <w:rPr>
          <w:w w:val="105"/>
        </w:rPr>
        <w:t xml:space="preserve">If the Investor is a natural person (or the alter ego of a natural person, </w:t>
      </w:r>
      <w:r w:rsidRPr="005717C7">
        <w:rPr>
          <w:i/>
          <w:w w:val="105"/>
        </w:rPr>
        <w:t>e.g.</w:t>
      </w:r>
      <w:r w:rsidRPr="005717C7">
        <w:rPr>
          <w:w w:val="105"/>
        </w:rPr>
        <w:t xml:space="preserve">, an IRA, self-directed retirement plan, or revocable grantor trust), the execution, delivery and performance by the Investor of this Agreement and the Operating Agreement are within such person’s legal right, power and capacity, require no action by or in respect of, or filing with, any governmental body, agency, or official (except as disclosed in writing to the Manager and which have been obtained or fully complied with), and do not and will not contravene, or constitute a default under, any provision of applicable law or regulation or of any agreement, judgment, injunction, order, decree or other instrument to which such person is a party or by which such person or any of his or her properties or assets is </w:t>
      </w:r>
      <w:r w:rsidRPr="005717C7">
        <w:rPr>
          <w:spacing w:val="2"/>
          <w:w w:val="105"/>
        </w:rPr>
        <w:t xml:space="preserve">bound. </w:t>
      </w:r>
      <w:r w:rsidRPr="005717C7">
        <w:rPr>
          <w:w w:val="105"/>
        </w:rPr>
        <w:t>This Agreement and the Operating Agreement, when executed and delivered, will constitute, valid and binding agreements of such person, enforceable against such person in accordance with their terms.</w:t>
      </w:r>
    </w:p>
    <w:p w14:paraId="30C57FBB" w14:textId="77777777" w:rsidR="00664F33" w:rsidRPr="005717C7" w:rsidRDefault="00664F33" w:rsidP="00664F33">
      <w:pPr>
        <w:pStyle w:val="a5"/>
        <w:tabs>
          <w:tab w:val="left" w:pos="1905"/>
        </w:tabs>
        <w:spacing w:before="4" w:line="288" w:lineRule="auto"/>
        <w:ind w:left="1544" w:right="113"/>
      </w:pPr>
    </w:p>
    <w:p w14:paraId="23C1F37D" w14:textId="174DB5FD" w:rsidR="00664F33" w:rsidRPr="005717C7" w:rsidRDefault="00664F33" w:rsidP="00664F33">
      <w:pPr>
        <w:pStyle w:val="a5"/>
        <w:numPr>
          <w:ilvl w:val="1"/>
          <w:numId w:val="5"/>
        </w:numPr>
        <w:tabs>
          <w:tab w:val="left" w:pos="1905"/>
        </w:tabs>
        <w:spacing w:before="4" w:line="288" w:lineRule="auto"/>
        <w:ind w:right="113" w:firstLine="1440"/>
      </w:pPr>
      <w:r w:rsidRPr="005717C7">
        <w:rPr>
          <w:w w:val="105"/>
        </w:rPr>
        <w:t>If the Investor is (1) a corporation, limited liability company, trust, partnership or</w:t>
      </w:r>
      <w:r w:rsidRPr="005717C7">
        <w:rPr>
          <w:spacing w:val="55"/>
          <w:w w:val="105"/>
        </w:rPr>
        <w:t xml:space="preserve"> </w:t>
      </w:r>
      <w:r w:rsidRPr="005717C7">
        <w:rPr>
          <w:w w:val="105"/>
        </w:rPr>
        <w:t>other entity or organization or (2) an individual retirement account or self-directed employee benefit plan, the Investor hereby represents and warrants that: (</w:t>
      </w:r>
      <w:proofErr w:type="spellStart"/>
      <w:r w:rsidRPr="005717C7">
        <w:rPr>
          <w:w w:val="105"/>
        </w:rPr>
        <w:t>i</w:t>
      </w:r>
      <w:proofErr w:type="spellEnd"/>
      <w:r w:rsidRPr="005717C7">
        <w:rPr>
          <w:w w:val="105"/>
        </w:rPr>
        <w:t>) the Investor is duly organized, validly existing and in good</w:t>
      </w:r>
      <w:r w:rsidRPr="005717C7">
        <w:rPr>
          <w:spacing w:val="12"/>
          <w:w w:val="105"/>
        </w:rPr>
        <w:t xml:space="preserve"> </w:t>
      </w:r>
      <w:r w:rsidRPr="005717C7">
        <w:rPr>
          <w:w w:val="105"/>
        </w:rPr>
        <w:t>standing</w:t>
      </w:r>
      <w:r w:rsidRPr="005717C7">
        <w:rPr>
          <w:spacing w:val="12"/>
          <w:w w:val="105"/>
        </w:rPr>
        <w:t xml:space="preserve"> </w:t>
      </w:r>
      <w:r w:rsidRPr="005717C7">
        <w:rPr>
          <w:w w:val="105"/>
        </w:rPr>
        <w:t>under</w:t>
      </w:r>
      <w:r w:rsidRPr="005717C7">
        <w:rPr>
          <w:spacing w:val="12"/>
          <w:w w:val="105"/>
        </w:rPr>
        <w:t xml:space="preserve"> </w:t>
      </w:r>
      <w:r w:rsidRPr="005717C7">
        <w:rPr>
          <w:w w:val="105"/>
        </w:rPr>
        <w:t>the</w:t>
      </w:r>
      <w:r w:rsidRPr="005717C7">
        <w:rPr>
          <w:spacing w:val="12"/>
          <w:w w:val="105"/>
        </w:rPr>
        <w:t xml:space="preserve"> </w:t>
      </w:r>
      <w:r w:rsidRPr="005717C7">
        <w:rPr>
          <w:w w:val="105"/>
        </w:rPr>
        <w:t>laws</w:t>
      </w:r>
      <w:r w:rsidRPr="005717C7">
        <w:rPr>
          <w:spacing w:val="12"/>
          <w:w w:val="105"/>
        </w:rPr>
        <w:t xml:space="preserve"> </w:t>
      </w:r>
      <w:r w:rsidRPr="005717C7">
        <w:rPr>
          <w:w w:val="105"/>
        </w:rPr>
        <w:t>of</w:t>
      </w:r>
      <w:r w:rsidRPr="005717C7">
        <w:rPr>
          <w:spacing w:val="12"/>
          <w:w w:val="105"/>
        </w:rPr>
        <w:t xml:space="preserve"> </w:t>
      </w:r>
      <w:r w:rsidRPr="005717C7">
        <w:rPr>
          <w:w w:val="105"/>
        </w:rPr>
        <w:t>its</w:t>
      </w:r>
      <w:r w:rsidRPr="005717C7">
        <w:rPr>
          <w:spacing w:val="12"/>
          <w:w w:val="105"/>
        </w:rPr>
        <w:t xml:space="preserve"> </w:t>
      </w:r>
      <w:r w:rsidRPr="005717C7">
        <w:rPr>
          <w:w w:val="105"/>
        </w:rPr>
        <w:t>jurisdiction</w:t>
      </w:r>
      <w:r w:rsidRPr="005717C7">
        <w:rPr>
          <w:spacing w:val="12"/>
          <w:w w:val="105"/>
        </w:rPr>
        <w:t xml:space="preserve"> </w:t>
      </w:r>
      <w:r w:rsidRPr="005717C7">
        <w:rPr>
          <w:w w:val="105"/>
        </w:rPr>
        <w:t>of</w:t>
      </w:r>
      <w:r w:rsidRPr="005717C7">
        <w:rPr>
          <w:spacing w:val="12"/>
          <w:w w:val="105"/>
        </w:rPr>
        <w:t xml:space="preserve"> </w:t>
      </w:r>
      <w:r w:rsidRPr="005717C7">
        <w:rPr>
          <w:w w:val="105"/>
        </w:rPr>
        <w:t>organization;</w:t>
      </w:r>
      <w:r w:rsidRPr="005717C7">
        <w:rPr>
          <w:spacing w:val="10"/>
          <w:w w:val="105"/>
        </w:rPr>
        <w:t xml:space="preserve"> </w:t>
      </w:r>
      <w:r w:rsidRPr="005717C7">
        <w:rPr>
          <w:w w:val="105"/>
        </w:rPr>
        <w:t>(ii)</w:t>
      </w:r>
      <w:r w:rsidRPr="005717C7">
        <w:rPr>
          <w:spacing w:val="11"/>
          <w:w w:val="105"/>
        </w:rPr>
        <w:t xml:space="preserve"> </w:t>
      </w:r>
      <w:r w:rsidRPr="005717C7">
        <w:rPr>
          <w:w w:val="105"/>
        </w:rPr>
        <w:t>the</w:t>
      </w:r>
      <w:r w:rsidRPr="005717C7">
        <w:rPr>
          <w:spacing w:val="12"/>
          <w:w w:val="105"/>
        </w:rPr>
        <w:t xml:space="preserve"> </w:t>
      </w:r>
      <w:r w:rsidRPr="005717C7">
        <w:rPr>
          <w:w w:val="105"/>
        </w:rPr>
        <w:t>Investor</w:t>
      </w:r>
      <w:r w:rsidRPr="005717C7">
        <w:rPr>
          <w:spacing w:val="11"/>
          <w:w w:val="105"/>
        </w:rPr>
        <w:t xml:space="preserve"> </w:t>
      </w:r>
      <w:r w:rsidRPr="005717C7">
        <w:rPr>
          <w:w w:val="105"/>
        </w:rPr>
        <w:t>has</w:t>
      </w:r>
      <w:r w:rsidRPr="005717C7">
        <w:rPr>
          <w:spacing w:val="12"/>
          <w:w w:val="105"/>
        </w:rPr>
        <w:t xml:space="preserve"> </w:t>
      </w:r>
      <w:r w:rsidRPr="005717C7">
        <w:rPr>
          <w:w w:val="105"/>
        </w:rPr>
        <w:t>the</w:t>
      </w:r>
      <w:r w:rsidRPr="005717C7">
        <w:rPr>
          <w:spacing w:val="12"/>
          <w:w w:val="105"/>
        </w:rPr>
        <w:t xml:space="preserve"> </w:t>
      </w:r>
      <w:r w:rsidRPr="005717C7">
        <w:rPr>
          <w:w w:val="105"/>
        </w:rPr>
        <w:t>requisite</w:t>
      </w:r>
      <w:r w:rsidRPr="005717C7">
        <w:rPr>
          <w:spacing w:val="12"/>
          <w:w w:val="105"/>
        </w:rPr>
        <w:t xml:space="preserve"> </w:t>
      </w:r>
      <w:r w:rsidRPr="005717C7">
        <w:rPr>
          <w:w w:val="105"/>
        </w:rPr>
        <w:t xml:space="preserve">power and authority to execute, deliver and perform its obligations under the </w:t>
      </w:r>
      <w:r w:rsidR="009659CB" w:rsidRPr="005717C7">
        <w:rPr>
          <w:w w:val="105"/>
        </w:rPr>
        <w:t>Fund Documents</w:t>
      </w:r>
      <w:r w:rsidRPr="005717C7">
        <w:rPr>
          <w:w w:val="105"/>
        </w:rPr>
        <w:t>; (iii) the Investor has obtained all necessary consents, approvals and authorizations of all governmental authorities and other persons required to be obtained in connection with its execution of  this Agreement and the performance of its obligations hereunder and under the Operating Agreement; (iv) the person signing this Agreement on its behalf has been duly authorized to execute this Agreement; and (v) such execution, delivery and performance does not violate, or conflict with, the terms of any agreement or instrument to which you are a party or by which the Investor is bound. This Agreement has been duly executed by the Investor and constitutes, and the Operating Agreement, when the Investor is admitted as a Member, will constitute, a valid and legally binding agreement of the</w:t>
      </w:r>
      <w:r w:rsidRPr="005717C7">
        <w:rPr>
          <w:spacing w:val="-9"/>
          <w:w w:val="105"/>
        </w:rPr>
        <w:t xml:space="preserve"> </w:t>
      </w:r>
      <w:r w:rsidRPr="005717C7">
        <w:rPr>
          <w:w w:val="105"/>
        </w:rPr>
        <w:t>Investor.</w:t>
      </w:r>
    </w:p>
    <w:p w14:paraId="62A6D1FB" w14:textId="77777777" w:rsidR="00664F33" w:rsidRPr="005717C7" w:rsidRDefault="00664F33" w:rsidP="00664F33">
      <w:pPr>
        <w:pStyle w:val="a5"/>
        <w:numPr>
          <w:ilvl w:val="1"/>
          <w:numId w:val="5"/>
        </w:numPr>
        <w:tabs>
          <w:tab w:val="left" w:pos="1905"/>
        </w:tabs>
        <w:spacing w:before="206" w:line="288" w:lineRule="auto"/>
        <w:ind w:right="114" w:firstLine="1440"/>
      </w:pPr>
      <w:r w:rsidRPr="005717C7">
        <w:rPr>
          <w:w w:val="105"/>
        </w:rPr>
        <w:t>The Investor acknowledges that the Fund, and the Manager and certain of their Affiliates are subject to certain anti-money laundering and related provisions and otherwise prohibited from engaging in transactions with, or providing services to, certain foreign countries, territories, entities and individuals, including without limitation, specially designated nationals, specially designated narcotics traffickers and other parties subject to United States government or United Nations sanctions and embargo programs. In furtherance of the</w:t>
      </w:r>
      <w:r w:rsidRPr="005717C7">
        <w:rPr>
          <w:spacing w:val="-37"/>
          <w:w w:val="105"/>
        </w:rPr>
        <w:t xml:space="preserve"> </w:t>
      </w:r>
      <w:r w:rsidRPr="005717C7">
        <w:rPr>
          <w:w w:val="105"/>
        </w:rPr>
        <w:t>foregoing:</w:t>
      </w:r>
    </w:p>
    <w:p w14:paraId="34D286A4" w14:textId="77777777" w:rsidR="00664F33" w:rsidRPr="005717C7" w:rsidRDefault="00664F33" w:rsidP="00664F33">
      <w:pPr>
        <w:pStyle w:val="a5"/>
        <w:numPr>
          <w:ilvl w:val="2"/>
          <w:numId w:val="5"/>
        </w:numPr>
        <w:tabs>
          <w:tab w:val="left" w:pos="2841"/>
        </w:tabs>
        <w:spacing w:before="201" w:line="290" w:lineRule="auto"/>
        <w:ind w:right="114" w:firstLine="2160"/>
      </w:pPr>
      <w:r w:rsidRPr="005717C7">
        <w:rPr>
          <w:w w:val="105"/>
        </w:rPr>
        <w:t>The Investor hereby represents and warrants the following and shall promptly</w:t>
      </w:r>
      <w:r w:rsidRPr="005717C7">
        <w:rPr>
          <w:spacing w:val="-4"/>
          <w:w w:val="105"/>
        </w:rPr>
        <w:t xml:space="preserve"> </w:t>
      </w:r>
      <w:r w:rsidRPr="005717C7">
        <w:rPr>
          <w:w w:val="105"/>
        </w:rPr>
        <w:t>notify</w:t>
      </w:r>
      <w:r w:rsidRPr="005717C7">
        <w:rPr>
          <w:spacing w:val="-4"/>
          <w:w w:val="105"/>
        </w:rPr>
        <w:t xml:space="preserve"> </w:t>
      </w:r>
      <w:r w:rsidRPr="005717C7">
        <w:rPr>
          <w:w w:val="105"/>
        </w:rPr>
        <w:t>the</w:t>
      </w:r>
      <w:r w:rsidRPr="005717C7">
        <w:rPr>
          <w:spacing w:val="-4"/>
          <w:w w:val="105"/>
        </w:rPr>
        <w:t xml:space="preserve"> </w:t>
      </w:r>
      <w:r w:rsidRPr="005717C7">
        <w:rPr>
          <w:w w:val="105"/>
        </w:rPr>
        <w:t>Manager</w:t>
      </w:r>
      <w:r w:rsidRPr="005717C7">
        <w:rPr>
          <w:spacing w:val="-5"/>
          <w:w w:val="105"/>
        </w:rPr>
        <w:t xml:space="preserve"> </w:t>
      </w:r>
      <w:r w:rsidRPr="005717C7">
        <w:rPr>
          <w:w w:val="105"/>
        </w:rPr>
        <w:t>if</w:t>
      </w:r>
      <w:r w:rsidRPr="005717C7">
        <w:rPr>
          <w:spacing w:val="-4"/>
          <w:w w:val="105"/>
        </w:rPr>
        <w:t xml:space="preserve"> </w:t>
      </w:r>
      <w:r w:rsidRPr="005717C7">
        <w:rPr>
          <w:w w:val="105"/>
        </w:rPr>
        <w:t>any</w:t>
      </w:r>
      <w:r w:rsidRPr="005717C7">
        <w:rPr>
          <w:spacing w:val="-4"/>
          <w:w w:val="105"/>
        </w:rPr>
        <w:t xml:space="preserve"> </w:t>
      </w:r>
      <w:r w:rsidRPr="005717C7">
        <w:rPr>
          <w:w w:val="105"/>
        </w:rPr>
        <w:t>of</w:t>
      </w:r>
      <w:r w:rsidRPr="005717C7">
        <w:rPr>
          <w:spacing w:val="-4"/>
          <w:w w:val="105"/>
        </w:rPr>
        <w:t xml:space="preserve"> </w:t>
      </w:r>
      <w:r w:rsidRPr="005717C7">
        <w:rPr>
          <w:w w:val="105"/>
        </w:rPr>
        <w:t>the</w:t>
      </w:r>
      <w:r w:rsidRPr="005717C7">
        <w:rPr>
          <w:spacing w:val="-4"/>
          <w:w w:val="105"/>
        </w:rPr>
        <w:t xml:space="preserve"> </w:t>
      </w:r>
      <w:r w:rsidRPr="005717C7">
        <w:rPr>
          <w:w w:val="105"/>
        </w:rPr>
        <w:t>following</w:t>
      </w:r>
      <w:r w:rsidRPr="005717C7">
        <w:rPr>
          <w:spacing w:val="-4"/>
          <w:w w:val="105"/>
        </w:rPr>
        <w:t xml:space="preserve"> </w:t>
      </w:r>
      <w:r w:rsidRPr="005717C7">
        <w:rPr>
          <w:w w:val="105"/>
        </w:rPr>
        <w:t>ceases</w:t>
      </w:r>
      <w:r w:rsidRPr="005717C7">
        <w:rPr>
          <w:spacing w:val="-5"/>
          <w:w w:val="105"/>
        </w:rPr>
        <w:t xml:space="preserve"> </w:t>
      </w:r>
      <w:r w:rsidRPr="005717C7">
        <w:rPr>
          <w:w w:val="105"/>
        </w:rPr>
        <w:t>to</w:t>
      </w:r>
      <w:r w:rsidRPr="005717C7">
        <w:rPr>
          <w:spacing w:val="-4"/>
          <w:w w:val="105"/>
        </w:rPr>
        <w:t xml:space="preserve"> </w:t>
      </w:r>
      <w:r w:rsidRPr="005717C7">
        <w:rPr>
          <w:w w:val="105"/>
        </w:rPr>
        <w:t>be</w:t>
      </w:r>
      <w:r w:rsidRPr="005717C7">
        <w:rPr>
          <w:spacing w:val="-4"/>
          <w:w w:val="105"/>
        </w:rPr>
        <w:t xml:space="preserve"> </w:t>
      </w:r>
      <w:r w:rsidRPr="005717C7">
        <w:rPr>
          <w:w w:val="105"/>
        </w:rPr>
        <w:t>true</w:t>
      </w:r>
      <w:r w:rsidRPr="005717C7">
        <w:rPr>
          <w:spacing w:val="-4"/>
          <w:w w:val="105"/>
        </w:rPr>
        <w:t xml:space="preserve"> </w:t>
      </w:r>
      <w:r w:rsidRPr="005717C7">
        <w:rPr>
          <w:w w:val="105"/>
        </w:rPr>
        <w:t>and</w:t>
      </w:r>
      <w:r w:rsidRPr="005717C7">
        <w:rPr>
          <w:spacing w:val="-4"/>
          <w:w w:val="105"/>
        </w:rPr>
        <w:t xml:space="preserve"> </w:t>
      </w:r>
      <w:r w:rsidRPr="005717C7">
        <w:rPr>
          <w:w w:val="105"/>
        </w:rPr>
        <w:t>accurate:</w:t>
      </w:r>
    </w:p>
    <w:p w14:paraId="0B84101B" w14:textId="77777777" w:rsidR="00664F33" w:rsidRPr="005717C7" w:rsidRDefault="00664F33" w:rsidP="00664F33">
      <w:pPr>
        <w:pStyle w:val="a5"/>
        <w:numPr>
          <w:ilvl w:val="3"/>
          <w:numId w:val="5"/>
        </w:numPr>
        <w:tabs>
          <w:tab w:val="left" w:pos="3201"/>
        </w:tabs>
        <w:spacing w:before="198" w:line="290" w:lineRule="auto"/>
        <w:ind w:right="113" w:firstLine="2736"/>
      </w:pPr>
      <w:r w:rsidRPr="005717C7">
        <w:rPr>
          <w:w w:val="105"/>
        </w:rPr>
        <w:t>To the best of the Investor’s knowledge based upon appropriate diligence and investigation, none of the cash or property that the Investor has paid or will pay or contribute to the Fund has been or shall be derived from or related to any activity that is deemed criminal under United States law, nor will the proposed investment by the Investor in the Fund, which is being</w:t>
      </w:r>
      <w:r w:rsidRPr="005717C7">
        <w:rPr>
          <w:spacing w:val="55"/>
          <w:w w:val="105"/>
        </w:rPr>
        <w:t xml:space="preserve"> </w:t>
      </w:r>
      <w:r w:rsidRPr="005717C7">
        <w:rPr>
          <w:w w:val="105"/>
        </w:rPr>
        <w:t>made on its own behalf or, if applicable, on behalf of any beneficial owners, directly or indirectly</w:t>
      </w:r>
      <w:r w:rsidRPr="005717C7">
        <w:rPr>
          <w:spacing w:val="55"/>
          <w:w w:val="105"/>
        </w:rPr>
        <w:t xml:space="preserve"> </w:t>
      </w:r>
      <w:r w:rsidRPr="005717C7">
        <w:rPr>
          <w:w w:val="105"/>
        </w:rPr>
        <w:t xml:space="preserve">contravene United States federal, state, international or other laws or </w:t>
      </w:r>
      <w:r w:rsidRPr="005717C7">
        <w:rPr>
          <w:w w:val="105"/>
        </w:rPr>
        <w:lastRenderedPageBreak/>
        <w:t>regulations, including any AML</w:t>
      </w:r>
      <w:r w:rsidRPr="005717C7">
        <w:rPr>
          <w:spacing w:val="55"/>
          <w:w w:val="105"/>
        </w:rPr>
        <w:t xml:space="preserve"> </w:t>
      </w:r>
      <w:r w:rsidRPr="005717C7">
        <w:rPr>
          <w:w w:val="105"/>
        </w:rPr>
        <w:t>Laws.</w:t>
      </w:r>
    </w:p>
    <w:p w14:paraId="646A9D12" w14:textId="77777777" w:rsidR="00664F33" w:rsidRPr="005717C7" w:rsidRDefault="00664F33" w:rsidP="00664F33">
      <w:pPr>
        <w:pStyle w:val="a5"/>
        <w:numPr>
          <w:ilvl w:val="3"/>
          <w:numId w:val="5"/>
        </w:numPr>
        <w:tabs>
          <w:tab w:val="left" w:pos="3201"/>
        </w:tabs>
        <w:spacing w:before="198" w:line="288" w:lineRule="auto"/>
        <w:ind w:right="114" w:firstLine="2736"/>
      </w:pPr>
      <w:r w:rsidRPr="005717C7">
        <w:rPr>
          <w:w w:val="105"/>
        </w:rPr>
        <w:t>No contribution or payment by the Investor to the Fund or the Manager, to the extent within the Investor’s control, shall cause the Fund or Manager to be in violation of any AML Laws, including, without limitation, the United States Bank Secrecy Act, the United States Money Laundering Control Act of 1986, and the United States International</w:t>
      </w:r>
      <w:r w:rsidRPr="005717C7">
        <w:rPr>
          <w:spacing w:val="-6"/>
          <w:w w:val="105"/>
        </w:rPr>
        <w:t xml:space="preserve"> </w:t>
      </w:r>
      <w:r w:rsidRPr="005717C7">
        <w:rPr>
          <w:w w:val="105"/>
        </w:rPr>
        <w:t>Money</w:t>
      </w:r>
      <w:r w:rsidRPr="005717C7">
        <w:rPr>
          <w:spacing w:val="-5"/>
          <w:w w:val="105"/>
        </w:rPr>
        <w:t xml:space="preserve"> </w:t>
      </w:r>
      <w:r w:rsidRPr="005717C7">
        <w:rPr>
          <w:w w:val="105"/>
        </w:rPr>
        <w:t>Laundering</w:t>
      </w:r>
      <w:r w:rsidRPr="005717C7">
        <w:rPr>
          <w:spacing w:val="-5"/>
          <w:w w:val="105"/>
        </w:rPr>
        <w:t xml:space="preserve"> </w:t>
      </w:r>
      <w:r w:rsidRPr="005717C7">
        <w:rPr>
          <w:w w:val="105"/>
        </w:rPr>
        <w:t>Abatement</w:t>
      </w:r>
      <w:r w:rsidRPr="005717C7">
        <w:rPr>
          <w:spacing w:val="-6"/>
          <w:w w:val="105"/>
        </w:rPr>
        <w:t xml:space="preserve"> </w:t>
      </w:r>
      <w:r w:rsidRPr="005717C7">
        <w:rPr>
          <w:w w:val="105"/>
        </w:rPr>
        <w:t>and</w:t>
      </w:r>
      <w:r w:rsidRPr="005717C7">
        <w:rPr>
          <w:spacing w:val="-5"/>
          <w:w w:val="105"/>
        </w:rPr>
        <w:t xml:space="preserve"> </w:t>
      </w:r>
      <w:r w:rsidRPr="005717C7">
        <w:rPr>
          <w:w w:val="105"/>
        </w:rPr>
        <w:t>Anti-Terrorist</w:t>
      </w:r>
      <w:r w:rsidRPr="005717C7">
        <w:rPr>
          <w:spacing w:val="-6"/>
          <w:w w:val="105"/>
        </w:rPr>
        <w:t xml:space="preserve"> </w:t>
      </w:r>
      <w:r w:rsidRPr="005717C7">
        <w:rPr>
          <w:w w:val="105"/>
        </w:rPr>
        <w:t>Financing</w:t>
      </w:r>
      <w:r w:rsidRPr="005717C7">
        <w:rPr>
          <w:spacing w:val="-5"/>
          <w:w w:val="105"/>
        </w:rPr>
        <w:t xml:space="preserve"> </w:t>
      </w:r>
      <w:r w:rsidRPr="005717C7">
        <w:rPr>
          <w:w w:val="105"/>
        </w:rPr>
        <w:t>Act</w:t>
      </w:r>
      <w:r w:rsidRPr="005717C7">
        <w:rPr>
          <w:spacing w:val="-6"/>
          <w:w w:val="105"/>
        </w:rPr>
        <w:t xml:space="preserve"> </w:t>
      </w:r>
      <w:r w:rsidRPr="005717C7">
        <w:rPr>
          <w:w w:val="105"/>
        </w:rPr>
        <w:t>of</w:t>
      </w:r>
      <w:r w:rsidRPr="005717C7">
        <w:rPr>
          <w:spacing w:val="-6"/>
          <w:w w:val="105"/>
        </w:rPr>
        <w:t xml:space="preserve"> </w:t>
      </w:r>
      <w:r w:rsidRPr="005717C7">
        <w:rPr>
          <w:w w:val="105"/>
        </w:rPr>
        <w:t>2001.</w:t>
      </w:r>
    </w:p>
    <w:p w14:paraId="69189D65" w14:textId="4BC35287" w:rsidR="00664F33" w:rsidRPr="005717C7" w:rsidRDefault="00664F33" w:rsidP="00664F33">
      <w:pPr>
        <w:pStyle w:val="a5"/>
        <w:numPr>
          <w:ilvl w:val="2"/>
          <w:numId w:val="5"/>
        </w:numPr>
        <w:tabs>
          <w:tab w:val="left" w:pos="2841"/>
        </w:tabs>
        <w:spacing w:before="205" w:line="288" w:lineRule="auto"/>
        <w:ind w:right="113" w:firstLine="2160"/>
      </w:pPr>
      <w:r w:rsidRPr="005717C7">
        <w:rPr>
          <w:w w:val="105"/>
        </w:rPr>
        <w:t xml:space="preserve">The Investor understands and agrees that if at any time it is discovered that any of the representations in this Section </w:t>
      </w:r>
      <w:r w:rsidR="00B50CC3" w:rsidRPr="005717C7">
        <w:rPr>
          <w:w w:val="105"/>
        </w:rPr>
        <w:t>7</w:t>
      </w:r>
      <w:r w:rsidRPr="005717C7">
        <w:rPr>
          <w:w w:val="105"/>
        </w:rPr>
        <w:t>(</w:t>
      </w:r>
      <w:r w:rsidR="008B7961" w:rsidRPr="005717C7">
        <w:rPr>
          <w:w w:val="105"/>
        </w:rPr>
        <w:t>g</w:t>
      </w:r>
      <w:r w:rsidRPr="005717C7">
        <w:rPr>
          <w:w w:val="105"/>
        </w:rPr>
        <w:t>) are untrue or inaccurate, or if otherwise required by applicable law or regulation related to money laundering and similar activities, the Manager may undertake appropriate actions to ensure compliance with applicable law or regulation, including,</w:t>
      </w:r>
      <w:r w:rsidRPr="005717C7">
        <w:rPr>
          <w:spacing w:val="-6"/>
          <w:w w:val="105"/>
        </w:rPr>
        <w:t xml:space="preserve"> </w:t>
      </w:r>
      <w:r w:rsidRPr="005717C7">
        <w:rPr>
          <w:w w:val="105"/>
        </w:rPr>
        <w:t>but</w:t>
      </w:r>
      <w:r w:rsidRPr="005717C7">
        <w:rPr>
          <w:spacing w:val="-6"/>
          <w:w w:val="105"/>
        </w:rPr>
        <w:t xml:space="preserve"> </w:t>
      </w:r>
      <w:r w:rsidRPr="005717C7">
        <w:rPr>
          <w:w w:val="105"/>
        </w:rPr>
        <w:t>not</w:t>
      </w:r>
      <w:r w:rsidRPr="005717C7">
        <w:rPr>
          <w:spacing w:val="-6"/>
          <w:w w:val="105"/>
        </w:rPr>
        <w:t xml:space="preserve"> </w:t>
      </w:r>
      <w:r w:rsidRPr="005717C7">
        <w:rPr>
          <w:w w:val="105"/>
        </w:rPr>
        <w:t>limited</w:t>
      </w:r>
      <w:r w:rsidRPr="005717C7">
        <w:rPr>
          <w:spacing w:val="-5"/>
          <w:w w:val="105"/>
        </w:rPr>
        <w:t xml:space="preserve"> </w:t>
      </w:r>
      <w:r w:rsidRPr="005717C7">
        <w:rPr>
          <w:w w:val="105"/>
        </w:rPr>
        <w:t>to</w:t>
      </w:r>
      <w:r w:rsidRPr="005717C7">
        <w:rPr>
          <w:spacing w:val="-5"/>
          <w:w w:val="105"/>
        </w:rPr>
        <w:t xml:space="preserve"> </w:t>
      </w:r>
      <w:r w:rsidRPr="005717C7">
        <w:rPr>
          <w:w w:val="105"/>
        </w:rPr>
        <w:t>segregation</w:t>
      </w:r>
      <w:r w:rsidRPr="005717C7">
        <w:rPr>
          <w:spacing w:val="-5"/>
          <w:w w:val="105"/>
        </w:rPr>
        <w:t xml:space="preserve"> </w:t>
      </w:r>
      <w:r w:rsidRPr="005717C7">
        <w:rPr>
          <w:w w:val="105"/>
        </w:rPr>
        <w:t>or</w:t>
      </w:r>
      <w:r w:rsidRPr="005717C7">
        <w:rPr>
          <w:spacing w:val="-6"/>
          <w:w w:val="105"/>
        </w:rPr>
        <w:t xml:space="preserve"> </w:t>
      </w:r>
      <w:r w:rsidRPr="005717C7">
        <w:rPr>
          <w:w w:val="105"/>
        </w:rPr>
        <w:t>redemption</w:t>
      </w:r>
      <w:r w:rsidRPr="005717C7">
        <w:rPr>
          <w:spacing w:val="-5"/>
          <w:w w:val="105"/>
        </w:rPr>
        <w:t xml:space="preserve"> </w:t>
      </w:r>
      <w:r w:rsidRPr="005717C7">
        <w:rPr>
          <w:w w:val="105"/>
        </w:rPr>
        <w:t>of</w:t>
      </w:r>
      <w:r w:rsidRPr="005717C7">
        <w:rPr>
          <w:spacing w:val="-5"/>
          <w:w w:val="105"/>
        </w:rPr>
        <w:t xml:space="preserve"> </w:t>
      </w:r>
      <w:r w:rsidRPr="005717C7">
        <w:rPr>
          <w:w w:val="105"/>
        </w:rPr>
        <w:t>the</w:t>
      </w:r>
      <w:r w:rsidRPr="005717C7">
        <w:rPr>
          <w:spacing w:val="-5"/>
          <w:w w:val="105"/>
        </w:rPr>
        <w:t xml:space="preserve"> </w:t>
      </w:r>
      <w:r w:rsidRPr="005717C7">
        <w:rPr>
          <w:w w:val="105"/>
        </w:rPr>
        <w:t>Investor’s</w:t>
      </w:r>
      <w:r w:rsidRPr="005717C7">
        <w:rPr>
          <w:spacing w:val="-5"/>
          <w:w w:val="105"/>
        </w:rPr>
        <w:t xml:space="preserve"> </w:t>
      </w:r>
      <w:r w:rsidRPr="005717C7">
        <w:rPr>
          <w:w w:val="105"/>
        </w:rPr>
        <w:t>investment</w:t>
      </w:r>
      <w:r w:rsidRPr="005717C7">
        <w:rPr>
          <w:spacing w:val="-6"/>
          <w:w w:val="105"/>
        </w:rPr>
        <w:t xml:space="preserve"> </w:t>
      </w:r>
      <w:r w:rsidRPr="005717C7">
        <w:rPr>
          <w:w w:val="105"/>
        </w:rPr>
        <w:t>in</w:t>
      </w:r>
      <w:r w:rsidRPr="005717C7">
        <w:rPr>
          <w:spacing w:val="-5"/>
          <w:w w:val="105"/>
        </w:rPr>
        <w:t xml:space="preserve"> </w:t>
      </w:r>
      <w:r w:rsidRPr="005717C7">
        <w:rPr>
          <w:w w:val="105"/>
        </w:rPr>
        <w:t>the</w:t>
      </w:r>
      <w:r w:rsidRPr="005717C7">
        <w:rPr>
          <w:spacing w:val="-4"/>
          <w:w w:val="105"/>
        </w:rPr>
        <w:t xml:space="preserve"> </w:t>
      </w:r>
      <w:r w:rsidRPr="005717C7">
        <w:rPr>
          <w:w w:val="105"/>
        </w:rPr>
        <w:t>Fund.</w:t>
      </w:r>
    </w:p>
    <w:p w14:paraId="705B0E12" w14:textId="7FC567D1" w:rsidR="00664F33" w:rsidRPr="005717C7" w:rsidRDefault="00664F33" w:rsidP="00664F33">
      <w:pPr>
        <w:pStyle w:val="a5"/>
        <w:numPr>
          <w:ilvl w:val="2"/>
          <w:numId w:val="5"/>
        </w:numPr>
        <w:tabs>
          <w:tab w:val="left" w:pos="2841"/>
        </w:tabs>
        <w:spacing w:before="201" w:line="290" w:lineRule="auto"/>
        <w:ind w:right="112" w:firstLine="2160"/>
      </w:pPr>
      <w:r w:rsidRPr="005717C7">
        <w:rPr>
          <w:w w:val="105"/>
        </w:rPr>
        <w:t>The Investor acknowledges that the Fund, the Manager or any administrator acting on behalf of the Fund may require further documentation verifying the Investor’s identity or the identity of the Investor’s beneficial owners, if any, and the source of funds used to purchase the Interest. The Investor hereby agrees to provide such documentation as may be requested by</w:t>
      </w:r>
      <w:r w:rsidRPr="005717C7">
        <w:rPr>
          <w:spacing w:val="19"/>
          <w:w w:val="105"/>
        </w:rPr>
        <w:t xml:space="preserve"> </w:t>
      </w:r>
      <w:r w:rsidRPr="005717C7">
        <w:rPr>
          <w:w w:val="105"/>
        </w:rPr>
        <w:t>the</w:t>
      </w:r>
      <w:r w:rsidRPr="005717C7">
        <w:rPr>
          <w:spacing w:val="19"/>
          <w:w w:val="105"/>
        </w:rPr>
        <w:t xml:space="preserve"> </w:t>
      </w:r>
      <w:r w:rsidRPr="005717C7">
        <w:rPr>
          <w:w w:val="105"/>
        </w:rPr>
        <w:t>Manager.</w:t>
      </w:r>
      <w:r w:rsidRPr="005717C7">
        <w:rPr>
          <w:spacing w:val="18"/>
          <w:w w:val="105"/>
        </w:rPr>
        <w:t xml:space="preserve"> </w:t>
      </w:r>
      <w:r w:rsidRPr="005717C7">
        <w:rPr>
          <w:w w:val="105"/>
        </w:rPr>
        <w:t>Furthermore,</w:t>
      </w:r>
      <w:r w:rsidRPr="005717C7">
        <w:rPr>
          <w:spacing w:val="18"/>
          <w:w w:val="105"/>
        </w:rPr>
        <w:t xml:space="preserve"> </w:t>
      </w:r>
      <w:r w:rsidRPr="005717C7">
        <w:rPr>
          <w:w w:val="105"/>
        </w:rPr>
        <w:t>the</w:t>
      </w:r>
      <w:r w:rsidRPr="005717C7">
        <w:rPr>
          <w:spacing w:val="19"/>
          <w:w w:val="105"/>
        </w:rPr>
        <w:t xml:space="preserve"> </w:t>
      </w:r>
      <w:r w:rsidRPr="005717C7">
        <w:rPr>
          <w:w w:val="105"/>
        </w:rPr>
        <w:t>Investor</w:t>
      </w:r>
      <w:r w:rsidRPr="005717C7">
        <w:rPr>
          <w:spacing w:val="18"/>
          <w:w w:val="105"/>
        </w:rPr>
        <w:t xml:space="preserve"> </w:t>
      </w:r>
      <w:r w:rsidRPr="005717C7">
        <w:rPr>
          <w:w w:val="105"/>
        </w:rPr>
        <w:t>acknowledges</w:t>
      </w:r>
      <w:r w:rsidRPr="005717C7">
        <w:rPr>
          <w:spacing w:val="19"/>
          <w:w w:val="105"/>
        </w:rPr>
        <w:t xml:space="preserve"> </w:t>
      </w:r>
      <w:r w:rsidRPr="005717C7">
        <w:rPr>
          <w:w w:val="105"/>
        </w:rPr>
        <w:t>and</w:t>
      </w:r>
      <w:r w:rsidRPr="005717C7">
        <w:rPr>
          <w:spacing w:val="19"/>
          <w:w w:val="105"/>
        </w:rPr>
        <w:t xml:space="preserve"> </w:t>
      </w:r>
      <w:r w:rsidRPr="005717C7">
        <w:rPr>
          <w:w w:val="105"/>
        </w:rPr>
        <w:t>agrees</w:t>
      </w:r>
      <w:r w:rsidRPr="005717C7">
        <w:rPr>
          <w:spacing w:val="19"/>
          <w:w w:val="105"/>
        </w:rPr>
        <w:t xml:space="preserve"> </w:t>
      </w:r>
      <w:r w:rsidRPr="005717C7">
        <w:rPr>
          <w:w w:val="105"/>
        </w:rPr>
        <w:t>that</w:t>
      </w:r>
      <w:r w:rsidRPr="005717C7">
        <w:rPr>
          <w:spacing w:val="18"/>
          <w:w w:val="105"/>
        </w:rPr>
        <w:t xml:space="preserve"> </w:t>
      </w:r>
      <w:r w:rsidRPr="005717C7">
        <w:rPr>
          <w:w w:val="105"/>
        </w:rPr>
        <w:t>the</w:t>
      </w:r>
      <w:r w:rsidRPr="005717C7">
        <w:rPr>
          <w:spacing w:val="19"/>
          <w:w w:val="105"/>
        </w:rPr>
        <w:t xml:space="preserve"> </w:t>
      </w:r>
      <w:r w:rsidRPr="005717C7">
        <w:rPr>
          <w:w w:val="105"/>
        </w:rPr>
        <w:t>Fund</w:t>
      </w:r>
      <w:r w:rsidRPr="005717C7">
        <w:rPr>
          <w:spacing w:val="19"/>
          <w:w w:val="105"/>
        </w:rPr>
        <w:t xml:space="preserve"> </w:t>
      </w:r>
      <w:r w:rsidRPr="005717C7">
        <w:rPr>
          <w:w w:val="105"/>
        </w:rPr>
        <w:t>or Manager may release confidential information regarding the Investor and, if applicable, any of the Investor’s beneficial owners, to government authorities if the Manager, in its sole discretion, determines after consultation with counsel that releasing such information is in the best interest of the Fund in light of any AML Law.</w:t>
      </w:r>
    </w:p>
    <w:p w14:paraId="7037B555" w14:textId="77777777" w:rsidR="00664F33" w:rsidRPr="005717C7" w:rsidRDefault="00664F33" w:rsidP="00664F33">
      <w:pPr>
        <w:pStyle w:val="a5"/>
        <w:numPr>
          <w:ilvl w:val="1"/>
          <w:numId w:val="5"/>
        </w:numPr>
        <w:tabs>
          <w:tab w:val="left" w:pos="1905"/>
        </w:tabs>
        <w:spacing w:before="206" w:line="288" w:lineRule="auto"/>
        <w:ind w:right="114" w:firstLine="1440"/>
      </w:pPr>
      <w:r w:rsidRPr="005717C7">
        <w:rPr>
          <w:w w:val="105"/>
        </w:rPr>
        <w:t>The Investor is not subject to the Freedom of Information Act or similar law or regulation. The Investor agrees that it shall promptly notify the Manager if it becomes subject</w:t>
      </w:r>
      <w:r w:rsidRPr="005717C7">
        <w:rPr>
          <w:spacing w:val="-4"/>
          <w:w w:val="105"/>
        </w:rPr>
        <w:t xml:space="preserve"> </w:t>
      </w:r>
      <w:r w:rsidRPr="005717C7">
        <w:rPr>
          <w:w w:val="105"/>
        </w:rPr>
        <w:t>to</w:t>
      </w:r>
      <w:r w:rsidRPr="005717C7">
        <w:rPr>
          <w:spacing w:val="-3"/>
          <w:w w:val="105"/>
        </w:rPr>
        <w:t xml:space="preserve"> </w:t>
      </w:r>
      <w:r w:rsidRPr="005717C7">
        <w:rPr>
          <w:w w:val="105"/>
        </w:rPr>
        <w:t>the</w:t>
      </w:r>
      <w:r w:rsidRPr="005717C7">
        <w:rPr>
          <w:spacing w:val="-3"/>
          <w:w w:val="105"/>
        </w:rPr>
        <w:t xml:space="preserve"> </w:t>
      </w:r>
      <w:r w:rsidRPr="005717C7">
        <w:rPr>
          <w:w w:val="105"/>
        </w:rPr>
        <w:t>Freedom</w:t>
      </w:r>
      <w:r w:rsidRPr="005717C7">
        <w:rPr>
          <w:spacing w:val="-2"/>
          <w:w w:val="105"/>
        </w:rPr>
        <w:t xml:space="preserve"> </w:t>
      </w:r>
      <w:r w:rsidRPr="005717C7">
        <w:rPr>
          <w:w w:val="105"/>
        </w:rPr>
        <w:t>of</w:t>
      </w:r>
      <w:r w:rsidRPr="005717C7">
        <w:rPr>
          <w:spacing w:val="-4"/>
          <w:w w:val="105"/>
        </w:rPr>
        <w:t xml:space="preserve"> </w:t>
      </w:r>
      <w:r w:rsidRPr="005717C7">
        <w:rPr>
          <w:w w:val="105"/>
        </w:rPr>
        <w:t>Information</w:t>
      </w:r>
      <w:r w:rsidRPr="005717C7">
        <w:rPr>
          <w:spacing w:val="-3"/>
          <w:w w:val="105"/>
        </w:rPr>
        <w:t xml:space="preserve"> </w:t>
      </w:r>
      <w:r w:rsidRPr="005717C7">
        <w:rPr>
          <w:w w:val="105"/>
        </w:rPr>
        <w:t>Act</w:t>
      </w:r>
      <w:r w:rsidRPr="005717C7">
        <w:rPr>
          <w:spacing w:val="-4"/>
          <w:w w:val="105"/>
        </w:rPr>
        <w:t xml:space="preserve"> </w:t>
      </w:r>
      <w:r w:rsidRPr="005717C7">
        <w:rPr>
          <w:w w:val="105"/>
        </w:rPr>
        <w:t>or</w:t>
      </w:r>
      <w:r w:rsidRPr="005717C7">
        <w:rPr>
          <w:spacing w:val="-4"/>
          <w:w w:val="105"/>
        </w:rPr>
        <w:t xml:space="preserve"> </w:t>
      </w:r>
      <w:r w:rsidRPr="005717C7">
        <w:rPr>
          <w:w w:val="105"/>
        </w:rPr>
        <w:t>similar</w:t>
      </w:r>
      <w:r w:rsidRPr="005717C7">
        <w:rPr>
          <w:spacing w:val="-4"/>
          <w:w w:val="105"/>
        </w:rPr>
        <w:t xml:space="preserve"> </w:t>
      </w:r>
      <w:r w:rsidRPr="005717C7">
        <w:rPr>
          <w:w w:val="105"/>
        </w:rPr>
        <w:t>law</w:t>
      </w:r>
      <w:r w:rsidRPr="005717C7">
        <w:rPr>
          <w:spacing w:val="-2"/>
          <w:w w:val="105"/>
        </w:rPr>
        <w:t xml:space="preserve"> </w:t>
      </w:r>
      <w:r w:rsidRPr="005717C7">
        <w:rPr>
          <w:w w:val="105"/>
        </w:rPr>
        <w:t>or</w:t>
      </w:r>
      <w:r w:rsidRPr="005717C7">
        <w:rPr>
          <w:spacing w:val="-4"/>
          <w:w w:val="105"/>
        </w:rPr>
        <w:t xml:space="preserve"> </w:t>
      </w:r>
      <w:r w:rsidRPr="005717C7">
        <w:rPr>
          <w:w w:val="105"/>
        </w:rPr>
        <w:t>regulation</w:t>
      </w:r>
      <w:r w:rsidRPr="005717C7">
        <w:rPr>
          <w:spacing w:val="-5"/>
          <w:w w:val="105"/>
        </w:rPr>
        <w:t xml:space="preserve"> </w:t>
      </w:r>
      <w:r w:rsidRPr="005717C7">
        <w:rPr>
          <w:w w:val="105"/>
        </w:rPr>
        <w:t>at</w:t>
      </w:r>
      <w:r w:rsidRPr="005717C7">
        <w:rPr>
          <w:spacing w:val="-4"/>
          <w:w w:val="105"/>
        </w:rPr>
        <w:t xml:space="preserve"> </w:t>
      </w:r>
      <w:r w:rsidRPr="005717C7">
        <w:rPr>
          <w:w w:val="105"/>
        </w:rPr>
        <w:t>any</w:t>
      </w:r>
      <w:r w:rsidRPr="005717C7">
        <w:rPr>
          <w:spacing w:val="-3"/>
          <w:w w:val="105"/>
        </w:rPr>
        <w:t xml:space="preserve"> </w:t>
      </w:r>
      <w:r w:rsidRPr="005717C7">
        <w:rPr>
          <w:w w:val="105"/>
        </w:rPr>
        <w:t>time</w:t>
      </w:r>
      <w:r w:rsidRPr="005717C7">
        <w:rPr>
          <w:spacing w:val="-3"/>
          <w:w w:val="105"/>
        </w:rPr>
        <w:t xml:space="preserve"> </w:t>
      </w:r>
      <w:r w:rsidRPr="005717C7">
        <w:rPr>
          <w:w w:val="105"/>
        </w:rPr>
        <w:t>after</w:t>
      </w:r>
      <w:r w:rsidRPr="005717C7">
        <w:rPr>
          <w:spacing w:val="-4"/>
          <w:w w:val="105"/>
        </w:rPr>
        <w:t xml:space="preserve"> </w:t>
      </w:r>
      <w:r w:rsidRPr="005717C7">
        <w:rPr>
          <w:w w:val="105"/>
        </w:rPr>
        <w:t>the</w:t>
      </w:r>
      <w:r w:rsidRPr="005717C7">
        <w:rPr>
          <w:spacing w:val="-3"/>
          <w:w w:val="105"/>
        </w:rPr>
        <w:t xml:space="preserve"> </w:t>
      </w:r>
      <w:r w:rsidRPr="005717C7">
        <w:rPr>
          <w:w w:val="105"/>
        </w:rPr>
        <w:t>date</w:t>
      </w:r>
      <w:r w:rsidRPr="005717C7">
        <w:rPr>
          <w:spacing w:val="-3"/>
          <w:w w:val="105"/>
        </w:rPr>
        <w:t xml:space="preserve"> </w:t>
      </w:r>
      <w:r w:rsidRPr="005717C7">
        <w:rPr>
          <w:w w:val="105"/>
        </w:rPr>
        <w:t>hereof.</w:t>
      </w:r>
    </w:p>
    <w:p w14:paraId="0B5A4E73" w14:textId="0B4AB415" w:rsidR="00664F33" w:rsidRPr="005717C7" w:rsidRDefault="00237EEF" w:rsidP="00664F33">
      <w:pPr>
        <w:pStyle w:val="a5"/>
        <w:numPr>
          <w:ilvl w:val="1"/>
          <w:numId w:val="5"/>
        </w:numPr>
        <w:tabs>
          <w:tab w:val="left" w:pos="1905"/>
        </w:tabs>
        <w:spacing w:before="199" w:line="290" w:lineRule="auto"/>
        <w:ind w:right="111" w:firstLine="1440"/>
      </w:pPr>
      <w:r w:rsidRPr="005717C7">
        <w:rPr>
          <w:w w:val="105"/>
        </w:rPr>
        <w:t>Given that</w:t>
      </w:r>
      <w:r w:rsidR="00664F33" w:rsidRPr="005717C7">
        <w:rPr>
          <w:w w:val="105"/>
        </w:rPr>
        <w:t xml:space="preserve"> the Investor is not a resident of the United States, the Investor understands that it is the Investor’s responsibility to satisfy itself as to full observance of laws of any relevant territory outside of the United States in connection with the offer and sale of the Interest, including obtaining any required governmental</w:t>
      </w:r>
      <w:r w:rsidR="00664F33" w:rsidRPr="005717C7">
        <w:rPr>
          <w:spacing w:val="-5"/>
          <w:w w:val="105"/>
        </w:rPr>
        <w:t xml:space="preserve"> </w:t>
      </w:r>
      <w:r w:rsidR="00664F33" w:rsidRPr="005717C7">
        <w:rPr>
          <w:w w:val="105"/>
        </w:rPr>
        <w:t>or</w:t>
      </w:r>
      <w:r w:rsidR="00664F33" w:rsidRPr="005717C7">
        <w:rPr>
          <w:spacing w:val="-5"/>
          <w:w w:val="105"/>
        </w:rPr>
        <w:t xml:space="preserve"> </w:t>
      </w:r>
      <w:r w:rsidR="00664F33" w:rsidRPr="005717C7">
        <w:rPr>
          <w:w w:val="105"/>
        </w:rPr>
        <w:t>other</w:t>
      </w:r>
      <w:r w:rsidR="00664F33" w:rsidRPr="005717C7">
        <w:rPr>
          <w:spacing w:val="-5"/>
          <w:w w:val="105"/>
        </w:rPr>
        <w:t xml:space="preserve"> </w:t>
      </w:r>
      <w:r w:rsidR="00664F33" w:rsidRPr="005717C7">
        <w:rPr>
          <w:w w:val="105"/>
        </w:rPr>
        <w:t>consents,</w:t>
      </w:r>
      <w:r w:rsidR="00664F33" w:rsidRPr="005717C7">
        <w:rPr>
          <w:spacing w:val="-5"/>
          <w:w w:val="105"/>
        </w:rPr>
        <w:t xml:space="preserve"> </w:t>
      </w:r>
      <w:r w:rsidR="00664F33" w:rsidRPr="005717C7">
        <w:rPr>
          <w:w w:val="105"/>
        </w:rPr>
        <w:t>making</w:t>
      </w:r>
      <w:r w:rsidR="00664F33" w:rsidRPr="005717C7">
        <w:rPr>
          <w:spacing w:val="-4"/>
          <w:w w:val="105"/>
        </w:rPr>
        <w:t xml:space="preserve"> </w:t>
      </w:r>
      <w:r w:rsidR="00664F33" w:rsidRPr="005717C7">
        <w:rPr>
          <w:w w:val="105"/>
        </w:rPr>
        <w:t>any</w:t>
      </w:r>
      <w:r w:rsidR="00664F33" w:rsidRPr="005717C7">
        <w:rPr>
          <w:spacing w:val="-4"/>
          <w:w w:val="105"/>
        </w:rPr>
        <w:t xml:space="preserve"> </w:t>
      </w:r>
      <w:r w:rsidR="00664F33" w:rsidRPr="005717C7">
        <w:rPr>
          <w:w w:val="105"/>
        </w:rPr>
        <w:t>filings</w:t>
      </w:r>
      <w:r w:rsidR="00664F33" w:rsidRPr="005717C7">
        <w:rPr>
          <w:spacing w:val="-5"/>
          <w:w w:val="105"/>
        </w:rPr>
        <w:t xml:space="preserve"> </w:t>
      </w:r>
      <w:r w:rsidR="00664F33" w:rsidRPr="005717C7">
        <w:rPr>
          <w:w w:val="105"/>
        </w:rPr>
        <w:t>or</w:t>
      </w:r>
      <w:r w:rsidR="00664F33" w:rsidRPr="005717C7">
        <w:rPr>
          <w:spacing w:val="-5"/>
          <w:w w:val="105"/>
        </w:rPr>
        <w:t xml:space="preserve"> </w:t>
      </w:r>
      <w:r w:rsidR="00664F33" w:rsidRPr="005717C7">
        <w:rPr>
          <w:w w:val="105"/>
        </w:rPr>
        <w:t>observing</w:t>
      </w:r>
      <w:r w:rsidR="00664F33" w:rsidRPr="005717C7">
        <w:rPr>
          <w:spacing w:val="-4"/>
          <w:w w:val="105"/>
        </w:rPr>
        <w:t xml:space="preserve"> </w:t>
      </w:r>
      <w:r w:rsidR="00664F33" w:rsidRPr="005717C7">
        <w:rPr>
          <w:w w:val="105"/>
        </w:rPr>
        <w:t>any</w:t>
      </w:r>
      <w:r w:rsidR="00664F33" w:rsidRPr="005717C7">
        <w:rPr>
          <w:spacing w:val="-4"/>
          <w:w w:val="105"/>
        </w:rPr>
        <w:t xml:space="preserve"> </w:t>
      </w:r>
      <w:r w:rsidR="00664F33" w:rsidRPr="005717C7">
        <w:rPr>
          <w:w w:val="105"/>
        </w:rPr>
        <w:t>other</w:t>
      </w:r>
      <w:r w:rsidR="00664F33" w:rsidRPr="005717C7">
        <w:rPr>
          <w:spacing w:val="-5"/>
          <w:w w:val="105"/>
        </w:rPr>
        <w:t xml:space="preserve"> </w:t>
      </w:r>
      <w:r w:rsidR="00664F33" w:rsidRPr="005717C7">
        <w:rPr>
          <w:w w:val="105"/>
        </w:rPr>
        <w:t>applicable</w:t>
      </w:r>
      <w:r w:rsidR="00664F33" w:rsidRPr="005717C7">
        <w:rPr>
          <w:spacing w:val="-4"/>
          <w:w w:val="105"/>
        </w:rPr>
        <w:t xml:space="preserve"> </w:t>
      </w:r>
      <w:r w:rsidR="00664F33" w:rsidRPr="005717C7">
        <w:rPr>
          <w:w w:val="105"/>
        </w:rPr>
        <w:t>formalities.</w:t>
      </w:r>
    </w:p>
    <w:p w14:paraId="228052AB" w14:textId="77777777" w:rsidR="00664F33" w:rsidRPr="005717C7" w:rsidRDefault="00664F33" w:rsidP="00664F33">
      <w:pPr>
        <w:pStyle w:val="a5"/>
        <w:numPr>
          <w:ilvl w:val="1"/>
          <w:numId w:val="5"/>
        </w:numPr>
        <w:tabs>
          <w:tab w:val="left" w:pos="1905"/>
        </w:tabs>
        <w:spacing w:before="206" w:line="288" w:lineRule="auto"/>
        <w:ind w:right="113" w:firstLine="1440"/>
      </w:pPr>
      <w:r w:rsidRPr="005717C7">
        <w:rPr>
          <w:w w:val="105"/>
        </w:rPr>
        <w:t>The Investor represents and warrants that the information provided in Member Information attached hereto as Exhibit A is accurate, and that the Investor shall promptly notify the Manager of any change to such</w:t>
      </w:r>
      <w:r w:rsidRPr="005717C7">
        <w:rPr>
          <w:spacing w:val="-30"/>
          <w:w w:val="105"/>
        </w:rPr>
        <w:t xml:space="preserve"> </w:t>
      </w:r>
      <w:r w:rsidRPr="005717C7">
        <w:rPr>
          <w:w w:val="105"/>
        </w:rPr>
        <w:t>information.</w:t>
      </w:r>
    </w:p>
    <w:p w14:paraId="2FF02923" w14:textId="77777777" w:rsidR="00664F33" w:rsidRPr="005717C7" w:rsidRDefault="00664F33" w:rsidP="00664F33">
      <w:pPr>
        <w:pStyle w:val="a5"/>
        <w:numPr>
          <w:ilvl w:val="1"/>
          <w:numId w:val="5"/>
        </w:numPr>
        <w:tabs>
          <w:tab w:val="left" w:pos="1905"/>
        </w:tabs>
        <w:spacing w:before="201" w:line="290" w:lineRule="auto"/>
        <w:ind w:right="113" w:firstLine="1440"/>
      </w:pPr>
      <w:r w:rsidRPr="005717C7">
        <w:rPr>
          <w:w w:val="105"/>
        </w:rPr>
        <w:t xml:space="preserve">The foregoing representations and warranties and all representations and warranties made by the Investor in the Investor Questionnaire are true and accurate as of the date hereof and shall be true and accurate as of the Closing and shall survive the date of Closing. If in any respect such representations and warranties shall not be true and accurate prior to or at the Closing, the Investor shall give immediate notice of such fact to the Manager at: </w:t>
      </w:r>
    </w:p>
    <w:p w14:paraId="2B66F457" w14:textId="77777777" w:rsidR="00664F33" w:rsidRPr="005717C7" w:rsidRDefault="00664F33" w:rsidP="00664F33">
      <w:pPr>
        <w:pStyle w:val="a3"/>
        <w:ind w:left="928" w:right="40" w:firstLine="616"/>
        <w:rPr>
          <w:sz w:val="22"/>
          <w:szCs w:val="22"/>
        </w:rPr>
      </w:pPr>
    </w:p>
    <w:p w14:paraId="27B8722B" w14:textId="5DAF3CA8" w:rsidR="00664F33" w:rsidRPr="005717C7" w:rsidRDefault="00B658D8" w:rsidP="00664F33">
      <w:pPr>
        <w:pStyle w:val="a3"/>
        <w:ind w:left="928" w:right="40" w:firstLine="616"/>
        <w:rPr>
          <w:w w:val="105"/>
          <w:sz w:val="22"/>
          <w:szCs w:val="22"/>
        </w:rPr>
      </w:pPr>
      <w:r w:rsidRPr="005717C7">
        <w:rPr>
          <w:sz w:val="22"/>
          <w:szCs w:val="22"/>
        </w:rPr>
        <w:t>ARCTIC CAPITAL LLC</w:t>
      </w:r>
    </w:p>
    <w:p w14:paraId="0400EC45" w14:textId="3274D7ED" w:rsidR="001D5B82" w:rsidRPr="005717C7" w:rsidRDefault="00D9043B" w:rsidP="001D5B82">
      <w:pPr>
        <w:pStyle w:val="a3"/>
        <w:ind w:left="1544" w:right="3406"/>
        <w:rPr>
          <w:w w:val="105"/>
          <w:sz w:val="22"/>
          <w:szCs w:val="22"/>
        </w:rPr>
      </w:pPr>
      <w:r w:rsidRPr="005717C7">
        <w:rPr>
          <w:w w:val="105"/>
          <w:sz w:val="22"/>
          <w:szCs w:val="22"/>
        </w:rPr>
        <w:lastRenderedPageBreak/>
        <w:t xml:space="preserve">555 Madison Avenue, </w:t>
      </w:r>
      <w:r w:rsidR="001D5B82" w:rsidRPr="005717C7">
        <w:rPr>
          <w:w w:val="105"/>
          <w:sz w:val="22"/>
          <w:szCs w:val="22"/>
        </w:rPr>
        <w:t>NY</w:t>
      </w:r>
      <w:r w:rsidRPr="005717C7">
        <w:rPr>
          <w:w w:val="105"/>
          <w:sz w:val="22"/>
          <w:szCs w:val="22"/>
        </w:rPr>
        <w:t>, 10022</w:t>
      </w:r>
    </w:p>
    <w:p w14:paraId="33A6966F" w14:textId="2F5688CE" w:rsidR="00664F33" w:rsidRPr="005717C7" w:rsidRDefault="00B658D8" w:rsidP="00664F33">
      <w:pPr>
        <w:pStyle w:val="a3"/>
        <w:ind w:left="1544" w:right="3512"/>
        <w:rPr>
          <w:sz w:val="22"/>
          <w:szCs w:val="22"/>
        </w:rPr>
      </w:pPr>
      <w:r w:rsidRPr="005717C7">
        <w:rPr>
          <w:sz w:val="22"/>
          <w:szCs w:val="22"/>
        </w:rPr>
        <w:t>aalikov</w:t>
      </w:r>
      <w:r w:rsidR="00D9043B" w:rsidRPr="005717C7">
        <w:rPr>
          <w:sz w:val="22"/>
          <w:szCs w:val="22"/>
        </w:rPr>
        <w:t>@arcticventures.vc</w:t>
      </w:r>
      <w:r w:rsidR="00237EEF" w:rsidRPr="005717C7">
        <w:rPr>
          <w:w w:val="105"/>
          <w:sz w:val="22"/>
          <w:szCs w:val="22"/>
        </w:rPr>
        <w:t>,</w:t>
      </w:r>
      <w:r w:rsidR="00D9043B" w:rsidRPr="005717C7">
        <w:rPr>
          <w:w w:val="105"/>
          <w:sz w:val="22"/>
          <w:szCs w:val="22"/>
        </w:rPr>
        <w:t xml:space="preserve"> </w:t>
      </w:r>
      <w:r w:rsidR="00237EEF" w:rsidRPr="005717C7">
        <w:rPr>
          <w:w w:val="105"/>
          <w:sz w:val="22"/>
          <w:szCs w:val="22"/>
        </w:rPr>
        <w:t>info@arcticventures.vc</w:t>
      </w:r>
    </w:p>
    <w:p w14:paraId="18E5F73E" w14:textId="77777777" w:rsidR="00664F33" w:rsidRPr="005717C7" w:rsidRDefault="00664F33" w:rsidP="00664F33">
      <w:pPr>
        <w:pStyle w:val="a3"/>
        <w:spacing w:before="2"/>
        <w:rPr>
          <w:sz w:val="22"/>
          <w:szCs w:val="22"/>
        </w:rPr>
      </w:pPr>
    </w:p>
    <w:p w14:paraId="494AD3F9" w14:textId="77777777" w:rsidR="00664F33" w:rsidRPr="005717C7" w:rsidRDefault="00664F33" w:rsidP="00664F33">
      <w:pPr>
        <w:pStyle w:val="a5"/>
        <w:numPr>
          <w:ilvl w:val="0"/>
          <w:numId w:val="5"/>
        </w:numPr>
        <w:tabs>
          <w:tab w:val="left" w:pos="1185"/>
        </w:tabs>
        <w:spacing w:line="288" w:lineRule="auto"/>
        <w:ind w:right="114" w:firstLine="720"/>
      </w:pPr>
      <w:r w:rsidRPr="005717C7">
        <w:rPr>
          <w:w w:val="105"/>
          <w:u w:val="single"/>
        </w:rPr>
        <w:t>Survival of Agreements, Representations and Warranties, etc</w:t>
      </w:r>
      <w:r w:rsidRPr="005717C7">
        <w:rPr>
          <w:w w:val="105"/>
        </w:rPr>
        <w:t>. All agreements,</w:t>
      </w:r>
      <w:r w:rsidRPr="005717C7">
        <w:rPr>
          <w:spacing w:val="-35"/>
          <w:w w:val="105"/>
        </w:rPr>
        <w:t xml:space="preserve"> </w:t>
      </w:r>
      <w:r w:rsidRPr="005717C7">
        <w:rPr>
          <w:w w:val="105"/>
        </w:rPr>
        <w:t>representations, covenants, and warranties contained herein shall survive the execution and delivery of this Agreement and the sale and purchase of the Interest in the</w:t>
      </w:r>
      <w:r w:rsidRPr="005717C7">
        <w:rPr>
          <w:spacing w:val="-26"/>
          <w:w w:val="105"/>
        </w:rPr>
        <w:t xml:space="preserve"> </w:t>
      </w:r>
      <w:r w:rsidRPr="005717C7">
        <w:rPr>
          <w:w w:val="105"/>
        </w:rPr>
        <w:t>Fund.</w:t>
      </w:r>
    </w:p>
    <w:p w14:paraId="56B2D81D" w14:textId="77777777" w:rsidR="00664F33" w:rsidRPr="005717C7" w:rsidRDefault="00664F33" w:rsidP="00664F33">
      <w:pPr>
        <w:pStyle w:val="a5"/>
        <w:numPr>
          <w:ilvl w:val="0"/>
          <w:numId w:val="5"/>
        </w:numPr>
        <w:tabs>
          <w:tab w:val="left" w:pos="1185"/>
        </w:tabs>
        <w:spacing w:before="201" w:line="290" w:lineRule="auto"/>
        <w:ind w:right="111" w:firstLine="720"/>
      </w:pPr>
      <w:r w:rsidRPr="005717C7">
        <w:rPr>
          <w:w w:val="105"/>
          <w:u w:val="single"/>
        </w:rPr>
        <w:t>Further Agreements</w:t>
      </w:r>
      <w:r w:rsidRPr="005717C7">
        <w:rPr>
          <w:w w:val="105"/>
        </w:rPr>
        <w:t>. The Investor understands that the information provided herein</w:t>
      </w:r>
      <w:r w:rsidRPr="005717C7">
        <w:rPr>
          <w:spacing w:val="55"/>
          <w:w w:val="105"/>
        </w:rPr>
        <w:t xml:space="preserve"> </w:t>
      </w:r>
      <w:r w:rsidRPr="005717C7">
        <w:rPr>
          <w:w w:val="105"/>
        </w:rPr>
        <w:t>(including the Exhibits and Schedules hereto) will be relied upon by the Fund and the Manager for the purpose of determining the Investor’s eligibility to purchase the Interest. The Investor agrees to provide, if requested, any additional information that may reasonably be required to determine its eligibility to purchase the Interest. In addition, the Investor will furnish to the Fund, upon request, any other information</w:t>
      </w:r>
      <w:r w:rsidRPr="005717C7">
        <w:rPr>
          <w:spacing w:val="-5"/>
          <w:w w:val="105"/>
        </w:rPr>
        <w:t xml:space="preserve"> </w:t>
      </w:r>
      <w:r w:rsidRPr="005717C7">
        <w:rPr>
          <w:w w:val="105"/>
        </w:rPr>
        <w:t>reasonably</w:t>
      </w:r>
      <w:r w:rsidRPr="005717C7">
        <w:rPr>
          <w:spacing w:val="-5"/>
          <w:w w:val="105"/>
        </w:rPr>
        <w:t xml:space="preserve"> </w:t>
      </w:r>
      <w:r w:rsidRPr="005717C7">
        <w:rPr>
          <w:w w:val="105"/>
        </w:rPr>
        <w:t>determined</w:t>
      </w:r>
      <w:r w:rsidRPr="005717C7">
        <w:rPr>
          <w:spacing w:val="-5"/>
          <w:w w:val="105"/>
        </w:rPr>
        <w:t xml:space="preserve"> </w:t>
      </w:r>
      <w:r w:rsidRPr="005717C7">
        <w:rPr>
          <w:w w:val="105"/>
        </w:rPr>
        <w:t>by</w:t>
      </w:r>
      <w:r w:rsidRPr="005717C7">
        <w:rPr>
          <w:spacing w:val="-5"/>
          <w:w w:val="105"/>
        </w:rPr>
        <w:t xml:space="preserve"> </w:t>
      </w:r>
      <w:r w:rsidRPr="005717C7">
        <w:rPr>
          <w:w w:val="105"/>
        </w:rPr>
        <w:t>the</w:t>
      </w:r>
      <w:r w:rsidRPr="005717C7">
        <w:rPr>
          <w:spacing w:val="-4"/>
          <w:w w:val="105"/>
        </w:rPr>
        <w:t xml:space="preserve"> </w:t>
      </w:r>
      <w:r w:rsidRPr="005717C7">
        <w:rPr>
          <w:w w:val="105"/>
        </w:rPr>
        <w:t>Manager</w:t>
      </w:r>
      <w:r w:rsidRPr="005717C7">
        <w:rPr>
          <w:spacing w:val="-6"/>
          <w:w w:val="105"/>
        </w:rPr>
        <w:t xml:space="preserve"> </w:t>
      </w:r>
      <w:r w:rsidRPr="005717C7">
        <w:rPr>
          <w:w w:val="105"/>
        </w:rPr>
        <w:t>to</w:t>
      </w:r>
      <w:r w:rsidRPr="005717C7">
        <w:rPr>
          <w:spacing w:val="-5"/>
          <w:w w:val="105"/>
        </w:rPr>
        <w:t xml:space="preserve"> </w:t>
      </w:r>
      <w:r w:rsidRPr="005717C7">
        <w:rPr>
          <w:w w:val="105"/>
        </w:rPr>
        <w:t>be</w:t>
      </w:r>
      <w:r w:rsidRPr="005717C7">
        <w:rPr>
          <w:spacing w:val="-5"/>
          <w:w w:val="105"/>
        </w:rPr>
        <w:t xml:space="preserve"> </w:t>
      </w:r>
      <w:r w:rsidRPr="005717C7">
        <w:rPr>
          <w:w w:val="105"/>
        </w:rPr>
        <w:t>necessary</w:t>
      </w:r>
      <w:r w:rsidRPr="005717C7">
        <w:rPr>
          <w:spacing w:val="-5"/>
          <w:w w:val="105"/>
        </w:rPr>
        <w:t xml:space="preserve"> </w:t>
      </w:r>
      <w:r w:rsidRPr="005717C7">
        <w:rPr>
          <w:w w:val="105"/>
        </w:rPr>
        <w:t>or</w:t>
      </w:r>
      <w:r w:rsidRPr="005717C7">
        <w:rPr>
          <w:spacing w:val="-6"/>
          <w:w w:val="105"/>
        </w:rPr>
        <w:t xml:space="preserve"> </w:t>
      </w:r>
      <w:r w:rsidRPr="005717C7">
        <w:rPr>
          <w:w w:val="105"/>
        </w:rPr>
        <w:t>convenient</w:t>
      </w:r>
      <w:r w:rsidRPr="005717C7">
        <w:rPr>
          <w:spacing w:val="-6"/>
          <w:w w:val="105"/>
        </w:rPr>
        <w:t xml:space="preserve"> </w:t>
      </w:r>
      <w:r w:rsidRPr="005717C7">
        <w:rPr>
          <w:w w:val="105"/>
        </w:rPr>
        <w:t>for</w:t>
      </w:r>
      <w:r w:rsidRPr="005717C7">
        <w:rPr>
          <w:spacing w:val="-6"/>
          <w:w w:val="105"/>
        </w:rPr>
        <w:t xml:space="preserve"> </w:t>
      </w:r>
      <w:r w:rsidRPr="005717C7">
        <w:rPr>
          <w:w w:val="105"/>
        </w:rPr>
        <w:t>the formation, operation, dissolution, winding up or termination of the Fund, including, if relevant, information with respect to the foreign citizenship, residency, ownership or control of the Investor and its beneficial owners so as to permit the Manager to evaluate and comply with any regulatory and tax requirements applicable to the Fund or proposed investments of the Fund; provided that (</w:t>
      </w:r>
      <w:proofErr w:type="spellStart"/>
      <w:r w:rsidRPr="005717C7">
        <w:rPr>
          <w:w w:val="105"/>
        </w:rPr>
        <w:t>i</w:t>
      </w:r>
      <w:proofErr w:type="spellEnd"/>
      <w:r w:rsidRPr="005717C7">
        <w:rPr>
          <w:w w:val="105"/>
        </w:rPr>
        <w:t>) such other information is in the Investor’s possession or is available to the Investor without unreasonable effort or expense and (ii) the Investor’s obligation with respect to such other information shall</w:t>
      </w:r>
      <w:r w:rsidRPr="005717C7">
        <w:rPr>
          <w:spacing w:val="-4"/>
          <w:w w:val="105"/>
        </w:rPr>
        <w:t xml:space="preserve"> </w:t>
      </w:r>
      <w:r w:rsidRPr="005717C7">
        <w:rPr>
          <w:w w:val="105"/>
        </w:rPr>
        <w:t>not</w:t>
      </w:r>
      <w:r w:rsidRPr="005717C7">
        <w:rPr>
          <w:spacing w:val="-4"/>
          <w:w w:val="105"/>
        </w:rPr>
        <w:t xml:space="preserve"> </w:t>
      </w:r>
      <w:r w:rsidRPr="005717C7">
        <w:rPr>
          <w:w w:val="105"/>
        </w:rPr>
        <w:t>apply</w:t>
      </w:r>
      <w:r w:rsidRPr="005717C7">
        <w:rPr>
          <w:spacing w:val="-3"/>
          <w:w w:val="105"/>
        </w:rPr>
        <w:t xml:space="preserve"> </w:t>
      </w:r>
      <w:r w:rsidRPr="005717C7">
        <w:rPr>
          <w:w w:val="105"/>
        </w:rPr>
        <w:t>to</w:t>
      </w:r>
      <w:r w:rsidRPr="005717C7">
        <w:rPr>
          <w:spacing w:val="-3"/>
          <w:w w:val="105"/>
        </w:rPr>
        <w:t xml:space="preserve"> </w:t>
      </w:r>
      <w:r w:rsidRPr="005717C7">
        <w:rPr>
          <w:w w:val="105"/>
        </w:rPr>
        <w:t>information</w:t>
      </w:r>
      <w:r w:rsidRPr="005717C7">
        <w:rPr>
          <w:spacing w:val="-3"/>
          <w:w w:val="105"/>
        </w:rPr>
        <w:t xml:space="preserve"> </w:t>
      </w:r>
      <w:r w:rsidRPr="005717C7">
        <w:rPr>
          <w:w w:val="105"/>
        </w:rPr>
        <w:t>that</w:t>
      </w:r>
      <w:r w:rsidRPr="005717C7">
        <w:rPr>
          <w:spacing w:val="-5"/>
          <w:w w:val="105"/>
        </w:rPr>
        <w:t xml:space="preserve"> </w:t>
      </w:r>
      <w:r w:rsidRPr="005717C7">
        <w:rPr>
          <w:w w:val="105"/>
        </w:rPr>
        <w:t>the</w:t>
      </w:r>
      <w:r w:rsidRPr="005717C7">
        <w:rPr>
          <w:spacing w:val="-3"/>
          <w:w w:val="105"/>
        </w:rPr>
        <w:t xml:space="preserve"> </w:t>
      </w:r>
      <w:r w:rsidRPr="005717C7">
        <w:rPr>
          <w:w w:val="105"/>
        </w:rPr>
        <w:t>Investor</w:t>
      </w:r>
      <w:r w:rsidRPr="005717C7">
        <w:rPr>
          <w:spacing w:val="-3"/>
          <w:w w:val="105"/>
        </w:rPr>
        <w:t xml:space="preserve"> </w:t>
      </w:r>
      <w:r w:rsidRPr="005717C7">
        <w:rPr>
          <w:w w:val="105"/>
        </w:rPr>
        <w:t>is</w:t>
      </w:r>
      <w:r w:rsidRPr="005717C7">
        <w:rPr>
          <w:spacing w:val="-3"/>
          <w:w w:val="105"/>
        </w:rPr>
        <w:t xml:space="preserve"> </w:t>
      </w:r>
      <w:r w:rsidRPr="005717C7">
        <w:rPr>
          <w:w w:val="105"/>
        </w:rPr>
        <w:t>required</w:t>
      </w:r>
      <w:r w:rsidRPr="005717C7">
        <w:rPr>
          <w:spacing w:val="-3"/>
          <w:w w:val="105"/>
        </w:rPr>
        <w:t xml:space="preserve"> </w:t>
      </w:r>
      <w:r w:rsidRPr="005717C7">
        <w:rPr>
          <w:w w:val="105"/>
        </w:rPr>
        <w:t>by</w:t>
      </w:r>
      <w:r w:rsidRPr="005717C7">
        <w:rPr>
          <w:spacing w:val="-3"/>
          <w:w w:val="105"/>
        </w:rPr>
        <w:t xml:space="preserve"> </w:t>
      </w:r>
      <w:r w:rsidRPr="005717C7">
        <w:rPr>
          <w:w w:val="105"/>
        </w:rPr>
        <w:t>law</w:t>
      </w:r>
      <w:r w:rsidRPr="005717C7">
        <w:rPr>
          <w:spacing w:val="-3"/>
          <w:w w:val="105"/>
        </w:rPr>
        <w:t xml:space="preserve"> </w:t>
      </w:r>
      <w:r w:rsidRPr="005717C7">
        <w:rPr>
          <w:w w:val="105"/>
        </w:rPr>
        <w:t>or</w:t>
      </w:r>
      <w:r w:rsidRPr="005717C7">
        <w:rPr>
          <w:spacing w:val="-4"/>
          <w:w w:val="105"/>
        </w:rPr>
        <w:t xml:space="preserve"> </w:t>
      </w:r>
      <w:r w:rsidRPr="005717C7">
        <w:rPr>
          <w:w w:val="105"/>
        </w:rPr>
        <w:t>agreement</w:t>
      </w:r>
      <w:r w:rsidRPr="005717C7">
        <w:rPr>
          <w:spacing w:val="-4"/>
          <w:w w:val="105"/>
        </w:rPr>
        <w:t xml:space="preserve"> </w:t>
      </w:r>
      <w:r w:rsidRPr="005717C7">
        <w:rPr>
          <w:w w:val="105"/>
        </w:rPr>
        <w:t>to</w:t>
      </w:r>
      <w:r w:rsidRPr="005717C7">
        <w:rPr>
          <w:spacing w:val="-3"/>
          <w:w w:val="105"/>
        </w:rPr>
        <w:t xml:space="preserve"> </w:t>
      </w:r>
      <w:r w:rsidRPr="005717C7">
        <w:rPr>
          <w:w w:val="105"/>
        </w:rPr>
        <w:t>keep</w:t>
      </w:r>
      <w:r w:rsidRPr="005717C7">
        <w:rPr>
          <w:spacing w:val="-3"/>
          <w:w w:val="105"/>
        </w:rPr>
        <w:t xml:space="preserve"> </w:t>
      </w:r>
      <w:r w:rsidRPr="005717C7">
        <w:rPr>
          <w:w w:val="105"/>
        </w:rPr>
        <w:t>confidential.</w:t>
      </w:r>
    </w:p>
    <w:p w14:paraId="2619B684" w14:textId="1F41E6C0" w:rsidR="00664F33" w:rsidRPr="005717C7" w:rsidRDefault="00664F33" w:rsidP="00664F33">
      <w:pPr>
        <w:pStyle w:val="a5"/>
        <w:numPr>
          <w:ilvl w:val="0"/>
          <w:numId w:val="5"/>
        </w:numPr>
        <w:tabs>
          <w:tab w:val="left" w:pos="1185"/>
        </w:tabs>
        <w:spacing w:before="199" w:line="290" w:lineRule="auto"/>
        <w:ind w:right="114" w:firstLine="720"/>
      </w:pPr>
      <w:r w:rsidRPr="005717C7">
        <w:rPr>
          <w:w w:val="105"/>
          <w:u w:val="single"/>
        </w:rPr>
        <w:t>Indemnification</w:t>
      </w:r>
      <w:r w:rsidRPr="005717C7">
        <w:rPr>
          <w:w w:val="105"/>
        </w:rPr>
        <w:t>. To the maximum extent permitted by law, the Investor shall indemnify and hold</w:t>
      </w:r>
      <w:r w:rsidRPr="005717C7">
        <w:rPr>
          <w:spacing w:val="-4"/>
          <w:w w:val="105"/>
        </w:rPr>
        <w:t xml:space="preserve"> </w:t>
      </w:r>
      <w:r w:rsidRPr="005717C7">
        <w:rPr>
          <w:w w:val="105"/>
        </w:rPr>
        <w:t>harmless</w:t>
      </w:r>
      <w:r w:rsidRPr="005717C7">
        <w:rPr>
          <w:spacing w:val="-5"/>
          <w:w w:val="105"/>
        </w:rPr>
        <w:t xml:space="preserve"> </w:t>
      </w:r>
      <w:r w:rsidRPr="005717C7">
        <w:rPr>
          <w:w w:val="105"/>
        </w:rPr>
        <w:t>the</w:t>
      </w:r>
      <w:r w:rsidRPr="005717C7">
        <w:rPr>
          <w:spacing w:val="-4"/>
          <w:w w:val="105"/>
        </w:rPr>
        <w:t xml:space="preserve"> </w:t>
      </w:r>
      <w:r w:rsidRPr="005717C7">
        <w:rPr>
          <w:w w:val="105"/>
        </w:rPr>
        <w:t>Fund,</w:t>
      </w:r>
      <w:r w:rsidRPr="005717C7">
        <w:rPr>
          <w:spacing w:val="-5"/>
          <w:w w:val="105"/>
        </w:rPr>
        <w:t xml:space="preserve"> </w:t>
      </w:r>
      <w:r w:rsidRPr="005717C7">
        <w:rPr>
          <w:w w:val="105"/>
        </w:rPr>
        <w:t>the</w:t>
      </w:r>
      <w:r w:rsidRPr="005717C7">
        <w:rPr>
          <w:spacing w:val="-4"/>
          <w:w w:val="105"/>
        </w:rPr>
        <w:t xml:space="preserve"> </w:t>
      </w:r>
      <w:r w:rsidRPr="005717C7">
        <w:rPr>
          <w:w w:val="105"/>
        </w:rPr>
        <w:t>Manager,</w:t>
      </w:r>
      <w:r w:rsidRPr="005717C7">
        <w:rPr>
          <w:spacing w:val="-5"/>
          <w:w w:val="105"/>
        </w:rPr>
        <w:t xml:space="preserve"> </w:t>
      </w:r>
      <w:r w:rsidR="00A04C8A" w:rsidRPr="005717C7">
        <w:rPr>
          <w:spacing w:val="-5"/>
          <w:w w:val="105"/>
        </w:rPr>
        <w:t xml:space="preserve">the Members, </w:t>
      </w:r>
      <w:r w:rsidRPr="005717C7">
        <w:rPr>
          <w:w w:val="105"/>
        </w:rPr>
        <w:t>and</w:t>
      </w:r>
      <w:r w:rsidRPr="005717C7">
        <w:rPr>
          <w:spacing w:val="-4"/>
          <w:w w:val="105"/>
        </w:rPr>
        <w:t xml:space="preserve"> </w:t>
      </w:r>
      <w:r w:rsidRPr="005717C7">
        <w:rPr>
          <w:w w:val="105"/>
        </w:rPr>
        <w:t>each</w:t>
      </w:r>
      <w:r w:rsidRPr="005717C7">
        <w:rPr>
          <w:spacing w:val="-4"/>
          <w:w w:val="105"/>
        </w:rPr>
        <w:t xml:space="preserve"> of their respective representatives, affiliates, partners, </w:t>
      </w:r>
      <w:r w:rsidRPr="005717C7">
        <w:rPr>
          <w:w w:val="105"/>
        </w:rPr>
        <w:t>equity holders, members, directors, officers, employees</w:t>
      </w:r>
      <w:r w:rsidR="00173FFB" w:rsidRPr="005717C7">
        <w:rPr>
          <w:w w:val="105"/>
        </w:rPr>
        <w:t>, independent contractors,</w:t>
      </w:r>
      <w:r w:rsidRPr="005717C7">
        <w:rPr>
          <w:w w:val="105"/>
        </w:rPr>
        <w:t xml:space="preserve"> or agents from and against any and all losses, claims, demands, costs, liabilities, expenses (including costs of investigation and attorneys’ fees), judgements, fines, settlements, damages or injuries suffered or sustained, and other amounts (including any withholding tax imposed under FATCA on any indemnified person), of any nature whatsoever, known or unknown, liquidated or unliquidated, arising from any and all claims, demands, actions, suits or proceedings, whether civil, criminal, administrative, or investigative, in which the indemnified party may be involved, or threatened to be involved as a party or otherwise, arising out of or based upon any false representation or warranty, or any breach of or failure to comply with any covenant or agreement, made by the Investor or on the Investor’s behalf in this Agreement (including the Exhibits and Schedules hereto) or in any other document the</w:t>
      </w:r>
      <w:r w:rsidRPr="005717C7">
        <w:rPr>
          <w:spacing w:val="-4"/>
          <w:w w:val="105"/>
        </w:rPr>
        <w:t xml:space="preserve"> </w:t>
      </w:r>
      <w:r w:rsidRPr="005717C7">
        <w:rPr>
          <w:w w:val="105"/>
        </w:rPr>
        <w:t>Investor</w:t>
      </w:r>
      <w:r w:rsidRPr="005717C7">
        <w:rPr>
          <w:spacing w:val="-4"/>
          <w:w w:val="105"/>
        </w:rPr>
        <w:t xml:space="preserve"> </w:t>
      </w:r>
      <w:r w:rsidRPr="005717C7">
        <w:rPr>
          <w:w w:val="105"/>
        </w:rPr>
        <w:t>furnished</w:t>
      </w:r>
      <w:r w:rsidRPr="005717C7">
        <w:rPr>
          <w:spacing w:val="-4"/>
          <w:w w:val="105"/>
        </w:rPr>
        <w:t xml:space="preserve"> </w:t>
      </w:r>
      <w:r w:rsidRPr="005717C7">
        <w:rPr>
          <w:w w:val="105"/>
        </w:rPr>
        <w:t>to</w:t>
      </w:r>
      <w:r w:rsidRPr="005717C7">
        <w:rPr>
          <w:spacing w:val="-4"/>
          <w:w w:val="105"/>
        </w:rPr>
        <w:t xml:space="preserve"> </w:t>
      </w:r>
      <w:r w:rsidRPr="005717C7">
        <w:rPr>
          <w:w w:val="105"/>
        </w:rPr>
        <w:t>any</w:t>
      </w:r>
      <w:r w:rsidRPr="005717C7">
        <w:rPr>
          <w:spacing w:val="-4"/>
          <w:w w:val="105"/>
        </w:rPr>
        <w:t xml:space="preserve"> </w:t>
      </w:r>
      <w:r w:rsidRPr="005717C7">
        <w:rPr>
          <w:w w:val="105"/>
        </w:rPr>
        <w:t>of</w:t>
      </w:r>
      <w:r w:rsidRPr="005717C7">
        <w:rPr>
          <w:spacing w:val="-5"/>
          <w:w w:val="105"/>
        </w:rPr>
        <w:t xml:space="preserve"> </w:t>
      </w:r>
      <w:r w:rsidRPr="005717C7">
        <w:rPr>
          <w:w w:val="105"/>
        </w:rPr>
        <w:t>the</w:t>
      </w:r>
      <w:r w:rsidRPr="005717C7">
        <w:rPr>
          <w:spacing w:val="-4"/>
          <w:w w:val="105"/>
        </w:rPr>
        <w:t xml:space="preserve"> </w:t>
      </w:r>
      <w:r w:rsidRPr="005717C7">
        <w:rPr>
          <w:w w:val="105"/>
        </w:rPr>
        <w:t>foregoing</w:t>
      </w:r>
      <w:r w:rsidRPr="005717C7">
        <w:rPr>
          <w:spacing w:val="-4"/>
          <w:w w:val="105"/>
        </w:rPr>
        <w:t xml:space="preserve"> </w:t>
      </w:r>
      <w:r w:rsidRPr="005717C7">
        <w:rPr>
          <w:w w:val="105"/>
        </w:rPr>
        <w:t>pursuant</w:t>
      </w:r>
      <w:r w:rsidRPr="005717C7">
        <w:rPr>
          <w:spacing w:val="-5"/>
          <w:w w:val="105"/>
        </w:rPr>
        <w:t xml:space="preserve"> </w:t>
      </w:r>
      <w:r w:rsidRPr="005717C7">
        <w:rPr>
          <w:w w:val="105"/>
        </w:rPr>
        <w:t>to</w:t>
      </w:r>
      <w:r w:rsidRPr="005717C7">
        <w:rPr>
          <w:spacing w:val="-4"/>
          <w:w w:val="105"/>
        </w:rPr>
        <w:t xml:space="preserve"> </w:t>
      </w:r>
      <w:r w:rsidRPr="005717C7">
        <w:rPr>
          <w:w w:val="105"/>
        </w:rPr>
        <w:t>this</w:t>
      </w:r>
      <w:r w:rsidRPr="005717C7">
        <w:rPr>
          <w:spacing w:val="-4"/>
          <w:w w:val="105"/>
        </w:rPr>
        <w:t xml:space="preserve"> </w:t>
      </w:r>
      <w:r w:rsidRPr="005717C7">
        <w:rPr>
          <w:w w:val="105"/>
        </w:rPr>
        <w:t xml:space="preserve">Agreement.  Each indemnified party shall be an express third-party beneficiary of this Agreement and, without limiting the foregoing, shall be entitled to enforce its rights under this Section </w:t>
      </w:r>
      <w:r w:rsidR="00B50CC3" w:rsidRPr="005717C7">
        <w:rPr>
          <w:w w:val="105"/>
        </w:rPr>
        <w:t>10</w:t>
      </w:r>
      <w:r w:rsidRPr="005717C7">
        <w:rPr>
          <w:w w:val="105"/>
        </w:rPr>
        <w:t>.</w:t>
      </w:r>
    </w:p>
    <w:p w14:paraId="437BA199" w14:textId="65A11920" w:rsidR="00664F33" w:rsidRPr="005717C7" w:rsidRDefault="00664F33" w:rsidP="00664F33">
      <w:pPr>
        <w:pStyle w:val="a5"/>
        <w:numPr>
          <w:ilvl w:val="0"/>
          <w:numId w:val="5"/>
        </w:numPr>
        <w:tabs>
          <w:tab w:val="left" w:pos="1185"/>
        </w:tabs>
        <w:spacing w:before="199" w:line="288" w:lineRule="auto"/>
        <w:ind w:right="115" w:firstLine="720"/>
      </w:pPr>
      <w:r w:rsidRPr="005717C7">
        <w:rPr>
          <w:w w:val="105"/>
          <w:u w:val="single"/>
        </w:rPr>
        <w:t>Expenses</w:t>
      </w:r>
      <w:r w:rsidRPr="005717C7">
        <w:rPr>
          <w:w w:val="105"/>
        </w:rPr>
        <w:t>. Each party hereto will pay its own expenses relating to this Agreement and the</w:t>
      </w:r>
      <w:r w:rsidRPr="005717C7">
        <w:rPr>
          <w:spacing w:val="55"/>
          <w:w w:val="105"/>
        </w:rPr>
        <w:t xml:space="preserve"> </w:t>
      </w:r>
      <w:r w:rsidRPr="005717C7">
        <w:rPr>
          <w:w w:val="105"/>
        </w:rPr>
        <w:t>purchase of the Interest hereunder, except as set forth in the Operating Agreement.</w:t>
      </w:r>
    </w:p>
    <w:p w14:paraId="78F33488" w14:textId="18010170" w:rsidR="00664F33" w:rsidRPr="005717C7" w:rsidRDefault="00664F33" w:rsidP="00664F33">
      <w:pPr>
        <w:pStyle w:val="a5"/>
        <w:numPr>
          <w:ilvl w:val="0"/>
          <w:numId w:val="5"/>
        </w:numPr>
        <w:tabs>
          <w:tab w:val="left" w:pos="1185"/>
        </w:tabs>
        <w:spacing w:before="201" w:line="290" w:lineRule="auto"/>
        <w:ind w:right="112" w:firstLine="720"/>
      </w:pPr>
      <w:r w:rsidRPr="005717C7">
        <w:rPr>
          <w:w w:val="105"/>
          <w:u w:val="single"/>
        </w:rPr>
        <w:t>Amendments</w:t>
      </w:r>
      <w:r w:rsidRPr="005717C7">
        <w:rPr>
          <w:w w:val="105"/>
        </w:rPr>
        <w:t>. Neither this Agreement nor any term hereof may be changed, waived, discharged or terminated orally but only with the written consent of the Investor and the Manager</w:t>
      </w:r>
      <w:r w:rsidR="00A04C8A" w:rsidRPr="005717C7">
        <w:rPr>
          <w:w w:val="105"/>
        </w:rPr>
        <w:t xml:space="preserve"> subject to necessary approvals by the Members</w:t>
      </w:r>
      <w:r w:rsidR="00E65D6F" w:rsidRPr="005717C7">
        <w:rPr>
          <w:w w:val="105"/>
        </w:rPr>
        <w:t>.</w:t>
      </w:r>
    </w:p>
    <w:p w14:paraId="25335053" w14:textId="77777777" w:rsidR="00664F33" w:rsidRPr="005717C7" w:rsidRDefault="00664F33" w:rsidP="00664F33">
      <w:pPr>
        <w:pStyle w:val="a5"/>
        <w:numPr>
          <w:ilvl w:val="0"/>
          <w:numId w:val="5"/>
        </w:numPr>
        <w:tabs>
          <w:tab w:val="left" w:pos="1185"/>
        </w:tabs>
        <w:spacing w:before="198" w:line="288" w:lineRule="auto"/>
        <w:ind w:right="112" w:firstLine="720"/>
      </w:pPr>
      <w:r w:rsidRPr="005717C7">
        <w:rPr>
          <w:w w:val="105"/>
          <w:u w:val="single"/>
        </w:rPr>
        <w:lastRenderedPageBreak/>
        <w:t>Acceptance of Subscription</w:t>
      </w:r>
      <w:r w:rsidRPr="005717C7">
        <w:rPr>
          <w:w w:val="105"/>
        </w:rPr>
        <w:t>. The Manager may accept in its sole discretion all or any portion of the requested capital commitment amount set forth on the signature page to this Agreement. If so accepted, this Agreement may not be cancelled, terminated or revoked by the Investor. The Manager may also reject in its sole discretion the Investor’s entire requested capital commitment.</w:t>
      </w:r>
    </w:p>
    <w:p w14:paraId="3C9D5100" w14:textId="7E8E9533" w:rsidR="00664F33" w:rsidRPr="005717C7" w:rsidRDefault="00664F33" w:rsidP="00664F33">
      <w:pPr>
        <w:pStyle w:val="a5"/>
        <w:numPr>
          <w:ilvl w:val="0"/>
          <w:numId w:val="5"/>
        </w:numPr>
        <w:spacing w:before="70" w:line="290" w:lineRule="auto"/>
        <w:ind w:left="0" w:right="111" w:firstLine="824"/>
      </w:pPr>
      <w:r w:rsidRPr="005717C7">
        <w:rPr>
          <w:w w:val="105"/>
          <w:u w:val="single"/>
        </w:rPr>
        <w:t>Severability</w:t>
      </w:r>
      <w:r w:rsidRPr="005717C7">
        <w:rPr>
          <w:w w:val="105"/>
        </w:rPr>
        <w:t xml:space="preserve">. </w:t>
      </w:r>
      <w:r w:rsidR="00E65D6F" w:rsidRPr="005717C7">
        <w:rPr>
          <w:w w:val="105"/>
        </w:rPr>
        <w:t>If any provision of this Subscription Agreement is invalid or unenforceable under any applicable law, then such provision shall be deemed inoperative to the extent that it may conflict therewith and shall be deemed modified to conform with such applicable law. Any provision hereof which may be held invalid or unenforceable under any applicable law shall not affect the validity or enforceability of any other provisions hereof, and to this extent the provisions hereof shall be severable.</w:t>
      </w:r>
    </w:p>
    <w:p w14:paraId="3EFEBFE3" w14:textId="3E3E2832" w:rsidR="00E65D6F" w:rsidRPr="005717C7" w:rsidRDefault="00E65D6F" w:rsidP="00664F33">
      <w:pPr>
        <w:pStyle w:val="a5"/>
        <w:numPr>
          <w:ilvl w:val="0"/>
          <w:numId w:val="5"/>
        </w:numPr>
        <w:spacing w:before="70" w:line="290" w:lineRule="auto"/>
        <w:ind w:left="0" w:right="111" w:firstLine="824"/>
      </w:pPr>
      <w:r w:rsidRPr="005717C7">
        <w:rPr>
          <w:u w:val="single"/>
        </w:rPr>
        <w:t>Withdrawal.</w:t>
      </w:r>
      <w:r w:rsidRPr="005717C7">
        <w:t xml:space="preserve"> If any answers or background documentation provided by the Investor and required under this Subscription Agreement is found to be false or misleading, the Investor understands that the Manager may require such Investor to fully withdraw from the </w:t>
      </w:r>
      <w:r w:rsidR="002C315B" w:rsidRPr="005717C7">
        <w:t xml:space="preserve">Fund </w:t>
      </w:r>
      <w:r w:rsidRPr="005717C7">
        <w:t>as permitted under the Operating Agreement.</w:t>
      </w:r>
    </w:p>
    <w:p w14:paraId="7A394676" w14:textId="1902C75A" w:rsidR="00664F33" w:rsidRPr="005717C7" w:rsidRDefault="00664F33" w:rsidP="00664F33">
      <w:pPr>
        <w:pStyle w:val="a5"/>
        <w:numPr>
          <w:ilvl w:val="0"/>
          <w:numId w:val="5"/>
        </w:numPr>
        <w:tabs>
          <w:tab w:val="left" w:pos="1185"/>
        </w:tabs>
        <w:spacing w:before="199" w:line="288" w:lineRule="auto"/>
        <w:ind w:right="115" w:firstLine="720"/>
      </w:pPr>
      <w:r w:rsidRPr="005717C7">
        <w:rPr>
          <w:w w:val="105"/>
          <w:u w:val="single"/>
        </w:rPr>
        <w:t>Confidentiality of Fund Information</w:t>
      </w:r>
      <w:r w:rsidRPr="005717C7">
        <w:rPr>
          <w:w w:val="105"/>
        </w:rPr>
        <w:t>. Without limiting the generality of the foregoing or the Investor’s obligations under the Operating Agreement, the Investor acknowledges and agrees to the provisions</w:t>
      </w:r>
      <w:r w:rsidRPr="005717C7">
        <w:rPr>
          <w:spacing w:val="-6"/>
          <w:w w:val="105"/>
        </w:rPr>
        <w:t xml:space="preserve"> </w:t>
      </w:r>
      <w:r w:rsidRPr="005717C7">
        <w:rPr>
          <w:w w:val="105"/>
        </w:rPr>
        <w:t>of</w:t>
      </w:r>
      <w:r w:rsidRPr="005717C7">
        <w:rPr>
          <w:spacing w:val="-6"/>
          <w:w w:val="105"/>
        </w:rPr>
        <w:t xml:space="preserve"> </w:t>
      </w:r>
      <w:r w:rsidRPr="005717C7">
        <w:rPr>
          <w:w w:val="105"/>
        </w:rPr>
        <w:t>Section</w:t>
      </w:r>
      <w:r w:rsidRPr="005717C7">
        <w:rPr>
          <w:spacing w:val="-5"/>
          <w:w w:val="105"/>
        </w:rPr>
        <w:t xml:space="preserve"> </w:t>
      </w:r>
      <w:r w:rsidRPr="005717C7">
        <w:rPr>
          <w:w w:val="105"/>
        </w:rPr>
        <w:t>13.</w:t>
      </w:r>
      <w:r w:rsidR="00FB7F5A" w:rsidRPr="005717C7">
        <w:rPr>
          <w:w w:val="105"/>
        </w:rPr>
        <w:t>9</w:t>
      </w:r>
      <w:r w:rsidRPr="005717C7">
        <w:rPr>
          <w:spacing w:val="-5"/>
          <w:w w:val="105"/>
        </w:rPr>
        <w:t xml:space="preserve"> </w:t>
      </w:r>
      <w:r w:rsidRPr="005717C7">
        <w:rPr>
          <w:w w:val="105"/>
        </w:rPr>
        <w:t>(regarding</w:t>
      </w:r>
      <w:r w:rsidRPr="005717C7">
        <w:rPr>
          <w:spacing w:val="-5"/>
          <w:w w:val="105"/>
        </w:rPr>
        <w:t xml:space="preserve"> </w:t>
      </w:r>
      <w:r w:rsidRPr="005717C7">
        <w:rPr>
          <w:w w:val="105"/>
        </w:rPr>
        <w:t>Confidential</w:t>
      </w:r>
      <w:r w:rsidRPr="005717C7">
        <w:rPr>
          <w:spacing w:val="-6"/>
          <w:w w:val="105"/>
        </w:rPr>
        <w:t xml:space="preserve"> </w:t>
      </w:r>
      <w:r w:rsidRPr="005717C7">
        <w:rPr>
          <w:w w:val="105"/>
        </w:rPr>
        <w:t>Information)</w:t>
      </w:r>
      <w:r w:rsidRPr="005717C7">
        <w:rPr>
          <w:spacing w:val="-6"/>
          <w:w w:val="105"/>
        </w:rPr>
        <w:t xml:space="preserve"> </w:t>
      </w:r>
      <w:r w:rsidRPr="005717C7">
        <w:rPr>
          <w:w w:val="105"/>
        </w:rPr>
        <w:t>of</w:t>
      </w:r>
      <w:r w:rsidRPr="005717C7">
        <w:rPr>
          <w:spacing w:val="-6"/>
          <w:w w:val="105"/>
        </w:rPr>
        <w:t xml:space="preserve"> </w:t>
      </w:r>
      <w:r w:rsidRPr="005717C7">
        <w:rPr>
          <w:w w:val="105"/>
        </w:rPr>
        <w:t>the</w:t>
      </w:r>
      <w:r w:rsidRPr="005717C7">
        <w:rPr>
          <w:spacing w:val="-5"/>
          <w:w w:val="105"/>
        </w:rPr>
        <w:t xml:space="preserve"> </w:t>
      </w:r>
      <w:r w:rsidRPr="005717C7">
        <w:rPr>
          <w:w w:val="105"/>
        </w:rPr>
        <w:t>Operating</w:t>
      </w:r>
      <w:r w:rsidRPr="005717C7">
        <w:rPr>
          <w:spacing w:val="-5"/>
          <w:w w:val="105"/>
        </w:rPr>
        <w:t xml:space="preserve"> </w:t>
      </w:r>
      <w:r w:rsidRPr="005717C7">
        <w:rPr>
          <w:w w:val="105"/>
        </w:rPr>
        <w:t>Agreement.</w:t>
      </w:r>
    </w:p>
    <w:p w14:paraId="0251186E" w14:textId="77777777" w:rsidR="00664F33" w:rsidRPr="005717C7" w:rsidRDefault="00664F33" w:rsidP="00664F33">
      <w:pPr>
        <w:pStyle w:val="a5"/>
        <w:numPr>
          <w:ilvl w:val="0"/>
          <w:numId w:val="5"/>
        </w:numPr>
        <w:tabs>
          <w:tab w:val="left" w:pos="1185"/>
        </w:tabs>
        <w:spacing w:before="201" w:line="290" w:lineRule="auto"/>
        <w:ind w:right="114" w:firstLine="720"/>
      </w:pPr>
      <w:r w:rsidRPr="005717C7">
        <w:rPr>
          <w:w w:val="105"/>
          <w:u w:val="single"/>
        </w:rPr>
        <w:t>Counterparts</w:t>
      </w:r>
      <w:r w:rsidRPr="005717C7">
        <w:rPr>
          <w:w w:val="105"/>
        </w:rPr>
        <w:t>. This Agreement may be executed in any number of counterparts and, when so executed, all of such counterparts shall constitute a single instrument binding upon all parties</w:t>
      </w:r>
      <w:r w:rsidRPr="005717C7">
        <w:rPr>
          <w:spacing w:val="55"/>
          <w:w w:val="105"/>
        </w:rPr>
        <w:t xml:space="preserve"> </w:t>
      </w:r>
      <w:r w:rsidRPr="005717C7">
        <w:rPr>
          <w:w w:val="105"/>
        </w:rPr>
        <w:t>notwithstanding</w:t>
      </w:r>
      <w:r w:rsidRPr="005717C7">
        <w:rPr>
          <w:spacing w:val="-3"/>
          <w:w w:val="105"/>
        </w:rPr>
        <w:t xml:space="preserve"> </w:t>
      </w:r>
      <w:r w:rsidRPr="005717C7">
        <w:rPr>
          <w:w w:val="105"/>
        </w:rPr>
        <w:t>the</w:t>
      </w:r>
      <w:r w:rsidRPr="005717C7">
        <w:rPr>
          <w:spacing w:val="-3"/>
          <w:w w:val="105"/>
        </w:rPr>
        <w:t xml:space="preserve"> </w:t>
      </w:r>
      <w:r w:rsidRPr="005717C7">
        <w:rPr>
          <w:w w:val="105"/>
        </w:rPr>
        <w:t>fact</w:t>
      </w:r>
      <w:r w:rsidRPr="005717C7">
        <w:rPr>
          <w:spacing w:val="-4"/>
          <w:w w:val="105"/>
        </w:rPr>
        <w:t xml:space="preserve"> </w:t>
      </w:r>
      <w:r w:rsidRPr="005717C7">
        <w:rPr>
          <w:w w:val="105"/>
        </w:rPr>
        <w:t>that</w:t>
      </w:r>
      <w:r w:rsidRPr="005717C7">
        <w:rPr>
          <w:spacing w:val="-4"/>
          <w:w w:val="105"/>
        </w:rPr>
        <w:t xml:space="preserve"> </w:t>
      </w:r>
      <w:r w:rsidRPr="005717C7">
        <w:rPr>
          <w:w w:val="105"/>
        </w:rPr>
        <w:t>all</w:t>
      </w:r>
      <w:r w:rsidRPr="005717C7">
        <w:rPr>
          <w:spacing w:val="-4"/>
          <w:w w:val="105"/>
        </w:rPr>
        <w:t xml:space="preserve"> </w:t>
      </w:r>
      <w:r w:rsidRPr="005717C7">
        <w:rPr>
          <w:w w:val="105"/>
        </w:rPr>
        <w:t>parties</w:t>
      </w:r>
      <w:r w:rsidRPr="005717C7">
        <w:rPr>
          <w:spacing w:val="-4"/>
          <w:w w:val="105"/>
        </w:rPr>
        <w:t xml:space="preserve"> </w:t>
      </w:r>
      <w:r w:rsidRPr="005717C7">
        <w:rPr>
          <w:w w:val="105"/>
        </w:rPr>
        <w:t>are</w:t>
      </w:r>
      <w:r w:rsidRPr="005717C7">
        <w:rPr>
          <w:spacing w:val="-3"/>
          <w:w w:val="105"/>
        </w:rPr>
        <w:t xml:space="preserve"> </w:t>
      </w:r>
      <w:r w:rsidRPr="005717C7">
        <w:rPr>
          <w:w w:val="105"/>
        </w:rPr>
        <w:t>not</w:t>
      </w:r>
      <w:r w:rsidRPr="005717C7">
        <w:rPr>
          <w:spacing w:val="-4"/>
          <w:w w:val="105"/>
        </w:rPr>
        <w:t xml:space="preserve"> </w:t>
      </w:r>
      <w:r w:rsidRPr="005717C7">
        <w:rPr>
          <w:w w:val="105"/>
        </w:rPr>
        <w:t>signatory</w:t>
      </w:r>
      <w:r w:rsidRPr="005717C7">
        <w:rPr>
          <w:spacing w:val="-3"/>
          <w:w w:val="105"/>
        </w:rPr>
        <w:t xml:space="preserve"> </w:t>
      </w:r>
      <w:r w:rsidRPr="005717C7">
        <w:rPr>
          <w:w w:val="105"/>
        </w:rPr>
        <w:t>to</w:t>
      </w:r>
      <w:r w:rsidRPr="005717C7">
        <w:rPr>
          <w:spacing w:val="-3"/>
          <w:w w:val="105"/>
        </w:rPr>
        <w:t xml:space="preserve"> </w:t>
      </w:r>
      <w:r w:rsidRPr="005717C7">
        <w:rPr>
          <w:w w:val="105"/>
        </w:rPr>
        <w:t>the</w:t>
      </w:r>
      <w:r w:rsidRPr="005717C7">
        <w:rPr>
          <w:spacing w:val="-3"/>
          <w:w w:val="105"/>
        </w:rPr>
        <w:t xml:space="preserve"> </w:t>
      </w:r>
      <w:r w:rsidRPr="005717C7">
        <w:rPr>
          <w:w w:val="105"/>
        </w:rPr>
        <w:t>original</w:t>
      </w:r>
      <w:r w:rsidRPr="005717C7">
        <w:rPr>
          <w:spacing w:val="-4"/>
          <w:w w:val="105"/>
        </w:rPr>
        <w:t xml:space="preserve"> </w:t>
      </w:r>
      <w:r w:rsidRPr="005717C7">
        <w:rPr>
          <w:w w:val="105"/>
        </w:rPr>
        <w:t>or</w:t>
      </w:r>
      <w:r w:rsidRPr="005717C7">
        <w:rPr>
          <w:spacing w:val="-4"/>
          <w:w w:val="105"/>
        </w:rPr>
        <w:t xml:space="preserve"> </w:t>
      </w:r>
      <w:r w:rsidRPr="005717C7">
        <w:rPr>
          <w:w w:val="105"/>
        </w:rPr>
        <w:t>to</w:t>
      </w:r>
      <w:r w:rsidRPr="005717C7">
        <w:rPr>
          <w:spacing w:val="-3"/>
          <w:w w:val="105"/>
        </w:rPr>
        <w:t xml:space="preserve"> </w:t>
      </w:r>
      <w:r w:rsidRPr="005717C7">
        <w:rPr>
          <w:w w:val="105"/>
        </w:rPr>
        <w:t>the</w:t>
      </w:r>
      <w:r w:rsidRPr="005717C7">
        <w:rPr>
          <w:spacing w:val="-3"/>
          <w:w w:val="105"/>
        </w:rPr>
        <w:t xml:space="preserve"> </w:t>
      </w:r>
      <w:r w:rsidRPr="005717C7">
        <w:rPr>
          <w:w w:val="105"/>
        </w:rPr>
        <w:t>same</w:t>
      </w:r>
      <w:r w:rsidRPr="005717C7">
        <w:rPr>
          <w:spacing w:val="-3"/>
          <w:w w:val="105"/>
        </w:rPr>
        <w:t xml:space="preserve"> </w:t>
      </w:r>
      <w:r w:rsidRPr="005717C7">
        <w:rPr>
          <w:w w:val="105"/>
        </w:rPr>
        <w:t>counterpart.</w:t>
      </w:r>
    </w:p>
    <w:p w14:paraId="7C22D54D" w14:textId="243FC570" w:rsidR="00664F33" w:rsidRPr="005717C7" w:rsidRDefault="00664F33" w:rsidP="00664F33">
      <w:pPr>
        <w:pStyle w:val="a5"/>
        <w:numPr>
          <w:ilvl w:val="0"/>
          <w:numId w:val="5"/>
        </w:numPr>
        <w:tabs>
          <w:tab w:val="left" w:pos="1185"/>
        </w:tabs>
        <w:spacing w:before="198" w:line="288" w:lineRule="auto"/>
        <w:ind w:right="112" w:firstLine="720"/>
      </w:pPr>
      <w:r w:rsidRPr="005717C7">
        <w:rPr>
          <w:w w:val="105"/>
          <w:u w:val="single"/>
        </w:rPr>
        <w:t>Governing Law</w:t>
      </w:r>
      <w:r w:rsidRPr="005717C7">
        <w:rPr>
          <w:w w:val="105"/>
        </w:rPr>
        <w:t xml:space="preserve">. </w:t>
      </w:r>
      <w:r w:rsidR="002C315B" w:rsidRPr="005717C7">
        <w:t>This Agreement, any and all actions, disputes, controversies or claims (whether at law or in equity, whether in contract or tort, statute or otherwise) that may be based upon, arise out of or relate to this Agreement or the negotiation, execution or performance hereof (including any claim or cause of action based upon, arising out of or related to any representation or warranty made in or in connection with this Agreement or as an inducement to enter into this Agreement), shall be governed by, construed and enforced in accordance with the law of the State of Delaware, without regard to the choice of law or conflicts of law principles thereof. The parties hereto expressly waive any right they may have, now or in the future, to demand or seek the application of a governing law other than the law of the State of Delaware.</w:t>
      </w:r>
    </w:p>
    <w:p w14:paraId="37350F57" w14:textId="4915E6C3" w:rsidR="002C315B" w:rsidRPr="005717C7" w:rsidRDefault="002C315B" w:rsidP="00B7692F">
      <w:pPr>
        <w:pStyle w:val="a5"/>
        <w:numPr>
          <w:ilvl w:val="0"/>
          <w:numId w:val="5"/>
        </w:numPr>
        <w:tabs>
          <w:tab w:val="left" w:pos="1185"/>
        </w:tabs>
        <w:spacing w:before="198" w:line="288" w:lineRule="auto"/>
        <w:ind w:left="0" w:right="112" w:firstLine="851"/>
      </w:pPr>
      <w:r w:rsidRPr="005717C7">
        <w:rPr>
          <w:u w:val="single"/>
        </w:rPr>
        <w:t>Internal Dispute Resolution Procedure</w:t>
      </w:r>
      <w:r w:rsidRPr="005717C7">
        <w:t>.</w:t>
      </w:r>
    </w:p>
    <w:p w14:paraId="5F57657A" w14:textId="24C1F48B" w:rsidR="002C315B" w:rsidRPr="005717C7" w:rsidRDefault="002C315B" w:rsidP="00B7692F">
      <w:pPr>
        <w:pStyle w:val="a5"/>
        <w:numPr>
          <w:ilvl w:val="0"/>
          <w:numId w:val="16"/>
        </w:numPr>
        <w:tabs>
          <w:tab w:val="left" w:pos="1185"/>
        </w:tabs>
        <w:spacing w:before="198" w:line="288" w:lineRule="auto"/>
        <w:ind w:left="142" w:right="112" w:firstLine="1418"/>
      </w:pPr>
      <w:r w:rsidRPr="005717C7">
        <w:t xml:space="preserve">In the event of a dispute, claim, question, or disagreement between the </w:t>
      </w:r>
      <w:r w:rsidR="00AC6815" w:rsidRPr="005717C7">
        <w:t>Invest</w:t>
      </w:r>
      <w:r w:rsidR="00AD1D5D" w:rsidRPr="005717C7">
        <w:t>o</w:t>
      </w:r>
      <w:r w:rsidR="00AC6815" w:rsidRPr="005717C7">
        <w:t>r and the Fund</w:t>
      </w:r>
      <w:r w:rsidRPr="005717C7">
        <w:t xml:space="preserve"> arising from or relating to this Agreement, the breach thereof, or any associated transaction, or to interpret or enforce any rights or duties under the Act (hereinafter “Dispute”), the </w:t>
      </w:r>
      <w:r w:rsidR="00AC6815" w:rsidRPr="005717C7">
        <w:t>parties</w:t>
      </w:r>
      <w:r w:rsidRPr="005717C7">
        <w:t xml:space="preserve"> hereby agree to resolve such Dispute by strictly adhering to the Procedure provided below. The following Procedure has been adapted for purposes of this Agreement from guidelines and rules published by the American Arbitration Association (“AAA”):</w:t>
      </w:r>
    </w:p>
    <w:p w14:paraId="55801C50" w14:textId="7CF93A5F" w:rsidR="002C315B" w:rsidRPr="005717C7" w:rsidRDefault="002C315B" w:rsidP="00B7692F">
      <w:pPr>
        <w:pStyle w:val="a5"/>
        <w:numPr>
          <w:ilvl w:val="0"/>
          <w:numId w:val="17"/>
        </w:numPr>
        <w:tabs>
          <w:tab w:val="left" w:pos="1185"/>
        </w:tabs>
        <w:spacing w:before="198" w:line="288" w:lineRule="auto"/>
        <w:ind w:right="112" w:firstLine="2164"/>
      </w:pPr>
      <w:r w:rsidRPr="005717C7">
        <w:rPr>
          <w:u w:val="single"/>
        </w:rPr>
        <w:lastRenderedPageBreak/>
        <w:t>Notice of Disputes</w:t>
      </w:r>
      <w:r w:rsidRPr="005717C7">
        <w:t xml:space="preserve">. Written notice of a Dispute must be sent to the </w:t>
      </w:r>
      <w:r w:rsidR="00AC6815" w:rsidRPr="005717C7">
        <w:t>Investor</w:t>
      </w:r>
      <w:r w:rsidRPr="005717C7">
        <w:t xml:space="preserve"> or </w:t>
      </w:r>
      <w:r w:rsidR="00AC6815" w:rsidRPr="005717C7">
        <w:t>the Fund</w:t>
      </w:r>
      <w:r w:rsidRPr="005717C7">
        <w:t xml:space="preserve"> by the aggrieved party </w:t>
      </w:r>
      <w:r w:rsidR="00AC6815" w:rsidRPr="005717C7">
        <w:t>at</w:t>
      </w:r>
      <w:r w:rsidR="00AC6815" w:rsidRPr="005717C7">
        <w:rPr>
          <w:spacing w:val="-5"/>
        </w:rPr>
        <w:t xml:space="preserve"> </w:t>
      </w:r>
      <w:r w:rsidR="00AC6815" w:rsidRPr="005717C7">
        <w:t>the</w:t>
      </w:r>
      <w:r w:rsidR="00AC6815" w:rsidRPr="005717C7">
        <w:rPr>
          <w:spacing w:val="-4"/>
        </w:rPr>
        <w:t xml:space="preserve"> </w:t>
      </w:r>
      <w:r w:rsidR="00AC6815" w:rsidRPr="005717C7">
        <w:t>address</w:t>
      </w:r>
      <w:r w:rsidR="00AC6815" w:rsidRPr="005717C7">
        <w:rPr>
          <w:spacing w:val="-5"/>
        </w:rPr>
        <w:t xml:space="preserve"> </w:t>
      </w:r>
      <w:r w:rsidR="00AC6815" w:rsidRPr="005717C7">
        <w:t>of</w:t>
      </w:r>
      <w:r w:rsidR="00AC6815" w:rsidRPr="005717C7">
        <w:rPr>
          <w:spacing w:val="-4"/>
        </w:rPr>
        <w:t xml:space="preserve"> </w:t>
      </w:r>
      <w:r w:rsidR="00AC6815" w:rsidRPr="005717C7">
        <w:t>such</w:t>
      </w:r>
      <w:r w:rsidR="00AC6815" w:rsidRPr="005717C7">
        <w:rPr>
          <w:spacing w:val="-5"/>
        </w:rPr>
        <w:t xml:space="preserve"> </w:t>
      </w:r>
      <w:r w:rsidR="00AC6815" w:rsidRPr="005717C7">
        <w:t>party</w:t>
      </w:r>
      <w:r w:rsidR="00AC6815" w:rsidRPr="005717C7">
        <w:rPr>
          <w:spacing w:val="-4"/>
        </w:rPr>
        <w:t xml:space="preserve"> </w:t>
      </w:r>
      <w:r w:rsidR="00AC6815" w:rsidRPr="005717C7">
        <w:t>shall advise the</w:t>
      </w:r>
      <w:r w:rsidR="00AC6815" w:rsidRPr="005717C7">
        <w:rPr>
          <w:spacing w:val="-3"/>
        </w:rPr>
        <w:t xml:space="preserve"> </w:t>
      </w:r>
      <w:r w:rsidR="00AC6815" w:rsidRPr="005717C7">
        <w:t>other party</w:t>
      </w:r>
      <w:r w:rsidR="00AC6815" w:rsidRPr="005717C7">
        <w:rPr>
          <w:spacing w:val="-3"/>
        </w:rPr>
        <w:t xml:space="preserve"> </w:t>
      </w:r>
      <w:r w:rsidR="00AC6815" w:rsidRPr="005717C7">
        <w:t>in</w:t>
      </w:r>
      <w:r w:rsidR="00AC6815" w:rsidRPr="005717C7">
        <w:rPr>
          <w:spacing w:val="-3"/>
        </w:rPr>
        <w:t xml:space="preserve"> </w:t>
      </w:r>
      <w:r w:rsidR="00AC6815" w:rsidRPr="005717C7">
        <w:t>writing;</w:t>
      </w:r>
    </w:p>
    <w:p w14:paraId="3D5DA80A" w14:textId="77777777" w:rsidR="002C315B" w:rsidRPr="005717C7" w:rsidRDefault="002C315B" w:rsidP="00B7692F">
      <w:pPr>
        <w:pStyle w:val="a5"/>
        <w:numPr>
          <w:ilvl w:val="0"/>
          <w:numId w:val="17"/>
        </w:numPr>
        <w:tabs>
          <w:tab w:val="left" w:pos="1185"/>
        </w:tabs>
        <w:spacing w:before="198" w:line="288" w:lineRule="auto"/>
        <w:ind w:right="112" w:firstLine="2164"/>
      </w:pPr>
      <w:r w:rsidRPr="005717C7">
        <w:rPr>
          <w:u w:val="single"/>
        </w:rPr>
        <w:t>Negotiation of Dispute</w:t>
      </w:r>
      <w:r w:rsidRPr="005717C7">
        <w:t>. The parties hereto shall use their best efforts to settle any Dispute through negotiation before resorting to any other means of resolution. To this effect, they shall consult and negotiate with each other in good faith and, recognizing their mutual interests, attempt to reach a just and equitable solution satisfactory to all parties. If, within a period of sixty (60) days after written notice of such Dispute has been served by either party on the other, the parties have not reached a negotiated solution, then upon further notice by either party, the Dispute shall be submitted to mediation administered by the AAA in accordance with the provisions of its Commercial Arbitration Rules and Mediation Procedures. The onus is on the complaining party to initiate each next step in this Procedure as provided below.</w:t>
      </w:r>
    </w:p>
    <w:p w14:paraId="3A61848C" w14:textId="1758ED5C" w:rsidR="002C315B" w:rsidRPr="005717C7" w:rsidRDefault="002C315B" w:rsidP="00B7692F">
      <w:pPr>
        <w:pStyle w:val="a5"/>
        <w:numPr>
          <w:ilvl w:val="0"/>
          <w:numId w:val="17"/>
        </w:numPr>
        <w:tabs>
          <w:tab w:val="left" w:pos="1185"/>
        </w:tabs>
        <w:spacing w:before="198" w:line="288" w:lineRule="auto"/>
        <w:ind w:right="112" w:firstLine="2164"/>
      </w:pPr>
      <w:r w:rsidRPr="005717C7">
        <w:rPr>
          <w:u w:val="single"/>
        </w:rPr>
        <w:t>Mandatory Alternative Dispute Resolution</w:t>
      </w:r>
      <w:r w:rsidRPr="005717C7">
        <w:t xml:space="preserve">. On failure of negotiation provided above; mediation, shall be used to settle the Dispute. On unanimous consent of all parties to a Dispute, the disputing party may initiate a claims action or litigation in lieu of mandatory mediation. In any claims action or litigation, the local rules of court shall apply in lieu of the remaining provisions of </w:t>
      </w:r>
      <w:r w:rsidR="00AC6815" w:rsidRPr="005717C7">
        <w:t>Section</w:t>
      </w:r>
      <w:r w:rsidRPr="005717C7">
        <w:t xml:space="preserve"> </w:t>
      </w:r>
      <w:r w:rsidR="00AC6815" w:rsidRPr="005717C7">
        <w:t>20</w:t>
      </w:r>
      <w:r w:rsidRPr="005717C7">
        <w:t>.</w:t>
      </w:r>
    </w:p>
    <w:p w14:paraId="4DB8CE6F" w14:textId="77777777" w:rsidR="002C315B" w:rsidRPr="005717C7" w:rsidRDefault="002C315B" w:rsidP="00B7692F">
      <w:pPr>
        <w:pStyle w:val="a5"/>
        <w:numPr>
          <w:ilvl w:val="0"/>
          <w:numId w:val="5"/>
        </w:numPr>
        <w:tabs>
          <w:tab w:val="left" w:pos="1185"/>
        </w:tabs>
        <w:spacing w:before="198" w:line="288" w:lineRule="auto"/>
        <w:ind w:right="112" w:firstLine="747"/>
      </w:pPr>
      <w:r w:rsidRPr="005717C7">
        <w:rPr>
          <w:u w:val="single"/>
        </w:rPr>
        <w:t>Mediation</w:t>
      </w:r>
      <w:r w:rsidRPr="005717C7">
        <w:t>.</w:t>
      </w:r>
    </w:p>
    <w:p w14:paraId="7B727D2C" w14:textId="30E667BE" w:rsidR="002C315B" w:rsidRPr="005717C7" w:rsidRDefault="002C315B" w:rsidP="00B7692F">
      <w:pPr>
        <w:pStyle w:val="a5"/>
        <w:numPr>
          <w:ilvl w:val="0"/>
          <w:numId w:val="18"/>
        </w:numPr>
        <w:tabs>
          <w:tab w:val="left" w:pos="1185"/>
        </w:tabs>
        <w:spacing w:before="198" w:line="288" w:lineRule="auto"/>
        <w:ind w:right="112" w:firstLine="1456"/>
      </w:pPr>
      <w:r w:rsidRPr="005717C7">
        <w:t xml:space="preserve">Any Dispute that cannot be settled through negotiation as described in </w:t>
      </w:r>
      <w:r w:rsidR="00AC6815" w:rsidRPr="005717C7">
        <w:t>Section</w:t>
      </w:r>
      <w:r w:rsidRPr="005717C7">
        <w:t xml:space="preserve"> </w:t>
      </w:r>
      <w:r w:rsidR="00AC6815" w:rsidRPr="005717C7">
        <w:t>19</w:t>
      </w:r>
      <w:r w:rsidRPr="005717C7">
        <w:t xml:space="preserve">, may proceed to mediation. The parties shall try in good faith to settle the Dispute by mediation, which each of the parties to the Dispute must attend in person, before resorting to the court as set forth in </w:t>
      </w:r>
      <w:r w:rsidR="00AC6815" w:rsidRPr="005717C7">
        <w:t>Section</w:t>
      </w:r>
      <w:r w:rsidRPr="005717C7">
        <w:t xml:space="preserve"> 21.</w:t>
      </w:r>
    </w:p>
    <w:p w14:paraId="0CDBC39F" w14:textId="426C191E" w:rsidR="002C315B" w:rsidRPr="005717C7" w:rsidRDefault="002C315B" w:rsidP="00B7692F">
      <w:pPr>
        <w:pStyle w:val="a5"/>
        <w:numPr>
          <w:ilvl w:val="0"/>
          <w:numId w:val="18"/>
        </w:numPr>
        <w:tabs>
          <w:tab w:val="left" w:pos="1185"/>
        </w:tabs>
        <w:spacing w:before="198" w:line="288" w:lineRule="auto"/>
        <w:ind w:right="112" w:firstLine="1456"/>
      </w:pPr>
      <w:r w:rsidRPr="005717C7">
        <w:rPr>
          <w:u w:val="single"/>
        </w:rPr>
        <w:t>AAA Commercial Arbitration Rules and Mediation Procedures</w:t>
      </w:r>
      <w:r w:rsidRPr="005717C7">
        <w:t xml:space="preserve">. Any Dispute submitted for mediation shall be subject to the AAA’s Commercial Arbitration Rules and Mediation Procedures (“Rules”). If there is a conflict between the Rules and this </w:t>
      </w:r>
      <w:r w:rsidR="00AC6815" w:rsidRPr="005717C7">
        <w:t>Section</w:t>
      </w:r>
      <w:r w:rsidRPr="005717C7">
        <w:t xml:space="preserve">, the </w:t>
      </w:r>
      <w:r w:rsidR="00AC6815" w:rsidRPr="005717C7">
        <w:t>Section</w:t>
      </w:r>
      <w:r w:rsidRPr="005717C7">
        <w:t xml:space="preserve"> shall be controlling.</w:t>
      </w:r>
    </w:p>
    <w:p w14:paraId="3B6333BE" w14:textId="77777777" w:rsidR="002C315B" w:rsidRPr="005717C7" w:rsidRDefault="002C315B" w:rsidP="00B7692F">
      <w:pPr>
        <w:pStyle w:val="a5"/>
        <w:numPr>
          <w:ilvl w:val="0"/>
          <w:numId w:val="18"/>
        </w:numPr>
        <w:tabs>
          <w:tab w:val="left" w:pos="1185"/>
        </w:tabs>
        <w:spacing w:before="198" w:line="288" w:lineRule="auto"/>
        <w:ind w:right="112" w:firstLine="1456"/>
      </w:pPr>
      <w:r w:rsidRPr="005717C7">
        <w:rPr>
          <w:u w:val="single"/>
        </w:rPr>
        <w:t>Location of Mediation</w:t>
      </w:r>
      <w:r w:rsidRPr="005717C7">
        <w:t>. Any mediation shall be conducted in State of Delaware and each party to such mediation or arbitration must attend in person.</w:t>
      </w:r>
    </w:p>
    <w:p w14:paraId="041AD9A7" w14:textId="77777777" w:rsidR="002C315B" w:rsidRPr="005717C7" w:rsidRDefault="002C315B" w:rsidP="00B7692F">
      <w:pPr>
        <w:pStyle w:val="a5"/>
        <w:numPr>
          <w:ilvl w:val="0"/>
          <w:numId w:val="18"/>
        </w:numPr>
        <w:tabs>
          <w:tab w:val="left" w:pos="1185"/>
        </w:tabs>
        <w:spacing w:before="198" w:line="288" w:lineRule="auto"/>
        <w:ind w:right="112" w:firstLine="1456"/>
      </w:pPr>
      <w:r w:rsidRPr="005717C7">
        <w:rPr>
          <w:u w:val="single"/>
        </w:rPr>
        <w:t>Selection of Mediator</w:t>
      </w:r>
      <w:r w:rsidRPr="005717C7">
        <w:t>. The complaining party shall submit a Request for Mediation to the AAA. The AAA will appoint a qualified mediator to serve on the case. The preferred mediator shall have specialized knowledge of securities law, unless the Dispute pertains to financial accounting issues, in which case the arbitrator shall be a CPA, or if no such person is available, shall be generally familiar with the subject matter involved in the Dispute. If the parties are unable to agree on the mediator within thirty (30) days of the Request for Mediation, the AAA case manager will make an appointment. If the initial mediation(s) does not completely resolve the Dispute, any party may request a different mediator for subsequent mediation(s) by serving notice of the request to the other party(</w:t>
      </w:r>
      <w:proofErr w:type="spellStart"/>
      <w:r w:rsidRPr="005717C7">
        <w:t>ies</w:t>
      </w:r>
      <w:proofErr w:type="spellEnd"/>
      <w:r w:rsidRPr="005717C7">
        <w:t>) for approval, and subject to qualification per the requirements stated above.</w:t>
      </w:r>
    </w:p>
    <w:p w14:paraId="04AF047A" w14:textId="77777777" w:rsidR="002C315B" w:rsidRPr="005717C7" w:rsidRDefault="002C315B" w:rsidP="00B7692F">
      <w:pPr>
        <w:pStyle w:val="a5"/>
        <w:numPr>
          <w:ilvl w:val="0"/>
          <w:numId w:val="18"/>
        </w:numPr>
        <w:tabs>
          <w:tab w:val="left" w:pos="1185"/>
        </w:tabs>
        <w:spacing w:before="198" w:line="288" w:lineRule="auto"/>
        <w:ind w:right="112" w:firstLine="1456"/>
      </w:pPr>
      <w:r w:rsidRPr="005717C7">
        <w:rPr>
          <w:u w:val="single"/>
        </w:rPr>
        <w:lastRenderedPageBreak/>
        <w:t>Attorney’s Fees and Costs</w:t>
      </w:r>
      <w:r w:rsidRPr="005717C7">
        <w:t>. Each party shall bear its own costs and expenses (including their own attorney’s fees) and an equal share of the mediator’ fees and any administrative fees, regardless of the outcome; however, if the Manager is a party, its legal fees shall be paid by the Fund.</w:t>
      </w:r>
    </w:p>
    <w:p w14:paraId="6FE42192" w14:textId="77777777" w:rsidR="002C315B" w:rsidRPr="005717C7" w:rsidRDefault="002C315B" w:rsidP="00B7692F">
      <w:pPr>
        <w:pStyle w:val="a5"/>
        <w:numPr>
          <w:ilvl w:val="0"/>
          <w:numId w:val="18"/>
        </w:numPr>
        <w:tabs>
          <w:tab w:val="left" w:pos="1185"/>
        </w:tabs>
        <w:spacing w:before="198" w:line="288" w:lineRule="auto"/>
        <w:ind w:right="112" w:firstLine="1456"/>
      </w:pPr>
      <w:r w:rsidRPr="005717C7">
        <w:t>The maximum amount a party may seek during mediation is the amount equal to the party’s unreturned Capital Contributions and any Distributions to which the party may be entitled.</w:t>
      </w:r>
    </w:p>
    <w:p w14:paraId="06052BEB" w14:textId="79F4735E" w:rsidR="002C315B" w:rsidRPr="005717C7" w:rsidRDefault="002C315B" w:rsidP="00B7692F">
      <w:pPr>
        <w:pStyle w:val="a5"/>
        <w:numPr>
          <w:ilvl w:val="0"/>
          <w:numId w:val="18"/>
        </w:numPr>
        <w:tabs>
          <w:tab w:val="left" w:pos="1185"/>
        </w:tabs>
        <w:spacing w:before="198" w:line="288" w:lineRule="auto"/>
        <w:ind w:right="112" w:firstLine="1456"/>
      </w:pPr>
      <w:r w:rsidRPr="005717C7">
        <w:t xml:space="preserve">If, after no less than three (3) face-to-face mediation sessions, mediation proves unsuccessful at resolving the Dispute, the parties may then, and only then, the Parties may submit the Dispute to the competent court as described in </w:t>
      </w:r>
      <w:r w:rsidR="00AC6815" w:rsidRPr="005717C7">
        <w:t>Section</w:t>
      </w:r>
      <w:r w:rsidRPr="005717C7">
        <w:t xml:space="preserve"> 2</w:t>
      </w:r>
      <w:r w:rsidR="00AC6815" w:rsidRPr="005717C7">
        <w:t>1</w:t>
      </w:r>
      <w:r w:rsidRPr="005717C7">
        <w:t>.</w:t>
      </w:r>
    </w:p>
    <w:p w14:paraId="6DFD561A" w14:textId="162C155A" w:rsidR="00FB7F5A" w:rsidRPr="005717C7" w:rsidRDefault="002C315B" w:rsidP="00B7692F">
      <w:pPr>
        <w:pStyle w:val="a5"/>
        <w:numPr>
          <w:ilvl w:val="0"/>
          <w:numId w:val="5"/>
        </w:numPr>
        <w:tabs>
          <w:tab w:val="left" w:pos="1185"/>
        </w:tabs>
        <w:spacing w:before="198" w:line="288" w:lineRule="auto"/>
        <w:ind w:right="112" w:firstLine="747"/>
        <w:rPr>
          <w:b/>
          <w:bCs/>
        </w:rPr>
      </w:pPr>
      <w:r w:rsidRPr="005717C7">
        <w:rPr>
          <w:u w:val="single"/>
        </w:rPr>
        <w:t>Venue.</w:t>
      </w:r>
      <w:r w:rsidRPr="005717C7">
        <w:t xml:space="preserve"> The parties agree that any action brought by any party under or in relation to this Agreement, including without limitation to interpret or enforce any provision of this Agreement, shall be brought in, and each party agrees to and does hereby submit to the Court of Chancery of the State of Delaware or, if such court shall not have jurisdiction, any federal court of the United States of America sitting in Delaware. </w:t>
      </w:r>
      <w:r w:rsidRPr="005717C7">
        <w:rPr>
          <w:b/>
          <w:bCs/>
        </w:rPr>
        <w:t>Each party hereto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transactions contemplated hereby. Each party hereto certifies and acknowledges that (</w:t>
      </w:r>
      <w:proofErr w:type="spellStart"/>
      <w:r w:rsidRPr="005717C7">
        <w:rPr>
          <w:b/>
          <w:bCs/>
        </w:rPr>
        <w:t>i</w:t>
      </w:r>
      <w:proofErr w:type="spellEnd"/>
      <w:r w:rsidRPr="005717C7">
        <w:rPr>
          <w:b/>
          <w:bCs/>
        </w:rPr>
        <w:t>) no representative, agent or attorney of any other party has represented, expressly or otherwise, that such other party would not, in the event of litigation, seek to enforce either of such waivers, (ii) it understands and has considered the implications of such waivers.</w:t>
      </w:r>
    </w:p>
    <w:p w14:paraId="6E4CC7E2" w14:textId="77777777" w:rsidR="00664F33" w:rsidRPr="005717C7" w:rsidRDefault="00664F33" w:rsidP="00664F33">
      <w:pPr>
        <w:pStyle w:val="a5"/>
        <w:numPr>
          <w:ilvl w:val="0"/>
          <w:numId w:val="5"/>
        </w:numPr>
        <w:tabs>
          <w:tab w:val="left" w:pos="1185"/>
        </w:tabs>
        <w:spacing w:before="201" w:line="290" w:lineRule="auto"/>
        <w:ind w:right="115" w:firstLine="720"/>
      </w:pPr>
      <w:r w:rsidRPr="005717C7">
        <w:rPr>
          <w:w w:val="105"/>
          <w:u w:val="single"/>
        </w:rPr>
        <w:t>Headings</w:t>
      </w:r>
      <w:r w:rsidRPr="005717C7">
        <w:rPr>
          <w:w w:val="105"/>
        </w:rPr>
        <w:t>. The headings in this Agreement are for convenience of reference only, and shall not limit or otherwise affect the meaning</w:t>
      </w:r>
      <w:r w:rsidRPr="005717C7">
        <w:rPr>
          <w:spacing w:val="-26"/>
          <w:w w:val="105"/>
        </w:rPr>
        <w:t xml:space="preserve"> </w:t>
      </w:r>
      <w:r w:rsidRPr="005717C7">
        <w:rPr>
          <w:w w:val="105"/>
        </w:rPr>
        <w:t>hereof.</w:t>
      </w:r>
    </w:p>
    <w:p w14:paraId="129D202A" w14:textId="77777777" w:rsidR="00664F33" w:rsidRPr="005717C7" w:rsidRDefault="00664F33" w:rsidP="00664F33">
      <w:pPr>
        <w:pStyle w:val="a5"/>
        <w:numPr>
          <w:ilvl w:val="0"/>
          <w:numId w:val="5"/>
        </w:numPr>
        <w:tabs>
          <w:tab w:val="left" w:pos="1185"/>
        </w:tabs>
        <w:spacing w:before="201" w:line="290" w:lineRule="auto"/>
        <w:ind w:right="115" w:firstLine="720"/>
      </w:pPr>
      <w:r w:rsidRPr="005717C7">
        <w:rPr>
          <w:w w:val="105"/>
          <w:u w:val="single"/>
        </w:rPr>
        <w:t>Assignment</w:t>
      </w:r>
      <w:r w:rsidRPr="005717C7">
        <w:rPr>
          <w:w w:val="105"/>
        </w:rPr>
        <w:t>.  To the fullest extent permitted by applicable law, this Agreement is not assignable by the Investor without the written consent of the Manager.</w:t>
      </w:r>
    </w:p>
    <w:p w14:paraId="445EFA53" w14:textId="63B30F60" w:rsidR="00664F33" w:rsidRPr="005717C7" w:rsidRDefault="00664F33" w:rsidP="00664F33">
      <w:pPr>
        <w:pStyle w:val="a5"/>
        <w:numPr>
          <w:ilvl w:val="0"/>
          <w:numId w:val="5"/>
        </w:numPr>
        <w:tabs>
          <w:tab w:val="left" w:pos="1185"/>
        </w:tabs>
        <w:spacing w:before="201" w:line="290" w:lineRule="auto"/>
        <w:ind w:right="115" w:firstLine="720"/>
      </w:pPr>
      <w:r w:rsidRPr="005717C7">
        <w:rPr>
          <w:w w:val="105"/>
          <w:u w:val="single"/>
        </w:rPr>
        <w:t>Entire Agreement</w:t>
      </w:r>
      <w:r w:rsidRPr="005717C7">
        <w:rPr>
          <w:w w:val="105"/>
        </w:rPr>
        <w:t>.  The Fund Documents (including this Agreement and the Operating Agreement) constitute the entire agreement between the Fund and the Investor with respect to the subject matter hereof and supersede any prior agreement or understanding among them with respect to such subject matter.</w:t>
      </w:r>
    </w:p>
    <w:p w14:paraId="0AB62B48" w14:textId="77777777" w:rsidR="00664F33" w:rsidRPr="005717C7" w:rsidRDefault="00664F33" w:rsidP="00664F33">
      <w:pPr>
        <w:jc w:val="center"/>
        <w:sectPr w:rsidR="00664F33" w:rsidRPr="005717C7" w:rsidSect="00E21DDD">
          <w:pgSz w:w="12240" w:h="15840"/>
          <w:pgMar w:top="1440" w:right="1440" w:bottom="1440" w:left="1440" w:header="720" w:footer="720" w:gutter="0"/>
          <w:cols w:space="720"/>
          <w:docGrid w:linePitch="299"/>
        </w:sectPr>
      </w:pPr>
    </w:p>
    <w:p w14:paraId="09A71691" w14:textId="2F58A6C5" w:rsidR="00664F33" w:rsidRPr="005717C7" w:rsidRDefault="00177FA6" w:rsidP="00C94293">
      <w:pPr>
        <w:ind w:left="2410" w:right="2448"/>
        <w:jc w:val="center"/>
        <w:rPr>
          <w:b/>
        </w:rPr>
      </w:pPr>
      <w:r w:rsidRPr="005717C7">
        <w:rPr>
          <w:b/>
        </w:rPr>
        <w:lastRenderedPageBreak/>
        <w:t xml:space="preserve">ARCTIC </w:t>
      </w:r>
      <w:r w:rsidR="00582103" w:rsidRPr="001A44AC">
        <w:rPr>
          <w:b/>
          <w:highlight w:val="yellow"/>
        </w:rPr>
        <w:t>EQUITY II</w:t>
      </w:r>
      <w:r w:rsidRPr="005717C7">
        <w:rPr>
          <w:b/>
        </w:rPr>
        <w:t xml:space="preserve"> LLC</w:t>
      </w:r>
    </w:p>
    <w:p w14:paraId="6A196EFF" w14:textId="77777777" w:rsidR="00664F33" w:rsidRPr="005717C7" w:rsidRDefault="00664F33" w:rsidP="00664F33">
      <w:pPr>
        <w:pStyle w:val="4"/>
        <w:spacing w:before="49" w:line="290" w:lineRule="auto"/>
        <w:ind w:left="1186" w:right="1204"/>
        <w:rPr>
          <w:sz w:val="22"/>
          <w:szCs w:val="22"/>
        </w:rPr>
      </w:pPr>
      <w:r w:rsidRPr="005717C7">
        <w:rPr>
          <w:w w:val="110"/>
          <w:sz w:val="22"/>
          <w:szCs w:val="22"/>
        </w:rPr>
        <w:t>SUBSCRIPTION AGREEMENT AND INVESTOR QUESTIONNAIRE SIGNATURE PAGE</w:t>
      </w:r>
    </w:p>
    <w:p w14:paraId="3AA3B824" w14:textId="31CC6354" w:rsidR="00664F33" w:rsidRPr="00A958D8" w:rsidRDefault="00664F33" w:rsidP="008576D0">
      <w:pPr>
        <w:pStyle w:val="a3"/>
        <w:spacing w:line="276" w:lineRule="auto"/>
        <w:ind w:left="104" w:right="320"/>
        <w:rPr>
          <w:sz w:val="22"/>
          <w:szCs w:val="22"/>
        </w:rPr>
      </w:pPr>
      <w:r w:rsidRPr="005717C7">
        <w:rPr>
          <w:w w:val="110"/>
          <w:sz w:val="22"/>
          <w:szCs w:val="22"/>
        </w:rPr>
        <w:t xml:space="preserve">In witness whereof, the parties hereto have executed this Agreement as of the date set forth </w:t>
      </w:r>
      <w:r w:rsidRPr="00A958D8">
        <w:rPr>
          <w:w w:val="110"/>
          <w:sz w:val="22"/>
          <w:szCs w:val="22"/>
        </w:rPr>
        <w:t>below.</w:t>
      </w:r>
    </w:p>
    <w:p w14:paraId="35DC236E" w14:textId="218AC618" w:rsidR="00664F33" w:rsidRPr="00A958D8" w:rsidRDefault="00664F33" w:rsidP="00664F33">
      <w:pPr>
        <w:ind w:left="104"/>
      </w:pPr>
      <w:r w:rsidRPr="00A958D8">
        <w:rPr>
          <w:spacing w:val="8"/>
          <w:w w:val="107"/>
        </w:rPr>
        <w:t>D</w:t>
      </w:r>
      <w:r w:rsidRPr="00A958D8">
        <w:rPr>
          <w:spacing w:val="7"/>
          <w:w w:val="107"/>
        </w:rPr>
        <w:t>ate</w:t>
      </w:r>
      <w:r w:rsidRPr="00A958D8">
        <w:rPr>
          <w:w w:val="107"/>
        </w:rPr>
        <w:t>:</w:t>
      </w:r>
      <w:r w:rsidRPr="00A958D8">
        <w:rPr>
          <w:spacing w:val="18"/>
        </w:rPr>
        <w:t xml:space="preserve"> </w:t>
      </w:r>
      <w:r w:rsidR="00B83504" w:rsidRPr="00A958D8">
        <w:rPr>
          <w:spacing w:val="8"/>
          <w:w w:val="107"/>
          <w:u w:val="single"/>
        </w:rPr>
        <w:tab/>
      </w:r>
      <w:r w:rsidR="001A44AC" w:rsidRPr="001A44AC">
        <w:rPr>
          <w:spacing w:val="8"/>
          <w:w w:val="107"/>
          <w:highlight w:val="red"/>
          <w:u w:val="single"/>
        </w:rPr>
        <w:t>01.01.0001</w:t>
      </w:r>
    </w:p>
    <w:p w14:paraId="59481172" w14:textId="77777777" w:rsidR="00664F33" w:rsidRPr="00A958D8" w:rsidRDefault="00664F33" w:rsidP="00664F33">
      <w:pPr>
        <w:pStyle w:val="a3"/>
        <w:spacing w:before="1"/>
        <w:rPr>
          <w:sz w:val="22"/>
          <w:szCs w:val="22"/>
        </w:rPr>
      </w:pPr>
    </w:p>
    <w:p w14:paraId="759CAA41" w14:textId="32469A07" w:rsidR="00C56C2E" w:rsidRPr="00A958D8" w:rsidRDefault="00664F33" w:rsidP="007A5B11">
      <w:pPr>
        <w:pStyle w:val="4"/>
        <w:tabs>
          <w:tab w:val="left" w:pos="4890"/>
        </w:tabs>
        <w:spacing w:before="96"/>
        <w:ind w:right="0"/>
        <w:jc w:val="left"/>
        <w:rPr>
          <w:sz w:val="22"/>
          <w:szCs w:val="22"/>
        </w:rPr>
      </w:pPr>
      <w:r w:rsidRPr="00A958D8">
        <w:rPr>
          <w:spacing w:val="-9"/>
          <w:w w:val="110"/>
          <w:sz w:val="22"/>
          <w:szCs w:val="22"/>
        </w:rPr>
        <w:t>INDIVIDUAL</w:t>
      </w:r>
      <w:r w:rsidRPr="00A958D8">
        <w:rPr>
          <w:spacing w:val="-2"/>
          <w:w w:val="110"/>
          <w:sz w:val="22"/>
          <w:szCs w:val="22"/>
        </w:rPr>
        <w:t xml:space="preserve"> </w:t>
      </w:r>
      <w:r w:rsidRPr="00A958D8">
        <w:rPr>
          <w:spacing w:val="-9"/>
          <w:w w:val="110"/>
          <w:sz w:val="22"/>
          <w:szCs w:val="22"/>
        </w:rPr>
        <w:t>INVESTOR:</w:t>
      </w:r>
      <w:r w:rsidRPr="00A958D8">
        <w:rPr>
          <w:spacing w:val="-9"/>
          <w:w w:val="110"/>
          <w:sz w:val="22"/>
          <w:szCs w:val="22"/>
        </w:rPr>
        <w:tab/>
      </w:r>
      <w:r w:rsidR="00C56C2E" w:rsidRPr="00A958D8">
        <w:tab/>
      </w:r>
    </w:p>
    <w:p w14:paraId="163C7900" w14:textId="77777777" w:rsidR="00C56C2E" w:rsidRPr="00A958D8" w:rsidRDefault="00C56C2E" w:rsidP="00C56C2E">
      <w:pPr>
        <w:sectPr w:rsidR="00C56C2E" w:rsidRPr="00A958D8">
          <w:pgSz w:w="12240" w:h="15840"/>
          <w:pgMar w:top="1380" w:right="1320" w:bottom="280" w:left="1340" w:header="720" w:footer="720" w:gutter="0"/>
          <w:cols w:space="720"/>
        </w:sectPr>
      </w:pPr>
    </w:p>
    <w:p w14:paraId="28FAB25E" w14:textId="62FFD209" w:rsidR="00C56C2E" w:rsidRPr="00A958D8" w:rsidRDefault="00C56C2E" w:rsidP="00C56C2E">
      <w:pPr>
        <w:tabs>
          <w:tab w:val="left" w:pos="4829"/>
        </w:tabs>
        <w:ind w:left="104"/>
        <w:rPr>
          <w:bCs/>
          <w:spacing w:val="-9"/>
          <w:w w:val="110"/>
        </w:rPr>
      </w:pPr>
      <w:r w:rsidRPr="00A958D8">
        <w:rPr>
          <w:w w:val="110"/>
        </w:rPr>
        <w:t>Name:</w:t>
      </w:r>
      <w:r w:rsidRPr="00A958D8">
        <w:rPr>
          <w:bCs/>
          <w:spacing w:val="-9"/>
          <w:w w:val="110"/>
        </w:rPr>
        <w:t xml:space="preserve"> </w:t>
      </w:r>
      <w:r w:rsidR="00026C9D" w:rsidRPr="00A958D8">
        <w:rPr>
          <w:bCs/>
          <w:spacing w:val="-9"/>
          <w:w w:val="110"/>
        </w:rPr>
        <w:br/>
        <w:t>Signature: ___________</w:t>
      </w:r>
    </w:p>
    <w:p w14:paraId="0259803C" w14:textId="77777777" w:rsidR="00C56C2E" w:rsidRPr="00A958D8" w:rsidRDefault="00C56C2E" w:rsidP="00C56C2E">
      <w:pPr>
        <w:pStyle w:val="a3"/>
        <w:spacing w:before="5"/>
        <w:rPr>
          <w:sz w:val="22"/>
          <w:szCs w:val="22"/>
        </w:rPr>
      </w:pPr>
    </w:p>
    <w:p w14:paraId="3C41BFD1" w14:textId="25B8F0D1" w:rsidR="008B38D8" w:rsidRPr="00A958D8" w:rsidRDefault="008B38D8" w:rsidP="00223464">
      <w:pPr>
        <w:pStyle w:val="a3"/>
        <w:tabs>
          <w:tab w:val="left" w:pos="3973"/>
        </w:tabs>
        <w:spacing w:line="247" w:lineRule="auto"/>
        <w:ind w:left="104" w:right="818"/>
        <w:rPr>
          <w:w w:val="110"/>
          <w:sz w:val="22"/>
          <w:szCs w:val="22"/>
          <w:u w:val="single"/>
        </w:rPr>
      </w:pPr>
      <w:r w:rsidRPr="00A958D8">
        <w:rPr>
          <w:w w:val="110"/>
          <w:sz w:val="22"/>
          <w:szCs w:val="22"/>
          <w:u w:val="single"/>
        </w:rPr>
        <w:t>US$</w:t>
      </w:r>
      <w:r w:rsidR="007A5B11" w:rsidRPr="00A958D8">
        <w:rPr>
          <w:w w:val="110"/>
          <w:sz w:val="22"/>
          <w:szCs w:val="22"/>
          <w:u w:val="single"/>
        </w:rPr>
        <w:t xml:space="preserve"> </w:t>
      </w:r>
      <w:proofErr w:type="gramStart"/>
      <w:r w:rsidR="00F24818" w:rsidRPr="001A44AC">
        <w:rPr>
          <w:b/>
          <w:w w:val="110"/>
          <w:sz w:val="22"/>
          <w:szCs w:val="22"/>
          <w:highlight w:val="red"/>
          <w:u w:val="single"/>
        </w:rPr>
        <w:t>XX</w:t>
      </w:r>
      <w:r w:rsidR="00ED32C0" w:rsidRPr="001A44AC">
        <w:rPr>
          <w:b/>
          <w:w w:val="110"/>
          <w:sz w:val="22"/>
          <w:szCs w:val="22"/>
          <w:highlight w:val="red"/>
          <w:u w:val="single"/>
        </w:rPr>
        <w:t>,</w:t>
      </w:r>
      <w:r w:rsidR="00F24818" w:rsidRPr="001A44AC">
        <w:rPr>
          <w:b/>
          <w:w w:val="110"/>
          <w:sz w:val="22"/>
          <w:szCs w:val="22"/>
          <w:highlight w:val="red"/>
          <w:u w:val="single"/>
        </w:rPr>
        <w:t>X</w:t>
      </w:r>
      <w:proofErr w:type="gramEnd"/>
      <w:r w:rsidR="007A5B11" w:rsidRPr="00A958D8">
        <w:rPr>
          <w:w w:val="110"/>
          <w:sz w:val="22"/>
          <w:szCs w:val="22"/>
          <w:u w:val="single"/>
        </w:rPr>
        <w:t xml:space="preserve"> per share</w:t>
      </w:r>
    </w:p>
    <w:p w14:paraId="17A5FF7C" w14:textId="34880559" w:rsidR="008B38D8" w:rsidRPr="00A958D8" w:rsidRDefault="008B38D8" w:rsidP="00223464">
      <w:pPr>
        <w:pStyle w:val="a3"/>
        <w:tabs>
          <w:tab w:val="left" w:pos="3973"/>
        </w:tabs>
        <w:spacing w:line="247" w:lineRule="auto"/>
        <w:ind w:left="104" w:right="818"/>
        <w:rPr>
          <w:w w:val="110"/>
          <w:sz w:val="22"/>
          <w:szCs w:val="22"/>
        </w:rPr>
      </w:pPr>
      <w:r w:rsidRPr="00A958D8">
        <w:rPr>
          <w:w w:val="110"/>
          <w:sz w:val="22"/>
          <w:szCs w:val="22"/>
        </w:rPr>
        <w:t>Purchase Price</w:t>
      </w:r>
    </w:p>
    <w:p w14:paraId="6433DB9F" w14:textId="77777777" w:rsidR="008B38D8" w:rsidRPr="00A958D8" w:rsidRDefault="008B38D8" w:rsidP="00223464">
      <w:pPr>
        <w:pStyle w:val="a3"/>
        <w:tabs>
          <w:tab w:val="left" w:pos="3973"/>
        </w:tabs>
        <w:spacing w:line="247" w:lineRule="auto"/>
        <w:ind w:left="104" w:right="818"/>
        <w:rPr>
          <w:w w:val="110"/>
          <w:sz w:val="22"/>
          <w:szCs w:val="22"/>
          <w:u w:val="single"/>
        </w:rPr>
      </w:pPr>
    </w:p>
    <w:p w14:paraId="3D0FC282" w14:textId="12A12580" w:rsidR="0088574A" w:rsidRPr="00A958D8" w:rsidRDefault="00C56C2E" w:rsidP="00223464">
      <w:pPr>
        <w:pStyle w:val="a3"/>
        <w:tabs>
          <w:tab w:val="left" w:pos="3973"/>
        </w:tabs>
        <w:spacing w:line="247" w:lineRule="auto"/>
        <w:ind w:left="104" w:right="818"/>
        <w:rPr>
          <w:w w:val="110"/>
          <w:sz w:val="22"/>
          <w:szCs w:val="22"/>
        </w:rPr>
      </w:pPr>
      <w:r w:rsidRPr="00A958D8">
        <w:rPr>
          <w:w w:val="110"/>
          <w:sz w:val="22"/>
          <w:szCs w:val="22"/>
          <w:u w:val="single"/>
        </w:rPr>
        <w:t>$</w:t>
      </w:r>
      <w:r w:rsidR="00082D9C" w:rsidRPr="00A958D8">
        <w:rPr>
          <w:w w:val="110"/>
          <w:sz w:val="22"/>
          <w:szCs w:val="22"/>
          <w:u w:val="single"/>
        </w:rPr>
        <w:t xml:space="preserve">US </w:t>
      </w:r>
      <w:proofErr w:type="gramStart"/>
      <w:r w:rsidR="00F24818" w:rsidRPr="001A44AC">
        <w:rPr>
          <w:b/>
          <w:w w:val="110"/>
          <w:sz w:val="22"/>
          <w:szCs w:val="22"/>
          <w:highlight w:val="red"/>
          <w:u w:val="single"/>
        </w:rPr>
        <w:t>XX</w:t>
      </w:r>
      <w:r w:rsidR="007A5B11" w:rsidRPr="001A44AC">
        <w:rPr>
          <w:b/>
          <w:w w:val="110"/>
          <w:sz w:val="22"/>
          <w:szCs w:val="22"/>
          <w:highlight w:val="red"/>
          <w:u w:val="single"/>
        </w:rPr>
        <w:t>,</w:t>
      </w:r>
      <w:r w:rsidR="00F24818" w:rsidRPr="001A44AC">
        <w:rPr>
          <w:b/>
          <w:w w:val="110"/>
          <w:sz w:val="22"/>
          <w:szCs w:val="22"/>
          <w:highlight w:val="red"/>
          <w:u w:val="single"/>
        </w:rPr>
        <w:t>XXX</w:t>
      </w:r>
      <w:proofErr w:type="gramEnd"/>
      <w:r w:rsidR="00223464" w:rsidRPr="00A958D8">
        <w:rPr>
          <w:w w:val="110"/>
          <w:sz w:val="22"/>
          <w:szCs w:val="22"/>
          <w:u w:val="single"/>
        </w:rPr>
        <w:br/>
      </w:r>
      <w:r w:rsidRPr="00A958D8">
        <w:rPr>
          <w:w w:val="110"/>
          <w:sz w:val="22"/>
          <w:szCs w:val="22"/>
        </w:rPr>
        <w:t>Capital</w:t>
      </w:r>
      <w:r w:rsidRPr="00A958D8">
        <w:rPr>
          <w:spacing w:val="-9"/>
          <w:w w:val="110"/>
          <w:sz w:val="22"/>
          <w:szCs w:val="22"/>
        </w:rPr>
        <w:t xml:space="preserve"> </w:t>
      </w:r>
      <w:r w:rsidRPr="00A958D8">
        <w:rPr>
          <w:w w:val="110"/>
          <w:sz w:val="22"/>
          <w:szCs w:val="22"/>
        </w:rPr>
        <w:t>Contribution</w:t>
      </w:r>
    </w:p>
    <w:p w14:paraId="7F37C3C9" w14:textId="6F14D637" w:rsidR="0088574A" w:rsidRPr="00A958D8" w:rsidRDefault="0088574A" w:rsidP="00223464">
      <w:pPr>
        <w:pStyle w:val="a3"/>
        <w:tabs>
          <w:tab w:val="left" w:pos="3973"/>
        </w:tabs>
        <w:spacing w:before="60" w:after="60" w:line="247" w:lineRule="auto"/>
        <w:ind w:left="102" w:right="816"/>
        <w:rPr>
          <w:w w:val="110"/>
          <w:sz w:val="22"/>
          <w:szCs w:val="22"/>
        </w:rPr>
      </w:pPr>
      <w:r w:rsidRPr="00A958D8">
        <w:rPr>
          <w:w w:val="110"/>
          <w:sz w:val="22"/>
          <w:szCs w:val="22"/>
        </w:rPr>
        <w:t>And</w:t>
      </w:r>
    </w:p>
    <w:p w14:paraId="0F78E930" w14:textId="12E0EC2A" w:rsidR="0088574A" w:rsidRPr="00A958D8" w:rsidRDefault="007A5B11" w:rsidP="00C56C2E">
      <w:pPr>
        <w:pStyle w:val="a3"/>
        <w:tabs>
          <w:tab w:val="left" w:pos="3973"/>
        </w:tabs>
        <w:spacing w:line="247" w:lineRule="auto"/>
        <w:ind w:left="104" w:right="818"/>
        <w:rPr>
          <w:b/>
          <w:w w:val="110"/>
          <w:sz w:val="22"/>
          <w:szCs w:val="22"/>
          <w:u w:val="single"/>
        </w:rPr>
      </w:pPr>
      <w:r w:rsidRPr="00A958D8">
        <w:rPr>
          <w:w w:val="110"/>
          <w:sz w:val="22"/>
          <w:szCs w:val="22"/>
          <w:u w:val="single"/>
        </w:rPr>
        <w:t xml:space="preserve">$US </w:t>
      </w:r>
      <w:proofErr w:type="gramStart"/>
      <w:r w:rsidR="00F24818" w:rsidRPr="001A44AC">
        <w:rPr>
          <w:b/>
          <w:w w:val="110"/>
          <w:sz w:val="22"/>
          <w:szCs w:val="22"/>
          <w:highlight w:val="red"/>
          <w:u w:val="single"/>
        </w:rPr>
        <w:t>X</w:t>
      </w:r>
      <w:r w:rsidR="00786CAA" w:rsidRPr="001A44AC">
        <w:rPr>
          <w:b/>
          <w:w w:val="110"/>
          <w:sz w:val="22"/>
          <w:szCs w:val="22"/>
          <w:highlight w:val="red"/>
          <w:u w:val="single"/>
        </w:rPr>
        <w:t>,</w:t>
      </w:r>
      <w:r w:rsidR="00F24818" w:rsidRPr="001A44AC">
        <w:rPr>
          <w:b/>
          <w:w w:val="110"/>
          <w:sz w:val="22"/>
          <w:szCs w:val="22"/>
          <w:highlight w:val="red"/>
          <w:u w:val="single"/>
        </w:rPr>
        <w:t>XXX</w:t>
      </w:r>
      <w:proofErr w:type="gramEnd"/>
    </w:p>
    <w:p w14:paraId="111A327A" w14:textId="26601C87" w:rsidR="0088574A" w:rsidRPr="00A958D8" w:rsidRDefault="0088574A" w:rsidP="00C56C2E">
      <w:pPr>
        <w:pStyle w:val="a3"/>
        <w:tabs>
          <w:tab w:val="left" w:pos="3973"/>
        </w:tabs>
        <w:spacing w:line="247" w:lineRule="auto"/>
        <w:ind w:left="104" w:right="818"/>
        <w:rPr>
          <w:w w:val="110"/>
          <w:sz w:val="22"/>
          <w:szCs w:val="22"/>
        </w:rPr>
      </w:pPr>
      <w:r w:rsidRPr="00A958D8">
        <w:rPr>
          <w:w w:val="110"/>
          <w:sz w:val="22"/>
          <w:szCs w:val="22"/>
        </w:rPr>
        <w:t>Set up fee (in accordance with paragraph 6)</w:t>
      </w:r>
    </w:p>
    <w:p w14:paraId="503323E2" w14:textId="54F481D2" w:rsidR="00223464" w:rsidRPr="00A958D8" w:rsidRDefault="00223464" w:rsidP="00C56C2E">
      <w:pPr>
        <w:pStyle w:val="a3"/>
        <w:tabs>
          <w:tab w:val="left" w:pos="3973"/>
        </w:tabs>
        <w:spacing w:line="247" w:lineRule="auto"/>
        <w:ind w:left="104" w:right="818"/>
        <w:rPr>
          <w:w w:val="110"/>
          <w:sz w:val="22"/>
          <w:szCs w:val="22"/>
        </w:rPr>
      </w:pPr>
    </w:p>
    <w:p w14:paraId="432544A2" w14:textId="65994970" w:rsidR="00223464" w:rsidRPr="00A958D8" w:rsidRDefault="00223464" w:rsidP="00223464">
      <w:pPr>
        <w:pStyle w:val="a3"/>
        <w:spacing w:line="247" w:lineRule="auto"/>
        <w:ind w:left="104" w:right="-2737"/>
        <w:rPr>
          <w:w w:val="110"/>
          <w:sz w:val="22"/>
          <w:szCs w:val="22"/>
        </w:rPr>
      </w:pPr>
      <w:r w:rsidRPr="00A958D8">
        <w:rPr>
          <w:w w:val="110"/>
          <w:sz w:val="22"/>
          <w:szCs w:val="22"/>
        </w:rPr>
        <w:t xml:space="preserve">Total payment: $US </w:t>
      </w:r>
      <w:proofErr w:type="gramStart"/>
      <w:r w:rsidR="00984E36" w:rsidRPr="001A44AC">
        <w:rPr>
          <w:b/>
          <w:w w:val="110"/>
          <w:sz w:val="22"/>
          <w:szCs w:val="22"/>
          <w:highlight w:val="red"/>
        </w:rPr>
        <w:t>XX</w:t>
      </w:r>
      <w:r w:rsidR="00786CAA" w:rsidRPr="001A44AC">
        <w:rPr>
          <w:b/>
          <w:w w:val="110"/>
          <w:sz w:val="22"/>
          <w:szCs w:val="22"/>
          <w:highlight w:val="red"/>
        </w:rPr>
        <w:t>,</w:t>
      </w:r>
      <w:r w:rsidR="00984E36" w:rsidRPr="001A44AC">
        <w:rPr>
          <w:b/>
          <w:w w:val="110"/>
          <w:sz w:val="22"/>
          <w:szCs w:val="22"/>
          <w:highlight w:val="red"/>
        </w:rPr>
        <w:t>XXX</w:t>
      </w:r>
      <w:proofErr w:type="gramEnd"/>
      <w:r w:rsidRPr="00A958D8">
        <w:rPr>
          <w:w w:val="110"/>
          <w:sz w:val="22"/>
          <w:szCs w:val="22"/>
        </w:rPr>
        <w:t xml:space="preserve"> </w:t>
      </w:r>
      <w:r w:rsidRPr="00A958D8">
        <w:rPr>
          <w:w w:val="110"/>
          <w:sz w:val="22"/>
          <w:szCs w:val="22"/>
        </w:rPr>
        <w:br/>
        <w:t xml:space="preserve">($US </w:t>
      </w:r>
      <w:r w:rsidR="00984E36" w:rsidRPr="001A44AC">
        <w:rPr>
          <w:b/>
          <w:w w:val="110"/>
          <w:sz w:val="22"/>
          <w:szCs w:val="22"/>
          <w:highlight w:val="red"/>
        </w:rPr>
        <w:t>XX</w:t>
      </w:r>
      <w:r w:rsidR="00786CAA" w:rsidRPr="001A44AC">
        <w:rPr>
          <w:b/>
          <w:w w:val="110"/>
          <w:sz w:val="22"/>
          <w:szCs w:val="22"/>
          <w:highlight w:val="red"/>
        </w:rPr>
        <w:t>,</w:t>
      </w:r>
      <w:r w:rsidR="00984E36" w:rsidRPr="001A44AC">
        <w:rPr>
          <w:b/>
          <w:w w:val="110"/>
          <w:sz w:val="22"/>
          <w:szCs w:val="22"/>
          <w:highlight w:val="red"/>
        </w:rPr>
        <w:t>XXX</w:t>
      </w:r>
      <w:r w:rsidR="00786CAA" w:rsidRPr="00A958D8">
        <w:rPr>
          <w:w w:val="110"/>
          <w:sz w:val="22"/>
          <w:szCs w:val="22"/>
        </w:rPr>
        <w:t xml:space="preserve"> </w:t>
      </w:r>
      <w:r w:rsidRPr="00A958D8">
        <w:rPr>
          <w:w w:val="110"/>
          <w:sz w:val="22"/>
          <w:szCs w:val="22"/>
        </w:rPr>
        <w:t xml:space="preserve">Capital Contribution, </w:t>
      </w:r>
      <w:r w:rsidR="00AC4F72" w:rsidRPr="00A958D8">
        <w:rPr>
          <w:w w:val="110"/>
          <w:sz w:val="22"/>
          <w:szCs w:val="22"/>
        </w:rPr>
        <w:br/>
      </w:r>
      <w:r w:rsidRPr="00A958D8">
        <w:rPr>
          <w:w w:val="110"/>
          <w:sz w:val="22"/>
          <w:szCs w:val="22"/>
        </w:rPr>
        <w:t xml:space="preserve">$US </w:t>
      </w:r>
      <w:r w:rsidR="00984E36" w:rsidRPr="001A44AC">
        <w:rPr>
          <w:b/>
          <w:w w:val="110"/>
          <w:sz w:val="22"/>
          <w:szCs w:val="22"/>
          <w:highlight w:val="red"/>
        </w:rPr>
        <w:t>X</w:t>
      </w:r>
      <w:r w:rsidR="00786CAA" w:rsidRPr="001A44AC">
        <w:rPr>
          <w:b/>
          <w:w w:val="110"/>
          <w:sz w:val="22"/>
          <w:szCs w:val="22"/>
          <w:highlight w:val="red"/>
        </w:rPr>
        <w:t>,</w:t>
      </w:r>
      <w:r w:rsidR="00984E36" w:rsidRPr="001A44AC">
        <w:rPr>
          <w:b/>
          <w:w w:val="110"/>
          <w:sz w:val="22"/>
          <w:szCs w:val="22"/>
          <w:highlight w:val="red"/>
        </w:rPr>
        <w:t>XXX</w:t>
      </w:r>
      <w:r w:rsidR="00786CAA" w:rsidRPr="00A958D8">
        <w:rPr>
          <w:w w:val="110"/>
          <w:sz w:val="22"/>
          <w:szCs w:val="22"/>
        </w:rPr>
        <w:t xml:space="preserve"> </w:t>
      </w:r>
      <w:r w:rsidR="008576D0" w:rsidRPr="00A958D8">
        <w:rPr>
          <w:w w:val="110"/>
          <w:sz w:val="22"/>
          <w:szCs w:val="22"/>
        </w:rPr>
        <w:t>Set</w:t>
      </w:r>
      <w:r w:rsidRPr="00A958D8">
        <w:rPr>
          <w:w w:val="110"/>
          <w:sz w:val="22"/>
          <w:szCs w:val="22"/>
        </w:rPr>
        <w:t xml:space="preserve"> up fee)</w:t>
      </w:r>
    </w:p>
    <w:p w14:paraId="6578BBEB" w14:textId="4B545050" w:rsidR="00C56C2E" w:rsidRPr="00A958D8" w:rsidRDefault="00C56C2E" w:rsidP="007A5B11">
      <w:pPr>
        <w:pStyle w:val="a3"/>
        <w:spacing w:before="37"/>
        <w:ind w:left="104"/>
        <w:sectPr w:rsidR="00C56C2E" w:rsidRPr="00A958D8">
          <w:type w:val="continuous"/>
          <w:pgSz w:w="12240" w:h="15840"/>
          <w:pgMar w:top="1380" w:right="1320" w:bottom="280" w:left="1340" w:header="720" w:footer="720" w:gutter="0"/>
          <w:cols w:num="2" w:space="720" w:equalWidth="0">
            <w:col w:w="3926" w:space="860"/>
            <w:col w:w="4794"/>
          </w:cols>
        </w:sectPr>
      </w:pPr>
      <w:r w:rsidRPr="00A958D8">
        <w:rPr>
          <w:sz w:val="22"/>
          <w:szCs w:val="22"/>
        </w:rPr>
        <w:br w:type="column"/>
      </w:r>
      <w:r w:rsidR="007A5B11" w:rsidRPr="00A958D8">
        <w:t xml:space="preserve"> </w:t>
      </w:r>
    </w:p>
    <w:p w14:paraId="29E41B76" w14:textId="77777777" w:rsidR="00AA552A" w:rsidRDefault="00AA552A" w:rsidP="00E53BB8">
      <w:pPr>
        <w:pStyle w:val="4"/>
        <w:spacing w:before="96"/>
        <w:ind w:right="0"/>
        <w:jc w:val="left"/>
        <w:rPr>
          <w:w w:val="105"/>
          <w:sz w:val="22"/>
          <w:szCs w:val="22"/>
        </w:rPr>
      </w:pPr>
    </w:p>
    <w:p w14:paraId="1F7B0503" w14:textId="26EB3F32" w:rsidR="00664F33" w:rsidRDefault="00664F33" w:rsidP="00E53BB8">
      <w:pPr>
        <w:pStyle w:val="4"/>
        <w:spacing w:before="96"/>
        <w:ind w:right="0"/>
        <w:jc w:val="left"/>
        <w:rPr>
          <w:w w:val="105"/>
          <w:sz w:val="22"/>
          <w:szCs w:val="22"/>
        </w:rPr>
      </w:pPr>
      <w:r w:rsidRPr="00A958D8">
        <w:rPr>
          <w:w w:val="105"/>
          <w:sz w:val="22"/>
          <w:szCs w:val="22"/>
        </w:rPr>
        <w:t>SUBSCRIPTION ACCEPTED:</w:t>
      </w:r>
    </w:p>
    <w:p w14:paraId="4D7BFFCF" w14:textId="77777777" w:rsidR="00664F33" w:rsidRPr="00A958D8" w:rsidRDefault="00664F33" w:rsidP="00664F33">
      <w:pPr>
        <w:pStyle w:val="a3"/>
        <w:spacing w:before="8"/>
        <w:rPr>
          <w:b/>
          <w:sz w:val="22"/>
          <w:szCs w:val="22"/>
        </w:rPr>
      </w:pPr>
    </w:p>
    <w:p w14:paraId="763F647E" w14:textId="77777777" w:rsidR="004D1E0F" w:rsidRPr="00A958D8" w:rsidRDefault="00664F33" w:rsidP="004D1E0F">
      <w:pPr>
        <w:tabs>
          <w:tab w:val="left" w:pos="4829"/>
        </w:tabs>
        <w:ind w:left="104"/>
        <w:rPr>
          <w:b/>
          <w:spacing w:val="-9"/>
          <w:w w:val="110"/>
        </w:rPr>
      </w:pPr>
      <w:r w:rsidRPr="00A958D8">
        <w:rPr>
          <w:b/>
          <w:spacing w:val="-9"/>
          <w:w w:val="110"/>
        </w:rPr>
        <w:t>MANAGER:</w:t>
      </w:r>
    </w:p>
    <w:p w14:paraId="56B8756A" w14:textId="1F7F25E7" w:rsidR="00C56C2E" w:rsidRPr="00A958D8" w:rsidRDefault="00E53BB8" w:rsidP="00C56C2E">
      <w:pPr>
        <w:tabs>
          <w:tab w:val="left" w:pos="4829"/>
        </w:tabs>
        <w:ind w:left="104"/>
        <w:rPr>
          <w:b/>
          <w:spacing w:val="-9"/>
          <w:w w:val="110"/>
        </w:rPr>
      </w:pPr>
      <w:r w:rsidRPr="00A958D8">
        <w:rPr>
          <w:b/>
          <w:spacing w:val="-9"/>
          <w:w w:val="110"/>
        </w:rPr>
        <w:t>ARCTIC CAPITAL LLC</w:t>
      </w:r>
    </w:p>
    <w:p w14:paraId="463AB16B" w14:textId="77777777" w:rsidR="00E53BB8" w:rsidRPr="00A958D8" w:rsidRDefault="00C56C2E" w:rsidP="00C56C2E">
      <w:pPr>
        <w:tabs>
          <w:tab w:val="left" w:pos="4829"/>
        </w:tabs>
        <w:ind w:left="104"/>
        <w:rPr>
          <w:bCs/>
          <w:spacing w:val="-9"/>
          <w:w w:val="110"/>
        </w:rPr>
      </w:pPr>
      <w:r w:rsidRPr="00A958D8">
        <w:rPr>
          <w:b/>
          <w:spacing w:val="-9"/>
          <w:w w:val="110"/>
        </w:rPr>
        <w:br/>
      </w:r>
      <w:r w:rsidRPr="00A958D8">
        <w:rPr>
          <w:bCs/>
          <w:spacing w:val="-9"/>
          <w:w w:val="110"/>
        </w:rPr>
        <w:t xml:space="preserve">By: </w:t>
      </w:r>
      <w:r w:rsidR="00E53BB8" w:rsidRPr="00A958D8">
        <w:rPr>
          <w:bCs/>
          <w:spacing w:val="-9"/>
          <w:w w:val="110"/>
        </w:rPr>
        <w:t xml:space="preserve">DMITRY VORONTSOV </w:t>
      </w:r>
    </w:p>
    <w:p w14:paraId="7D7D3E3E" w14:textId="4BC9985F" w:rsidR="00C56C2E" w:rsidRPr="00A958D8" w:rsidRDefault="00E53BB8" w:rsidP="00217986">
      <w:pPr>
        <w:tabs>
          <w:tab w:val="left" w:pos="4829"/>
        </w:tabs>
        <w:spacing w:before="60"/>
        <w:ind w:left="102"/>
        <w:rPr>
          <w:bCs/>
          <w:i/>
          <w:iCs/>
          <w:spacing w:val="-9"/>
          <w:w w:val="110"/>
          <w:sz w:val="18"/>
          <w:szCs w:val="18"/>
        </w:rPr>
      </w:pPr>
      <w:r w:rsidRPr="00A958D8">
        <w:rPr>
          <w:bCs/>
          <w:i/>
          <w:iCs/>
          <w:spacing w:val="-9"/>
          <w:w w:val="110"/>
          <w:sz w:val="18"/>
          <w:szCs w:val="18"/>
        </w:rPr>
        <w:t xml:space="preserve"> (</w:t>
      </w:r>
      <w:r w:rsidR="00217986" w:rsidRPr="00A958D8">
        <w:rPr>
          <w:bCs/>
          <w:i/>
          <w:iCs/>
          <w:spacing w:val="-9"/>
          <w:w w:val="110"/>
          <w:sz w:val="18"/>
          <w:szCs w:val="18"/>
        </w:rPr>
        <w:t>on behalf of</w:t>
      </w:r>
      <w:r w:rsidRPr="00A958D8">
        <w:rPr>
          <w:bCs/>
          <w:i/>
          <w:iCs/>
          <w:spacing w:val="-9"/>
          <w:w w:val="110"/>
          <w:sz w:val="18"/>
          <w:szCs w:val="18"/>
        </w:rPr>
        <w:t xml:space="preserve"> ALVI FINANCIAL GROUP, assigned Manager of ARCTIC CAPITAL LLC)</w:t>
      </w:r>
    </w:p>
    <w:p w14:paraId="2B0763C1" w14:textId="77777777" w:rsidR="00E53BB8" w:rsidRPr="00A958D8" w:rsidRDefault="00E53BB8" w:rsidP="00C56C2E">
      <w:pPr>
        <w:tabs>
          <w:tab w:val="left" w:pos="4829"/>
        </w:tabs>
        <w:ind w:left="104"/>
        <w:rPr>
          <w:bCs/>
          <w:spacing w:val="-9"/>
          <w:w w:val="110"/>
        </w:rPr>
      </w:pPr>
    </w:p>
    <w:p w14:paraId="48C9CF74" w14:textId="556BFE4B" w:rsidR="00C56C2E" w:rsidRPr="00A958D8" w:rsidRDefault="00C56C2E" w:rsidP="00C56C2E">
      <w:pPr>
        <w:tabs>
          <w:tab w:val="left" w:pos="4829"/>
        </w:tabs>
        <w:ind w:left="104"/>
        <w:rPr>
          <w:bCs/>
          <w:spacing w:val="-9"/>
          <w:w w:val="110"/>
        </w:rPr>
      </w:pPr>
      <w:r w:rsidRPr="00A958D8">
        <w:rPr>
          <w:bCs/>
          <w:spacing w:val="-9"/>
          <w:w w:val="110"/>
        </w:rPr>
        <w:t>Name: ___________________</w:t>
      </w:r>
    </w:p>
    <w:p w14:paraId="01286398" w14:textId="77777777" w:rsidR="00C56C2E" w:rsidRPr="00A958D8" w:rsidRDefault="00C56C2E" w:rsidP="00C56C2E">
      <w:pPr>
        <w:tabs>
          <w:tab w:val="left" w:pos="4829"/>
        </w:tabs>
        <w:ind w:left="104"/>
        <w:rPr>
          <w:bCs/>
          <w:spacing w:val="-9"/>
          <w:w w:val="110"/>
        </w:rPr>
      </w:pPr>
      <w:r w:rsidRPr="00A958D8">
        <w:rPr>
          <w:bCs/>
          <w:spacing w:val="-9"/>
          <w:w w:val="110"/>
        </w:rPr>
        <w:t>Title: Manager</w:t>
      </w:r>
      <w:r w:rsidRPr="00A958D8">
        <w:rPr>
          <w:b/>
          <w:spacing w:val="-9"/>
          <w:w w:val="110"/>
        </w:rPr>
        <w:tab/>
      </w:r>
    </w:p>
    <w:p w14:paraId="2F8A0A7C" w14:textId="77777777" w:rsidR="00C56C2E" w:rsidRPr="00A958D8" w:rsidRDefault="00C56C2E" w:rsidP="00C56C2E">
      <w:pPr>
        <w:pStyle w:val="a3"/>
        <w:spacing w:line="203" w:lineRule="exact"/>
        <w:ind w:left="104"/>
        <w:rPr>
          <w:w w:val="107"/>
          <w:sz w:val="22"/>
          <w:szCs w:val="22"/>
        </w:rPr>
      </w:pPr>
    </w:p>
    <w:p w14:paraId="5DC0FF6D" w14:textId="2DC07FB5" w:rsidR="00C56C2E" w:rsidRPr="00A958D8" w:rsidRDefault="00C56C2E" w:rsidP="00C56C2E">
      <w:pPr>
        <w:pStyle w:val="a3"/>
        <w:spacing w:line="203" w:lineRule="exact"/>
        <w:ind w:left="104"/>
        <w:rPr>
          <w:sz w:val="22"/>
          <w:szCs w:val="22"/>
        </w:rPr>
      </w:pPr>
      <w:r w:rsidRPr="00A958D8">
        <w:rPr>
          <w:w w:val="107"/>
          <w:sz w:val="22"/>
          <w:szCs w:val="22"/>
        </w:rPr>
        <w:t>$</w:t>
      </w:r>
      <w:r w:rsidR="007A5B11" w:rsidRPr="00A958D8">
        <w:rPr>
          <w:w w:val="107"/>
          <w:sz w:val="22"/>
          <w:szCs w:val="22"/>
        </w:rPr>
        <w:t xml:space="preserve"> </w:t>
      </w:r>
      <w:proofErr w:type="gramStart"/>
      <w:r w:rsidR="00984E36" w:rsidRPr="001A44AC">
        <w:rPr>
          <w:w w:val="107"/>
          <w:sz w:val="22"/>
          <w:szCs w:val="22"/>
          <w:highlight w:val="red"/>
        </w:rPr>
        <w:t>XX,XXX</w:t>
      </w:r>
      <w:proofErr w:type="gramEnd"/>
    </w:p>
    <w:p w14:paraId="5013E445" w14:textId="77777777" w:rsidR="00C56C2E" w:rsidRPr="00A958D8" w:rsidRDefault="00C56C2E" w:rsidP="00C56C2E">
      <w:pPr>
        <w:pStyle w:val="a3"/>
        <w:spacing w:line="20" w:lineRule="exact"/>
        <w:ind w:left="102"/>
        <w:rPr>
          <w:sz w:val="22"/>
          <w:szCs w:val="22"/>
        </w:rPr>
      </w:pPr>
      <w:r w:rsidRPr="00A958D8">
        <w:rPr>
          <w:noProof/>
          <w:sz w:val="22"/>
          <w:szCs w:val="22"/>
        </w:rPr>
        <mc:AlternateContent>
          <mc:Choice Requires="wpg">
            <w:drawing>
              <wp:inline distT="0" distB="0" distL="0" distR="0" wp14:anchorId="0EC7E8CB" wp14:editId="263A680C">
                <wp:extent cx="2289175" cy="3175"/>
                <wp:effectExtent l="10795" t="8255" r="5080" b="762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9175" cy="3175"/>
                          <a:chOff x="0" y="0"/>
                          <a:chExt cx="3605" cy="5"/>
                        </a:xfrm>
                      </wpg:grpSpPr>
                      <wps:wsp>
                        <wps:cNvPr id="34" name="Line 17"/>
                        <wps:cNvCnPr>
                          <a:cxnSpLocks noChangeShapeType="1"/>
                        </wps:cNvCnPr>
                        <wps:spPr bwMode="auto">
                          <a:xfrm>
                            <a:off x="3" y="2"/>
                            <a:ext cx="3600" cy="0"/>
                          </a:xfrm>
                          <a:prstGeom prst="line">
                            <a:avLst/>
                          </a:prstGeom>
                          <a:noFill/>
                          <a:ln w="304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16B99B35" id="Group 33" o:spid="_x0000_s1026" style="width:180.25pt;height:.25pt;mso-position-horizontal-relative:char;mso-position-vertical-relative:line" coordsize="360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">
                <v:line id="Line 17" o:spid="_x0000_s1027" style="position:absolute;visibility:visible;mso-wrap-style:square" from="3,2" to="36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" strokeweight=".24pt"/>
                <w10:anchorlock/>
              </v:group>
            </w:pict>
          </mc:Fallback>
        </mc:AlternateContent>
      </w:r>
    </w:p>
    <w:p w14:paraId="26290595" w14:textId="77777777" w:rsidR="00C56C2E" w:rsidRPr="00A958D8" w:rsidRDefault="00C56C2E" w:rsidP="00C56C2E">
      <w:pPr>
        <w:pStyle w:val="a3"/>
        <w:spacing w:before="13"/>
        <w:ind w:left="104"/>
        <w:rPr>
          <w:sz w:val="22"/>
          <w:szCs w:val="22"/>
        </w:rPr>
      </w:pPr>
      <w:r w:rsidRPr="00A958D8">
        <w:rPr>
          <w:w w:val="110"/>
          <w:sz w:val="22"/>
          <w:szCs w:val="22"/>
        </w:rPr>
        <w:t>Accepted Capital Contribution</w:t>
      </w:r>
    </w:p>
    <w:p w14:paraId="32A67700" w14:textId="09A9D0EA" w:rsidR="00664F33" w:rsidRPr="00A958D8" w:rsidRDefault="00664F33" w:rsidP="00664F33">
      <w:pPr>
        <w:pStyle w:val="a3"/>
        <w:spacing w:before="13"/>
        <w:ind w:left="104"/>
        <w:rPr>
          <w:sz w:val="22"/>
          <w:szCs w:val="22"/>
        </w:rPr>
      </w:pPr>
    </w:p>
    <w:p w14:paraId="7B37CEFF" w14:textId="0E9643B6" w:rsidR="0088574A" w:rsidRPr="00786CAA" w:rsidRDefault="007A5B11" w:rsidP="0088574A">
      <w:pPr>
        <w:pStyle w:val="a3"/>
        <w:spacing w:before="13"/>
        <w:ind w:left="104"/>
        <w:rPr>
          <w:sz w:val="22"/>
          <w:szCs w:val="22"/>
          <w:u w:val="single"/>
        </w:rPr>
      </w:pPr>
      <w:r w:rsidRPr="00A958D8">
        <w:rPr>
          <w:sz w:val="22"/>
          <w:szCs w:val="22"/>
          <w:u w:val="single"/>
        </w:rPr>
        <w:t xml:space="preserve">$ </w:t>
      </w:r>
      <w:proofErr w:type="gramStart"/>
      <w:r w:rsidR="00984E36" w:rsidRPr="001A44AC">
        <w:rPr>
          <w:sz w:val="22"/>
          <w:szCs w:val="22"/>
          <w:highlight w:val="red"/>
          <w:u w:val="single"/>
        </w:rPr>
        <w:t>X,XXX</w:t>
      </w:r>
      <w:proofErr w:type="gramEnd"/>
      <w:r w:rsidR="00786CAA" w:rsidRPr="00A958D8">
        <w:rPr>
          <w:w w:val="110"/>
          <w:sz w:val="22"/>
          <w:szCs w:val="22"/>
          <w:u w:val="single"/>
        </w:rPr>
        <w:t xml:space="preserve"> </w:t>
      </w:r>
      <w:r w:rsidRPr="00A958D8">
        <w:rPr>
          <w:sz w:val="22"/>
          <w:szCs w:val="22"/>
          <w:u w:val="single"/>
        </w:rPr>
        <w:t>_____________________</w:t>
      </w:r>
    </w:p>
    <w:p w14:paraId="5C05495B" w14:textId="2CE702FB" w:rsidR="0088574A" w:rsidRPr="005717C7" w:rsidRDefault="0088574A" w:rsidP="0088574A">
      <w:pPr>
        <w:pStyle w:val="a3"/>
        <w:spacing w:before="13"/>
        <w:ind w:left="104"/>
        <w:rPr>
          <w:sz w:val="22"/>
          <w:szCs w:val="22"/>
        </w:rPr>
      </w:pPr>
      <w:r w:rsidRPr="005717C7">
        <w:rPr>
          <w:sz w:val="22"/>
          <w:szCs w:val="22"/>
        </w:rPr>
        <w:t>Accepted Set up fee</w:t>
      </w:r>
    </w:p>
    <w:p w14:paraId="4D3B3D72" w14:textId="77777777" w:rsidR="00664F33" w:rsidRPr="005717C7" w:rsidRDefault="00664F33" w:rsidP="00664F33"/>
    <w:p w14:paraId="481371C3" w14:textId="77777777" w:rsidR="00256B33" w:rsidRPr="001A44AC" w:rsidRDefault="00256B33" w:rsidP="00256B33">
      <w:pPr>
        <w:pStyle w:val="a3"/>
        <w:ind w:left="142"/>
        <w:rPr>
          <w:sz w:val="22"/>
          <w:szCs w:val="22"/>
          <w:highlight w:val="yellow"/>
        </w:rPr>
      </w:pPr>
      <w:r w:rsidRPr="001A44AC">
        <w:rPr>
          <w:b/>
          <w:bCs/>
          <w:sz w:val="22"/>
          <w:szCs w:val="22"/>
          <w:highlight w:val="yellow"/>
        </w:rPr>
        <w:t>Bank details</w:t>
      </w:r>
      <w:r w:rsidRPr="001A44AC">
        <w:rPr>
          <w:sz w:val="22"/>
          <w:szCs w:val="22"/>
          <w:highlight w:val="yellow"/>
        </w:rPr>
        <w:t>:</w:t>
      </w:r>
    </w:p>
    <w:p w14:paraId="79D186C6" w14:textId="77777777" w:rsidR="007A5B11" w:rsidRPr="001A44AC" w:rsidRDefault="007A5B11" w:rsidP="00256B33">
      <w:pPr>
        <w:pStyle w:val="a3"/>
        <w:ind w:left="142"/>
        <w:rPr>
          <w:sz w:val="22"/>
          <w:szCs w:val="22"/>
          <w:highlight w:val="yellow"/>
        </w:rPr>
        <w:sectPr w:rsidR="007A5B11" w:rsidRPr="001A44AC">
          <w:type w:val="continuous"/>
          <w:pgSz w:w="12240" w:h="15840"/>
          <w:pgMar w:top="1380" w:right="1320" w:bottom="280" w:left="1340" w:header="720" w:footer="720" w:gutter="0"/>
          <w:cols w:space="720"/>
        </w:sectPr>
      </w:pPr>
    </w:p>
    <w:p w14:paraId="0984C6C2" w14:textId="45973C77" w:rsidR="00812CC3" w:rsidRPr="001A44AC" w:rsidRDefault="00812CC3" w:rsidP="00812CC3">
      <w:pPr>
        <w:rPr>
          <w:highlight w:val="yellow"/>
        </w:rPr>
      </w:pPr>
      <w:r w:rsidRPr="001A44AC">
        <w:rPr>
          <w:highlight w:val="yellow"/>
        </w:rPr>
        <w:t xml:space="preserve">   Beneficiary: </w:t>
      </w:r>
      <w:r w:rsidR="00850B28" w:rsidRPr="001A44AC">
        <w:rPr>
          <w:highlight w:val="yellow"/>
        </w:rPr>
        <w:t>Arct</w:t>
      </w:r>
      <w:r w:rsidR="00582103" w:rsidRPr="001A44AC">
        <w:rPr>
          <w:highlight w:val="yellow"/>
        </w:rPr>
        <w:t>ic Equity II</w:t>
      </w:r>
      <w:r w:rsidRPr="001A44AC">
        <w:rPr>
          <w:highlight w:val="yellow"/>
        </w:rPr>
        <w:t xml:space="preserve"> LLC</w:t>
      </w:r>
    </w:p>
    <w:p w14:paraId="45C9B2C1" w14:textId="1B33D89B" w:rsidR="00812CC3" w:rsidRPr="001A44AC" w:rsidRDefault="00812CC3" w:rsidP="00812CC3">
      <w:pPr>
        <w:rPr>
          <w:highlight w:val="yellow"/>
        </w:rPr>
      </w:pPr>
      <w:r w:rsidRPr="001A44AC">
        <w:rPr>
          <w:highlight w:val="yellow"/>
        </w:rPr>
        <w:t xml:space="preserve">   Bank name: JP Morgan Chase</w:t>
      </w:r>
    </w:p>
    <w:p w14:paraId="65DB6B61" w14:textId="50EA1B15" w:rsidR="00812CC3" w:rsidRPr="001A44AC" w:rsidRDefault="00812CC3" w:rsidP="00812CC3">
      <w:pPr>
        <w:rPr>
          <w:highlight w:val="yellow"/>
        </w:rPr>
      </w:pPr>
      <w:r w:rsidRPr="001A44AC">
        <w:rPr>
          <w:highlight w:val="yellow"/>
        </w:rPr>
        <w:t xml:space="preserve">   Bank account: </w:t>
      </w:r>
      <w:r w:rsidR="00582103" w:rsidRPr="001A44AC">
        <w:rPr>
          <w:highlight w:val="yellow"/>
        </w:rPr>
        <w:t>818976729</w:t>
      </w:r>
    </w:p>
    <w:p w14:paraId="2DB35D34" w14:textId="17C0741D" w:rsidR="00812CC3" w:rsidRPr="001A44AC" w:rsidRDefault="00812CC3" w:rsidP="00812CC3">
      <w:pPr>
        <w:rPr>
          <w:highlight w:val="yellow"/>
        </w:rPr>
      </w:pPr>
      <w:r w:rsidRPr="001A44AC">
        <w:rPr>
          <w:highlight w:val="yellow"/>
        </w:rPr>
        <w:t xml:space="preserve">   ACH routing number: 021000021</w:t>
      </w:r>
    </w:p>
    <w:p w14:paraId="550B5C1F" w14:textId="4D334B36" w:rsidR="00812CC3" w:rsidRPr="001A44AC" w:rsidRDefault="00812CC3" w:rsidP="00812CC3">
      <w:pPr>
        <w:rPr>
          <w:highlight w:val="yellow"/>
        </w:rPr>
      </w:pPr>
      <w:r w:rsidRPr="001A44AC">
        <w:rPr>
          <w:highlight w:val="yellow"/>
        </w:rPr>
        <w:t xml:space="preserve">   Wire routing number: 021000021</w:t>
      </w:r>
    </w:p>
    <w:p w14:paraId="2FD9EF00" w14:textId="43D925D1" w:rsidR="00812CC3" w:rsidRPr="00F30078" w:rsidRDefault="00812CC3" w:rsidP="00812CC3">
      <w:r w:rsidRPr="001A44AC">
        <w:rPr>
          <w:highlight w:val="yellow"/>
        </w:rPr>
        <w:t xml:space="preserve">   SWIFT: CHASUS33</w:t>
      </w:r>
    </w:p>
    <w:p w14:paraId="598FCB58" w14:textId="77777777" w:rsidR="007A5B11" w:rsidRDefault="007A5B11" w:rsidP="00256B33">
      <w:pPr>
        <w:pStyle w:val="a3"/>
        <w:ind w:left="142"/>
        <w:rPr>
          <w:sz w:val="22"/>
          <w:szCs w:val="22"/>
        </w:rPr>
      </w:pPr>
    </w:p>
    <w:p w14:paraId="132A2FC4" w14:textId="77777777" w:rsidR="00256B33" w:rsidRPr="005717C7" w:rsidRDefault="00256B33" w:rsidP="00256B33">
      <w:pPr>
        <w:pStyle w:val="a3"/>
        <w:ind w:left="142"/>
        <w:rPr>
          <w:sz w:val="22"/>
          <w:szCs w:val="22"/>
        </w:rPr>
      </w:pPr>
      <w:r w:rsidRPr="005717C7">
        <w:rPr>
          <w:sz w:val="22"/>
          <w:szCs w:val="22"/>
        </w:rPr>
        <w:t xml:space="preserve">Manager: Dmitry </w:t>
      </w:r>
      <w:proofErr w:type="spellStart"/>
      <w:r w:rsidRPr="005717C7">
        <w:rPr>
          <w:sz w:val="22"/>
          <w:szCs w:val="22"/>
        </w:rPr>
        <w:t>Vorontsov</w:t>
      </w:r>
      <w:proofErr w:type="spellEnd"/>
      <w:r w:rsidRPr="005717C7">
        <w:rPr>
          <w:sz w:val="22"/>
          <w:szCs w:val="22"/>
        </w:rPr>
        <w:t xml:space="preserve"> (on behalf of Arctic Capital LLC)</w:t>
      </w:r>
    </w:p>
    <w:p w14:paraId="5477381C" w14:textId="77777777" w:rsidR="00256B33" w:rsidRPr="005717C7" w:rsidRDefault="00256B33" w:rsidP="00256B33">
      <w:pPr>
        <w:pStyle w:val="a3"/>
        <w:ind w:left="142"/>
        <w:rPr>
          <w:sz w:val="22"/>
          <w:szCs w:val="22"/>
        </w:rPr>
      </w:pPr>
      <w:r w:rsidRPr="005717C7">
        <w:rPr>
          <w:sz w:val="22"/>
          <w:szCs w:val="22"/>
        </w:rPr>
        <w:t>Address: 555 MADISON AVE FL 5 NEW YORK, NY 10022</w:t>
      </w:r>
    </w:p>
    <w:p w14:paraId="37301C7C" w14:textId="37337C7B" w:rsidR="00256B33" w:rsidRPr="005717C7" w:rsidRDefault="00256B33" w:rsidP="00256B33">
      <w:pPr>
        <w:ind w:left="142"/>
        <w:sectPr w:rsidR="00256B33" w:rsidRPr="005717C7" w:rsidSect="007A5B11">
          <w:type w:val="continuous"/>
          <w:pgSz w:w="12240" w:h="15840"/>
          <w:pgMar w:top="1380" w:right="1320" w:bottom="280" w:left="1340" w:header="720" w:footer="720" w:gutter="0"/>
          <w:cols w:num="2" w:space="720"/>
        </w:sectPr>
      </w:pPr>
    </w:p>
    <w:p w14:paraId="1C6874AC" w14:textId="77777777" w:rsidR="007A5B11" w:rsidRDefault="007A5B11" w:rsidP="00664F33">
      <w:pPr>
        <w:pStyle w:val="a3"/>
        <w:rPr>
          <w:sz w:val="22"/>
          <w:szCs w:val="22"/>
        </w:rPr>
        <w:sectPr w:rsidR="007A5B11">
          <w:pgSz w:w="12240" w:h="15840"/>
          <w:pgMar w:top="640" w:right="1280" w:bottom="280" w:left="1280" w:header="720" w:footer="720" w:gutter="0"/>
          <w:cols w:num="2" w:space="720" w:equalWidth="0">
            <w:col w:w="7095" w:space="40"/>
            <w:col w:w="2545"/>
          </w:cols>
        </w:sectPr>
      </w:pPr>
    </w:p>
    <w:p w14:paraId="4BC18096" w14:textId="762C4BE5" w:rsidR="00664F33" w:rsidRPr="005717C7" w:rsidRDefault="00664F33" w:rsidP="00664F33">
      <w:pPr>
        <w:pStyle w:val="a3"/>
        <w:rPr>
          <w:sz w:val="22"/>
          <w:szCs w:val="22"/>
        </w:rPr>
      </w:pPr>
    </w:p>
    <w:p w14:paraId="596ED587" w14:textId="77777777" w:rsidR="00664F33" w:rsidRPr="005717C7" w:rsidRDefault="00664F33" w:rsidP="00664F33">
      <w:pPr>
        <w:pStyle w:val="a3"/>
        <w:spacing w:before="1"/>
        <w:rPr>
          <w:sz w:val="22"/>
          <w:szCs w:val="22"/>
        </w:rPr>
      </w:pPr>
    </w:p>
    <w:p w14:paraId="0C02907C" w14:textId="00990BD5" w:rsidR="00664F33" w:rsidRPr="005717C7" w:rsidRDefault="00E73196" w:rsidP="004D1E0F">
      <w:pPr>
        <w:spacing w:before="1"/>
        <w:ind w:left="2304"/>
        <w:jc w:val="center"/>
        <w:rPr>
          <w:b/>
        </w:rPr>
      </w:pPr>
      <w:r w:rsidRPr="005717C7">
        <w:rPr>
          <w:b/>
        </w:rPr>
        <w:t>ARCTIC</w:t>
      </w:r>
      <w:r w:rsidR="00FC5A34">
        <w:rPr>
          <w:b/>
        </w:rPr>
        <w:t xml:space="preserve"> </w:t>
      </w:r>
      <w:r w:rsidR="00582103" w:rsidRPr="001A44AC">
        <w:rPr>
          <w:b/>
          <w:highlight w:val="yellow"/>
        </w:rPr>
        <w:t>EQUITY II</w:t>
      </w:r>
      <w:r w:rsidRPr="005717C7">
        <w:rPr>
          <w:b/>
        </w:rPr>
        <w:t xml:space="preserve"> LLC</w:t>
      </w:r>
    </w:p>
    <w:p w14:paraId="596DA2DD" w14:textId="77777777" w:rsidR="00664F33" w:rsidRPr="005717C7" w:rsidRDefault="00664F33" w:rsidP="00664F33">
      <w:pPr>
        <w:pStyle w:val="4"/>
        <w:spacing w:before="54"/>
        <w:ind w:left="2811" w:right="220"/>
        <w:rPr>
          <w:sz w:val="22"/>
          <w:szCs w:val="22"/>
        </w:rPr>
      </w:pPr>
      <w:r w:rsidRPr="005717C7">
        <w:rPr>
          <w:w w:val="105"/>
          <w:sz w:val="22"/>
          <w:szCs w:val="22"/>
        </w:rPr>
        <w:t>MEMBER INFORMATION</w:t>
      </w:r>
    </w:p>
    <w:p w14:paraId="5E0DCC81" w14:textId="74CFE866" w:rsidR="00664F33" w:rsidRPr="005717C7" w:rsidRDefault="00664F33" w:rsidP="00664F33">
      <w:pPr>
        <w:spacing w:before="76"/>
        <w:ind w:left="1197"/>
      </w:pPr>
      <w:r w:rsidRPr="005717C7">
        <w:t>EXHIBIT A</w:t>
      </w:r>
    </w:p>
    <w:p w14:paraId="526B50FF" w14:textId="77777777" w:rsidR="00664F33" w:rsidRPr="005717C7" w:rsidRDefault="00664F33" w:rsidP="00664F33">
      <w:pPr>
        <w:sectPr w:rsidR="00664F33" w:rsidRPr="005717C7" w:rsidSect="007A5B11">
          <w:type w:val="continuous"/>
          <w:pgSz w:w="12240" w:h="15840"/>
          <w:pgMar w:top="640" w:right="1280" w:bottom="280" w:left="1280" w:header="720" w:footer="720" w:gutter="0"/>
          <w:cols w:num="2" w:space="720" w:equalWidth="0">
            <w:col w:w="7095" w:space="40"/>
            <w:col w:w="2545"/>
          </w:cols>
        </w:sectPr>
      </w:pPr>
    </w:p>
    <w:p w14:paraId="7A0F2232" w14:textId="77777777" w:rsidR="00664F33" w:rsidRPr="005717C7" w:rsidRDefault="00664F33" w:rsidP="00664F33">
      <w:pPr>
        <w:pStyle w:val="a3"/>
        <w:spacing w:before="1"/>
        <w:rPr>
          <w:sz w:val="22"/>
          <w:szCs w:val="22"/>
        </w:rPr>
      </w:pPr>
    </w:p>
    <w:p w14:paraId="319FD705" w14:textId="254B6E83" w:rsidR="00664F33" w:rsidRPr="005717C7" w:rsidRDefault="00664F33" w:rsidP="00664F33">
      <w:pPr>
        <w:pStyle w:val="a3"/>
        <w:spacing w:line="44" w:lineRule="exact"/>
        <w:ind w:left="113"/>
        <w:rPr>
          <w:sz w:val="22"/>
          <w:szCs w:val="22"/>
        </w:rPr>
      </w:pPr>
      <w:r w:rsidRPr="005717C7">
        <w:rPr>
          <w:noProof/>
          <w:sz w:val="22"/>
          <w:szCs w:val="22"/>
        </w:rPr>
        <mc:AlternateContent>
          <mc:Choice Requires="wpg">
            <w:drawing>
              <wp:inline distT="0" distB="0" distL="0" distR="0" wp14:anchorId="2BD6B7CB" wp14:editId="79329A03">
                <wp:extent cx="6008370" cy="27940"/>
                <wp:effectExtent l="8255" t="1905" r="3175" b="8255"/>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8370" cy="27940"/>
                          <a:chOff x="0" y="0"/>
                          <a:chExt cx="9462" cy="44"/>
                        </a:xfrm>
                      </wpg:grpSpPr>
                      <wps:wsp>
                        <wps:cNvPr id="32" name="Line 15"/>
                        <wps:cNvCnPr>
                          <a:cxnSpLocks noChangeShapeType="1"/>
                        </wps:cNvCnPr>
                        <wps:spPr bwMode="auto">
                          <a:xfrm>
                            <a:off x="22" y="22"/>
                            <a:ext cx="9418" cy="0"/>
                          </a:xfrm>
                          <a:prstGeom prst="line">
                            <a:avLst/>
                          </a:prstGeom>
                          <a:noFill/>
                          <a:ln w="27432">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271D199A" id="Group 31" o:spid="_x0000_s1026" style="width:473.1pt;height:2.2pt;mso-position-horizontal-relative:char;mso-position-vertical-relative:line" coordsize="9462,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">
                <v:line id="Line 15" o:spid="_x0000_s1027" style="position:absolute;visibility:visible;mso-wrap-style:square" from="22,22" to="9440,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" strokeweight="2.16pt"/>
                <w10:anchorlock/>
              </v:group>
            </w:pict>
          </mc:Fallback>
        </mc:AlternateContent>
      </w:r>
    </w:p>
    <w:p w14:paraId="6CE64662" w14:textId="77777777" w:rsidR="00C56C2E" w:rsidRPr="005717C7" w:rsidRDefault="00C56C2E" w:rsidP="00C56C2E">
      <w:pPr>
        <w:pStyle w:val="a3"/>
        <w:spacing w:before="171" w:line="202" w:lineRule="exact"/>
        <w:ind w:left="164" w:right="-15"/>
        <w:rPr>
          <w:w w:val="105"/>
          <w:sz w:val="22"/>
          <w:szCs w:val="22"/>
        </w:rPr>
      </w:pPr>
      <w:r w:rsidRPr="005717C7">
        <w:rPr>
          <w:w w:val="105"/>
          <w:sz w:val="22"/>
          <w:szCs w:val="22"/>
        </w:rPr>
        <w:t>Member</w:t>
      </w:r>
      <w:r w:rsidRPr="005717C7">
        <w:rPr>
          <w:spacing w:val="-9"/>
          <w:w w:val="105"/>
          <w:sz w:val="22"/>
          <w:szCs w:val="22"/>
        </w:rPr>
        <w:t xml:space="preserve"> </w:t>
      </w:r>
      <w:r w:rsidRPr="005717C7">
        <w:rPr>
          <w:w w:val="105"/>
          <w:sz w:val="22"/>
          <w:szCs w:val="22"/>
        </w:rPr>
        <w:t>Legal Name:</w:t>
      </w:r>
    </w:p>
    <w:p w14:paraId="592709A6" w14:textId="77777777" w:rsidR="00C56C2E" w:rsidRPr="005717C7" w:rsidRDefault="00C56C2E" w:rsidP="00C56C2E">
      <w:pPr>
        <w:pStyle w:val="a3"/>
        <w:spacing w:before="171" w:line="202" w:lineRule="exact"/>
        <w:ind w:left="164" w:right="-15"/>
        <w:rPr>
          <w:sz w:val="22"/>
          <w:szCs w:val="22"/>
        </w:rPr>
      </w:pPr>
      <w:r w:rsidRPr="005717C7">
        <w:rPr>
          <w:sz w:val="22"/>
          <w:szCs w:val="22"/>
        </w:rPr>
        <w:t>Name of Primary Contact:</w:t>
      </w:r>
    </w:p>
    <w:p w14:paraId="49A9FC72" w14:textId="77777777" w:rsidR="00C56C2E" w:rsidRPr="005717C7" w:rsidRDefault="00C56C2E" w:rsidP="00C56C2E">
      <w:pPr>
        <w:pStyle w:val="1"/>
        <w:spacing w:before="60"/>
        <w:rPr>
          <w:rFonts w:ascii="Times New Roman" w:hAnsi="Times New Roman" w:cs="Times New Roman"/>
          <w:sz w:val="22"/>
          <w:szCs w:val="22"/>
        </w:rPr>
      </w:pPr>
      <w:r w:rsidRPr="005717C7">
        <w:rPr>
          <w:rFonts w:ascii="Times New Roman" w:hAnsi="Times New Roman" w:cs="Times New Roman"/>
          <w:sz w:val="22"/>
          <w:szCs w:val="22"/>
        </w:rPr>
        <w:br w:type="column"/>
      </w:r>
    </w:p>
    <w:p w14:paraId="194684C6" w14:textId="77777777" w:rsidR="00C56C2E" w:rsidRPr="005717C7" w:rsidRDefault="00C56C2E" w:rsidP="00C56C2E">
      <w:pPr>
        <w:pStyle w:val="1"/>
        <w:spacing w:before="60"/>
        <w:ind w:left="0"/>
        <w:rPr>
          <w:rFonts w:ascii="Times New Roman" w:hAnsi="Times New Roman" w:cs="Times New Roman"/>
          <w:sz w:val="22"/>
          <w:szCs w:val="22"/>
        </w:rPr>
      </w:pPr>
    </w:p>
    <w:p w14:paraId="41604DDC" w14:textId="45C650A9" w:rsidR="00C56C2E" w:rsidRPr="005717C7" w:rsidRDefault="001A44AC" w:rsidP="00C56C2E">
      <w:pPr>
        <w:pStyle w:val="1"/>
        <w:spacing w:before="60"/>
        <w:ind w:left="0"/>
        <w:rPr>
          <w:rFonts w:ascii="Times New Roman" w:hAnsi="Times New Roman" w:cs="Times New Roman"/>
          <w:sz w:val="22"/>
          <w:szCs w:val="22"/>
        </w:rPr>
      </w:pPr>
      <w:r w:rsidRPr="001A44AC">
        <w:rPr>
          <w:rFonts w:ascii="Times New Roman" w:hAnsi="Times New Roman" w:cs="Times New Roman"/>
          <w:sz w:val="22"/>
          <w:szCs w:val="22"/>
          <w:highlight w:val="red"/>
        </w:rPr>
        <w:t>John Smit</w:t>
      </w:r>
    </w:p>
    <w:p w14:paraId="2697D806" w14:textId="77777777" w:rsidR="00C56C2E" w:rsidRPr="005717C7" w:rsidRDefault="00C56C2E" w:rsidP="00C56C2E">
      <w:pPr>
        <w:pStyle w:val="1"/>
        <w:spacing w:before="60"/>
        <w:ind w:left="-360"/>
        <w:rPr>
          <w:rFonts w:ascii="Times New Roman" w:hAnsi="Times New Roman" w:cs="Times New Roman"/>
          <w:sz w:val="22"/>
          <w:szCs w:val="22"/>
        </w:rPr>
      </w:pPr>
    </w:p>
    <w:p w14:paraId="2A47359F" w14:textId="6209C40B" w:rsidR="00C56C2E" w:rsidRPr="005717C7" w:rsidRDefault="001A44AC" w:rsidP="0001457B">
      <w:pPr>
        <w:pStyle w:val="1"/>
        <w:spacing w:before="60"/>
        <w:ind w:left="0"/>
        <w:rPr>
          <w:rFonts w:ascii="Times New Roman" w:hAnsi="Times New Roman" w:cs="Times New Roman"/>
          <w:sz w:val="22"/>
          <w:szCs w:val="22"/>
        </w:rPr>
        <w:sectPr w:rsidR="00C56C2E" w:rsidRPr="005717C7" w:rsidSect="00E21DDD">
          <w:type w:val="continuous"/>
          <w:pgSz w:w="12240" w:h="15840"/>
          <w:pgMar w:top="1380" w:right="1280" w:bottom="280" w:left="1280" w:header="720" w:footer="720" w:gutter="0"/>
          <w:cols w:num="2" w:space="180" w:equalWidth="0">
            <w:col w:w="1465" w:space="713"/>
            <w:col w:w="7502"/>
          </w:cols>
        </w:sectPr>
      </w:pPr>
      <w:r w:rsidRPr="001A44AC">
        <w:rPr>
          <w:rFonts w:ascii="Times New Roman" w:hAnsi="Times New Roman" w:cs="Times New Roman"/>
          <w:sz w:val="22"/>
          <w:szCs w:val="22"/>
          <w:highlight w:val="red"/>
        </w:rPr>
        <w:t xml:space="preserve">John Smit </w:t>
      </w:r>
      <w:r w:rsidR="0001457B" w:rsidRPr="0001457B">
        <w:rPr>
          <w:rFonts w:ascii="Times New Roman" w:hAnsi="Times New Roman" w:cs="Times New Roman"/>
          <w:sz w:val="22"/>
          <w:szCs w:val="22"/>
          <w:highlight w:val="cyan"/>
        </w:rPr>
        <w:t>h</w:t>
      </w:r>
      <w:r w:rsidR="00C56C2E" w:rsidRPr="0001457B">
        <w:rPr>
          <w:rFonts w:ascii="Times New Roman" w:hAnsi="Times New Roman" w:cs="Times New Roman"/>
          <w:sz w:val="22"/>
          <w:szCs w:val="22"/>
          <w:highlight w:val="cyan"/>
        </w:rPr>
        <w:t>imself</w:t>
      </w:r>
      <w:r w:rsidR="0001457B" w:rsidRPr="0001457B">
        <w:rPr>
          <w:rFonts w:ascii="Times New Roman" w:hAnsi="Times New Roman" w:cs="Times New Roman"/>
          <w:sz w:val="22"/>
          <w:szCs w:val="22"/>
          <w:highlight w:val="cyan"/>
        </w:rPr>
        <w:t>/herself</w:t>
      </w:r>
    </w:p>
    <w:p w14:paraId="08E0EDA1" w14:textId="77777777" w:rsidR="00C56C2E" w:rsidRPr="005717C7" w:rsidRDefault="00C56C2E" w:rsidP="00C56C2E">
      <w:pPr>
        <w:pStyle w:val="a3"/>
        <w:spacing w:line="20" w:lineRule="exact"/>
        <w:ind w:left="1858"/>
        <w:rPr>
          <w:sz w:val="22"/>
          <w:szCs w:val="22"/>
        </w:rPr>
      </w:pPr>
    </w:p>
    <w:p w14:paraId="3808FD4D" w14:textId="77777777" w:rsidR="00C56C2E" w:rsidRPr="005717C7" w:rsidRDefault="00C56C2E" w:rsidP="00C56C2E">
      <w:pPr>
        <w:spacing w:line="20" w:lineRule="exact"/>
        <w:sectPr w:rsidR="00C56C2E" w:rsidRPr="005717C7">
          <w:type w:val="continuous"/>
          <w:pgSz w:w="12240" w:h="15840"/>
          <w:pgMar w:top="1380" w:right="1280" w:bottom="280" w:left="1280" w:header="720" w:footer="720" w:gutter="0"/>
          <w:cols w:space="720"/>
        </w:sectPr>
      </w:pPr>
    </w:p>
    <w:p w14:paraId="090258DB" w14:textId="77777777" w:rsidR="00AA552A" w:rsidRDefault="00AA552A" w:rsidP="00C56C2E">
      <w:pPr>
        <w:pStyle w:val="a3"/>
        <w:spacing w:before="91"/>
        <w:ind w:left="164"/>
        <w:rPr>
          <w:w w:val="105"/>
          <w:sz w:val="22"/>
          <w:szCs w:val="22"/>
        </w:rPr>
      </w:pPr>
    </w:p>
    <w:p w14:paraId="4BEA3535" w14:textId="66DB6018" w:rsidR="00C56C2E" w:rsidRPr="005717C7" w:rsidRDefault="00C56C2E" w:rsidP="00C56C2E">
      <w:pPr>
        <w:pStyle w:val="a3"/>
        <w:spacing w:before="91"/>
        <w:ind w:left="164"/>
        <w:rPr>
          <w:sz w:val="22"/>
          <w:szCs w:val="22"/>
        </w:rPr>
      </w:pPr>
      <w:r w:rsidRPr="005717C7">
        <w:rPr>
          <w:w w:val="105"/>
          <w:sz w:val="22"/>
          <w:szCs w:val="22"/>
        </w:rPr>
        <w:t>Address:</w:t>
      </w:r>
    </w:p>
    <w:p w14:paraId="730821F8" w14:textId="77777777" w:rsidR="00C56C2E" w:rsidRPr="005717C7" w:rsidRDefault="00C56C2E" w:rsidP="00C56C2E">
      <w:pPr>
        <w:pStyle w:val="1"/>
        <w:spacing w:before="60"/>
        <w:ind w:left="-360"/>
        <w:rPr>
          <w:rFonts w:ascii="Times New Roman" w:hAnsi="Times New Roman" w:cs="Times New Roman"/>
          <w:sz w:val="22"/>
          <w:szCs w:val="22"/>
        </w:rPr>
      </w:pPr>
    </w:p>
    <w:p w14:paraId="2AB1B70E" w14:textId="3D10226A" w:rsidR="00ED32C0" w:rsidRPr="00D567B1" w:rsidRDefault="00ED32C0" w:rsidP="00ED32C0">
      <w:pPr>
        <w:pStyle w:val="1"/>
        <w:spacing w:before="60"/>
        <w:ind w:left="-360"/>
        <w:rPr>
          <w:rFonts w:ascii="Times New Roman" w:hAnsi="Times New Roman" w:cs="Times New Roman"/>
          <w:sz w:val="22"/>
          <w:szCs w:val="22"/>
          <w:highlight w:val="cyan"/>
        </w:rPr>
        <w:sectPr w:rsidR="00ED32C0" w:rsidRPr="00D567B1" w:rsidSect="00E21DDD">
          <w:type w:val="continuous"/>
          <w:pgSz w:w="12240" w:h="15840"/>
          <w:pgMar w:top="1380" w:right="1280" w:bottom="280" w:left="1280" w:header="720" w:footer="720" w:gutter="0"/>
          <w:cols w:num="2" w:space="180" w:equalWidth="0">
            <w:col w:w="1465" w:space="713"/>
            <w:col w:w="7502"/>
          </w:cols>
        </w:sectPr>
      </w:pPr>
    </w:p>
    <w:p w14:paraId="5E4C8BF1" w14:textId="77777777" w:rsidR="00C56C2E" w:rsidRPr="005717C7" w:rsidRDefault="00C56C2E" w:rsidP="00C56C2E">
      <w:pPr>
        <w:pStyle w:val="a3"/>
        <w:spacing w:line="20" w:lineRule="exact"/>
        <w:ind w:left="1858"/>
        <w:rPr>
          <w:sz w:val="22"/>
          <w:szCs w:val="22"/>
        </w:rPr>
      </w:pPr>
    </w:p>
    <w:p w14:paraId="39A17305" w14:textId="77777777" w:rsidR="00C56C2E" w:rsidRPr="005717C7" w:rsidRDefault="00C56C2E" w:rsidP="00C56C2E">
      <w:pPr>
        <w:pStyle w:val="1"/>
        <w:tabs>
          <w:tab w:val="left" w:pos="979"/>
          <w:tab w:val="left" w:pos="7854"/>
        </w:tabs>
        <w:rPr>
          <w:rFonts w:ascii="Times New Roman" w:hAnsi="Times New Roman" w:cs="Times New Roman"/>
          <w:sz w:val="22"/>
          <w:szCs w:val="22"/>
        </w:rPr>
        <w:sectPr w:rsidR="00C56C2E" w:rsidRPr="005717C7">
          <w:type w:val="continuous"/>
          <w:pgSz w:w="12240" w:h="15840"/>
          <w:pgMar w:top="1380" w:right="1280" w:bottom="280" w:left="1280" w:header="720" w:footer="720" w:gutter="0"/>
          <w:cols w:num="2" w:space="720" w:equalWidth="0">
            <w:col w:w="1343" w:space="356"/>
            <w:col w:w="7981"/>
          </w:cols>
        </w:sectPr>
      </w:pPr>
    </w:p>
    <w:p w14:paraId="01C651D3" w14:textId="74CA2C9C" w:rsidR="00C56C2E" w:rsidRPr="005717C7" w:rsidRDefault="00C56C2E" w:rsidP="00C56C2E">
      <w:pPr>
        <w:pStyle w:val="a3"/>
        <w:spacing w:before="91"/>
        <w:ind w:left="164"/>
        <w:rPr>
          <w:w w:val="105"/>
          <w:sz w:val="22"/>
          <w:szCs w:val="22"/>
        </w:rPr>
      </w:pPr>
      <w:r w:rsidRPr="005717C7">
        <w:rPr>
          <w:w w:val="105"/>
          <w:sz w:val="22"/>
          <w:szCs w:val="22"/>
        </w:rPr>
        <w:t xml:space="preserve">Telephone:  </w:t>
      </w:r>
      <w:r w:rsidR="00217986" w:rsidRPr="005717C7">
        <w:rPr>
          <w:w w:val="105"/>
          <w:sz w:val="22"/>
          <w:szCs w:val="22"/>
        </w:rPr>
        <w:t>[____________]</w:t>
      </w:r>
    </w:p>
    <w:p w14:paraId="303DB850" w14:textId="6FE7A3C2" w:rsidR="00C56C2E" w:rsidRPr="005717C7" w:rsidRDefault="00C56C2E" w:rsidP="00C56C2E">
      <w:pPr>
        <w:pStyle w:val="a3"/>
        <w:spacing w:before="91"/>
        <w:ind w:left="164"/>
        <w:rPr>
          <w:sz w:val="22"/>
          <w:szCs w:val="22"/>
        </w:rPr>
      </w:pPr>
      <w:r w:rsidRPr="005717C7">
        <w:rPr>
          <w:sz w:val="22"/>
          <w:szCs w:val="22"/>
        </w:rPr>
        <w:t xml:space="preserve">Email Address: </w:t>
      </w:r>
      <w:r w:rsidR="00217986" w:rsidRPr="005717C7">
        <w:rPr>
          <w:w w:val="105"/>
          <w:sz w:val="22"/>
          <w:szCs w:val="22"/>
        </w:rPr>
        <w:t>[____________]</w:t>
      </w:r>
      <w:r w:rsidRPr="005717C7">
        <w:rPr>
          <w:sz w:val="22"/>
          <w:szCs w:val="22"/>
        </w:rPr>
        <w:t xml:space="preserve">, </w:t>
      </w:r>
    </w:p>
    <w:p w14:paraId="4AD4926E" w14:textId="77777777" w:rsidR="00C56C2E" w:rsidRPr="005717C7" w:rsidRDefault="00C56C2E" w:rsidP="00C56C2E">
      <w:pPr>
        <w:pStyle w:val="a3"/>
        <w:spacing w:line="20" w:lineRule="exact"/>
        <w:ind w:left="1858"/>
        <w:rPr>
          <w:sz w:val="22"/>
          <w:szCs w:val="22"/>
        </w:rPr>
      </w:pPr>
    </w:p>
    <w:p w14:paraId="58026DBC" w14:textId="77777777" w:rsidR="00C56C2E" w:rsidRPr="005717C7" w:rsidRDefault="00C56C2E" w:rsidP="00C56C2E">
      <w:pPr>
        <w:pStyle w:val="a3"/>
        <w:spacing w:before="3"/>
        <w:rPr>
          <w:sz w:val="22"/>
          <w:szCs w:val="22"/>
        </w:rPr>
        <w:sectPr w:rsidR="00C56C2E" w:rsidRPr="005717C7">
          <w:type w:val="continuous"/>
          <w:pgSz w:w="12240" w:h="15840"/>
          <w:pgMar w:top="1380" w:right="1280" w:bottom="280" w:left="1280" w:header="720" w:footer="720" w:gutter="0"/>
          <w:cols w:space="720"/>
        </w:sectPr>
      </w:pPr>
    </w:p>
    <w:p w14:paraId="7038B516" w14:textId="77777777" w:rsidR="00C56C2E" w:rsidRPr="005717C7" w:rsidRDefault="00C56C2E" w:rsidP="00C56C2E">
      <w:pPr>
        <w:pStyle w:val="a3"/>
        <w:spacing w:before="96" w:line="290" w:lineRule="auto"/>
        <w:ind w:left="164" w:right="-14"/>
        <w:rPr>
          <w:sz w:val="22"/>
          <w:szCs w:val="22"/>
        </w:rPr>
      </w:pPr>
      <w:r w:rsidRPr="005717C7">
        <w:rPr>
          <w:w w:val="105"/>
          <w:sz w:val="22"/>
          <w:szCs w:val="22"/>
        </w:rPr>
        <w:t>Social Security #</w:t>
      </w:r>
      <w:r w:rsidRPr="005717C7">
        <w:rPr>
          <w:spacing w:val="-11"/>
          <w:w w:val="105"/>
          <w:sz w:val="22"/>
          <w:szCs w:val="22"/>
        </w:rPr>
        <w:t xml:space="preserve"> </w:t>
      </w:r>
      <w:r w:rsidRPr="005717C7">
        <w:rPr>
          <w:w w:val="105"/>
          <w:sz w:val="22"/>
          <w:szCs w:val="22"/>
        </w:rPr>
        <w:t>or Federal Tax ID</w:t>
      </w:r>
      <w:r w:rsidRPr="005717C7">
        <w:rPr>
          <w:spacing w:val="-12"/>
          <w:w w:val="105"/>
          <w:sz w:val="22"/>
          <w:szCs w:val="22"/>
        </w:rPr>
        <w:t xml:space="preserve"> </w:t>
      </w:r>
    </w:p>
    <w:p w14:paraId="4A880D7E" w14:textId="77777777" w:rsidR="00C56C2E" w:rsidRPr="005717C7" w:rsidRDefault="00C56C2E" w:rsidP="00C56C2E">
      <w:pPr>
        <w:spacing w:before="131"/>
        <w:ind w:left="164"/>
        <w:rPr>
          <w:i/>
        </w:rPr>
      </w:pPr>
      <w:r w:rsidRPr="005717C7">
        <w:rPr>
          <w:i/>
          <w:w w:val="105"/>
        </w:rPr>
        <w:t>If applicable:</w:t>
      </w:r>
    </w:p>
    <w:p w14:paraId="607A8864" w14:textId="77777777" w:rsidR="00C56C2E" w:rsidRPr="005717C7" w:rsidRDefault="00C56C2E" w:rsidP="00C56C2E">
      <w:pPr>
        <w:pStyle w:val="a3"/>
        <w:rPr>
          <w:i/>
          <w:sz w:val="22"/>
          <w:szCs w:val="22"/>
        </w:rPr>
      </w:pPr>
      <w:r w:rsidRPr="005717C7">
        <w:rPr>
          <w:sz w:val="22"/>
          <w:szCs w:val="22"/>
        </w:rPr>
        <w:br w:type="column"/>
      </w:r>
    </w:p>
    <w:p w14:paraId="41E05562" w14:textId="2D29FA49" w:rsidR="00664F33" w:rsidRPr="005717C7" w:rsidRDefault="00C56C2E" w:rsidP="00C56C2E">
      <w:pPr>
        <w:pStyle w:val="a3"/>
        <w:rPr>
          <w:i/>
          <w:sz w:val="22"/>
          <w:szCs w:val="22"/>
        </w:rPr>
      </w:pPr>
      <w:r w:rsidRPr="005717C7">
        <w:rPr>
          <w:i/>
          <w:sz w:val="22"/>
          <w:szCs w:val="22"/>
        </w:rPr>
        <w:t xml:space="preserve">Individual tax number: </w:t>
      </w:r>
      <w:r w:rsidR="00512259" w:rsidRPr="005717C7">
        <w:rPr>
          <w:w w:val="105"/>
          <w:sz w:val="22"/>
          <w:szCs w:val="22"/>
        </w:rPr>
        <w:t xml:space="preserve"> </w:t>
      </w:r>
      <w:r w:rsidR="000421C7" w:rsidRPr="000421C7">
        <w:rPr>
          <w:w w:val="105"/>
          <w:sz w:val="22"/>
          <w:szCs w:val="22"/>
          <w:highlight w:val="red"/>
        </w:rPr>
        <w:t>000000000000</w:t>
      </w:r>
      <w:r w:rsidR="00664F33" w:rsidRPr="005717C7">
        <w:rPr>
          <w:sz w:val="22"/>
          <w:szCs w:val="22"/>
        </w:rPr>
        <w:br w:type="column"/>
      </w:r>
    </w:p>
    <w:p w14:paraId="56387022" w14:textId="1936C74B" w:rsidR="00664F33" w:rsidRPr="005717C7" w:rsidRDefault="00664F33" w:rsidP="00664F33">
      <w:pPr>
        <w:pStyle w:val="1"/>
        <w:rPr>
          <w:rFonts w:ascii="Times New Roman" w:hAnsi="Times New Roman" w:cs="Times New Roman"/>
          <w:sz w:val="22"/>
          <w:szCs w:val="22"/>
        </w:rPr>
      </w:pPr>
    </w:p>
    <w:p w14:paraId="4E32B8E5" w14:textId="77777777" w:rsidR="00664F33" w:rsidRPr="005717C7" w:rsidRDefault="00664F33" w:rsidP="00664F33">
      <w:pPr>
        <w:pStyle w:val="a3"/>
        <w:spacing w:before="3"/>
        <w:rPr>
          <w:sz w:val="22"/>
          <w:szCs w:val="22"/>
        </w:rPr>
      </w:pPr>
      <w:r w:rsidRPr="005717C7">
        <w:rPr>
          <w:sz w:val="22"/>
          <w:szCs w:val="22"/>
        </w:rPr>
        <w:br w:type="column"/>
      </w:r>
    </w:p>
    <w:p w14:paraId="25EB5882" w14:textId="77777777" w:rsidR="00664F33" w:rsidRPr="005717C7" w:rsidRDefault="00664F33" w:rsidP="00664F33">
      <w:pPr>
        <w:sectPr w:rsidR="00664F33" w:rsidRPr="005717C7">
          <w:type w:val="continuous"/>
          <w:pgSz w:w="12240" w:h="15840"/>
          <w:pgMar w:top="1380" w:right="1280" w:bottom="280" w:left="1280" w:header="720" w:footer="720" w:gutter="0"/>
          <w:cols w:num="4" w:space="720" w:equalWidth="0">
            <w:col w:w="1905" w:space="950"/>
            <w:col w:w="1733" w:space="470"/>
            <w:col w:w="1891" w:space="406"/>
            <w:col w:w="2325"/>
          </w:cols>
        </w:sectPr>
      </w:pPr>
    </w:p>
    <w:p w14:paraId="50AF4905" w14:textId="77777777" w:rsidR="00664F33" w:rsidRPr="005717C7" w:rsidRDefault="00664F33" w:rsidP="00664F33">
      <w:pPr>
        <w:pStyle w:val="a3"/>
        <w:spacing w:before="7" w:after="1"/>
        <w:rPr>
          <w:sz w:val="22"/>
          <w:szCs w:val="22"/>
        </w:rPr>
      </w:pPr>
    </w:p>
    <w:tbl>
      <w:tblPr>
        <w:tblW w:w="0" w:type="auto"/>
        <w:tblInd w:w="13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101"/>
        <w:gridCol w:w="158"/>
        <w:gridCol w:w="2990"/>
        <w:gridCol w:w="158"/>
        <w:gridCol w:w="2990"/>
      </w:tblGrid>
      <w:tr w:rsidR="00664F33" w:rsidRPr="005717C7" w14:paraId="1E55E683" w14:textId="77777777" w:rsidTr="00E21DDD">
        <w:trPr>
          <w:trHeight w:hRule="exact" w:val="716"/>
        </w:trPr>
        <w:tc>
          <w:tcPr>
            <w:tcW w:w="3101" w:type="dxa"/>
            <w:tcBorders>
              <w:bottom w:val="single" w:sz="4" w:space="0" w:color="000000"/>
            </w:tcBorders>
          </w:tcPr>
          <w:p w14:paraId="6F911DD4" w14:textId="77777777" w:rsidR="00664F33" w:rsidRPr="005717C7" w:rsidRDefault="00664F33" w:rsidP="00E21DDD">
            <w:pPr>
              <w:pStyle w:val="TableParagraph"/>
              <w:spacing w:before="0" w:line="238" w:lineRule="exact"/>
              <w:ind w:left="28"/>
            </w:pPr>
            <w:r w:rsidRPr="005717C7">
              <w:rPr>
                <w:w w:val="105"/>
              </w:rPr>
              <w:t>Name of all Trustees:</w:t>
            </w:r>
          </w:p>
        </w:tc>
        <w:tc>
          <w:tcPr>
            <w:tcW w:w="158" w:type="dxa"/>
          </w:tcPr>
          <w:p w14:paraId="2D324621" w14:textId="77777777" w:rsidR="00664F33" w:rsidRPr="005717C7" w:rsidRDefault="00664F33" w:rsidP="00E21DDD"/>
        </w:tc>
        <w:tc>
          <w:tcPr>
            <w:tcW w:w="2990" w:type="dxa"/>
            <w:tcBorders>
              <w:bottom w:val="single" w:sz="4" w:space="0" w:color="000000"/>
            </w:tcBorders>
          </w:tcPr>
          <w:p w14:paraId="7CB91A0E" w14:textId="77777777" w:rsidR="00664F33" w:rsidRPr="005717C7" w:rsidRDefault="00664F33" w:rsidP="00E21DDD">
            <w:pPr>
              <w:pStyle w:val="TableParagraph"/>
              <w:spacing w:before="0" w:line="238" w:lineRule="exact"/>
              <w:ind w:left="28"/>
            </w:pPr>
            <w:r w:rsidRPr="005717C7">
              <w:rPr>
                <w:w w:val="105"/>
              </w:rPr>
              <w:t>Trustees Address(es):</w:t>
            </w:r>
          </w:p>
        </w:tc>
        <w:tc>
          <w:tcPr>
            <w:tcW w:w="158" w:type="dxa"/>
          </w:tcPr>
          <w:p w14:paraId="64298285" w14:textId="77777777" w:rsidR="00664F33" w:rsidRPr="005717C7" w:rsidRDefault="00664F33" w:rsidP="00E21DDD"/>
        </w:tc>
        <w:tc>
          <w:tcPr>
            <w:tcW w:w="2990" w:type="dxa"/>
            <w:tcBorders>
              <w:bottom w:val="single" w:sz="4" w:space="0" w:color="000000"/>
            </w:tcBorders>
          </w:tcPr>
          <w:p w14:paraId="278116D6" w14:textId="77777777" w:rsidR="00664F33" w:rsidRPr="005717C7" w:rsidRDefault="00664F33" w:rsidP="00E21DDD">
            <w:pPr>
              <w:pStyle w:val="TableParagraph"/>
              <w:spacing w:before="0" w:line="238" w:lineRule="exact"/>
              <w:ind w:left="28"/>
            </w:pPr>
            <w:r w:rsidRPr="005717C7">
              <w:rPr>
                <w:w w:val="105"/>
              </w:rPr>
              <w:t>Trustees Phone/Fax:</w:t>
            </w:r>
          </w:p>
        </w:tc>
      </w:tr>
      <w:tr w:rsidR="00664F33" w:rsidRPr="005717C7" w14:paraId="50162177" w14:textId="77777777" w:rsidTr="00E21DDD">
        <w:trPr>
          <w:trHeight w:hRule="exact" w:val="373"/>
        </w:trPr>
        <w:tc>
          <w:tcPr>
            <w:tcW w:w="3101" w:type="dxa"/>
            <w:tcBorders>
              <w:top w:val="single" w:sz="4" w:space="0" w:color="000000"/>
              <w:bottom w:val="single" w:sz="4" w:space="0" w:color="000000"/>
            </w:tcBorders>
          </w:tcPr>
          <w:p w14:paraId="6078F01A" w14:textId="77777777" w:rsidR="00664F33" w:rsidRPr="005717C7" w:rsidRDefault="00664F33" w:rsidP="00E21DDD">
            <w:pPr>
              <w:pStyle w:val="TableParagraph"/>
              <w:spacing w:before="125"/>
              <w:ind w:left="28"/>
            </w:pPr>
            <w:r w:rsidRPr="005717C7">
              <w:rPr>
                <w:w w:val="105"/>
              </w:rPr>
              <w:t>Name of Plan Sponsor:</w:t>
            </w:r>
          </w:p>
        </w:tc>
        <w:tc>
          <w:tcPr>
            <w:tcW w:w="158" w:type="dxa"/>
          </w:tcPr>
          <w:p w14:paraId="1A9FFE59" w14:textId="77777777" w:rsidR="00664F33" w:rsidRPr="005717C7" w:rsidRDefault="00664F33" w:rsidP="00E21DDD"/>
        </w:tc>
        <w:tc>
          <w:tcPr>
            <w:tcW w:w="2990" w:type="dxa"/>
            <w:tcBorders>
              <w:top w:val="single" w:sz="4" w:space="0" w:color="000000"/>
              <w:bottom w:val="single" w:sz="4" w:space="0" w:color="000000"/>
            </w:tcBorders>
          </w:tcPr>
          <w:p w14:paraId="06ED5B33" w14:textId="77777777" w:rsidR="00664F33" w:rsidRPr="005717C7" w:rsidRDefault="00664F33" w:rsidP="00E21DDD">
            <w:pPr>
              <w:pStyle w:val="TableParagraph"/>
              <w:spacing w:before="125"/>
              <w:ind w:left="28"/>
            </w:pPr>
            <w:r w:rsidRPr="005717C7">
              <w:rPr>
                <w:w w:val="105"/>
              </w:rPr>
              <w:t>Plan Sponsor Address:</w:t>
            </w:r>
          </w:p>
        </w:tc>
        <w:tc>
          <w:tcPr>
            <w:tcW w:w="158" w:type="dxa"/>
          </w:tcPr>
          <w:p w14:paraId="5AD07636" w14:textId="77777777" w:rsidR="00664F33" w:rsidRPr="005717C7" w:rsidRDefault="00664F33" w:rsidP="00E21DDD"/>
        </w:tc>
        <w:tc>
          <w:tcPr>
            <w:tcW w:w="2990" w:type="dxa"/>
            <w:tcBorders>
              <w:top w:val="single" w:sz="4" w:space="0" w:color="000000"/>
              <w:bottom w:val="single" w:sz="4" w:space="0" w:color="000000"/>
            </w:tcBorders>
          </w:tcPr>
          <w:p w14:paraId="0A53E8C9" w14:textId="77777777" w:rsidR="00664F33" w:rsidRPr="005717C7" w:rsidRDefault="00664F33" w:rsidP="00E21DDD">
            <w:pPr>
              <w:pStyle w:val="TableParagraph"/>
              <w:spacing w:before="125"/>
              <w:ind w:left="28"/>
            </w:pPr>
            <w:r w:rsidRPr="005717C7">
              <w:rPr>
                <w:w w:val="105"/>
              </w:rPr>
              <w:t>Plan Sponsor Phone/Fax:</w:t>
            </w:r>
          </w:p>
        </w:tc>
      </w:tr>
    </w:tbl>
    <w:p w14:paraId="26610B6A" w14:textId="77777777" w:rsidR="00664F33" w:rsidRPr="005717C7" w:rsidRDefault="00664F33" w:rsidP="00664F33">
      <w:pPr>
        <w:pStyle w:val="a3"/>
        <w:rPr>
          <w:sz w:val="22"/>
          <w:szCs w:val="22"/>
        </w:rPr>
      </w:pPr>
    </w:p>
    <w:p w14:paraId="73FF974E" w14:textId="3B4A9D25" w:rsidR="00664F33" w:rsidRPr="005717C7" w:rsidRDefault="00664F33" w:rsidP="00664F33">
      <w:pPr>
        <w:pStyle w:val="a3"/>
        <w:rPr>
          <w:sz w:val="22"/>
          <w:szCs w:val="22"/>
        </w:rPr>
      </w:pPr>
      <w:r w:rsidRPr="005717C7">
        <w:rPr>
          <w:noProof/>
          <w:sz w:val="22"/>
          <w:szCs w:val="22"/>
        </w:rPr>
        <mc:AlternateContent>
          <mc:Choice Requires="wps">
            <w:drawing>
              <wp:anchor distT="0" distB="0" distL="0" distR="0" simplePos="0" relativeHeight="251660288" behindDoc="0" locked="0" layoutInCell="1" allowOverlap="1" wp14:anchorId="1A033B2A" wp14:editId="0D74220A">
                <wp:simplePos x="0" y="0"/>
                <wp:positionH relativeFrom="page">
                  <wp:posOffset>899160</wp:posOffset>
                </wp:positionH>
                <wp:positionV relativeFrom="paragraph">
                  <wp:posOffset>159385</wp:posOffset>
                </wp:positionV>
                <wp:extent cx="1969135" cy="0"/>
                <wp:effectExtent l="13335" t="6985" r="8255" b="12065"/>
                <wp:wrapTopAndBottom/>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9135" cy="0"/>
                        </a:xfrm>
                        <a:prstGeom prst="line">
                          <a:avLst/>
                        </a:pr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7824C" id="Straight Connector 19"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8pt,12.55pt" to="225.85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" strokeweight=".48pt">
                <w10:wrap type="topAndBottom" anchorx="page"/>
              </v:line>
            </w:pict>
          </mc:Fallback>
        </mc:AlternateContent>
      </w:r>
      <w:r w:rsidRPr="005717C7">
        <w:rPr>
          <w:noProof/>
          <w:sz w:val="22"/>
          <w:szCs w:val="22"/>
        </w:rPr>
        <mc:AlternateContent>
          <mc:Choice Requires="wps">
            <w:drawing>
              <wp:anchor distT="0" distB="0" distL="0" distR="0" simplePos="0" relativeHeight="251661312" behindDoc="0" locked="0" layoutInCell="1" allowOverlap="1" wp14:anchorId="09016BDD" wp14:editId="1A0C345E">
                <wp:simplePos x="0" y="0"/>
                <wp:positionH relativeFrom="page">
                  <wp:posOffset>2968625</wp:posOffset>
                </wp:positionH>
                <wp:positionV relativeFrom="paragraph">
                  <wp:posOffset>159385</wp:posOffset>
                </wp:positionV>
                <wp:extent cx="1898650" cy="0"/>
                <wp:effectExtent l="6350" t="6985" r="9525" b="12065"/>
                <wp:wrapTopAndBottom/>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0" cy="0"/>
                        </a:xfrm>
                        <a:prstGeom prst="line">
                          <a:avLst/>
                        </a:pr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36AFF" id="Straight Connector 18"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33.75pt,12.55pt" to="383.25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" strokeweight=".48pt">
                <w10:wrap type="topAndBottom" anchorx="page"/>
              </v:line>
            </w:pict>
          </mc:Fallback>
        </mc:AlternateContent>
      </w:r>
      <w:r w:rsidRPr="005717C7">
        <w:rPr>
          <w:noProof/>
          <w:sz w:val="22"/>
          <w:szCs w:val="22"/>
        </w:rPr>
        <mc:AlternateContent>
          <mc:Choice Requires="wps">
            <w:drawing>
              <wp:anchor distT="0" distB="0" distL="0" distR="0" simplePos="0" relativeHeight="251662336" behindDoc="0" locked="0" layoutInCell="1" allowOverlap="1" wp14:anchorId="1693BA34" wp14:editId="074E160C">
                <wp:simplePos x="0" y="0"/>
                <wp:positionH relativeFrom="page">
                  <wp:posOffset>4968240</wp:posOffset>
                </wp:positionH>
                <wp:positionV relativeFrom="paragraph">
                  <wp:posOffset>159385</wp:posOffset>
                </wp:positionV>
                <wp:extent cx="1898650" cy="0"/>
                <wp:effectExtent l="5715" t="6985" r="10160" b="12065"/>
                <wp:wrapTopAndBottom/>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0" cy="0"/>
                        </a:xfrm>
                        <a:prstGeom prst="line">
                          <a:avLst/>
                        </a:pr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13E2E" id="Straight Connector 17"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1.2pt,12.55pt" to="540.7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" strokeweight=".48pt">
                <w10:wrap type="topAndBottom" anchorx="page"/>
              </v:line>
            </w:pict>
          </mc:Fallback>
        </mc:AlternateContent>
      </w:r>
    </w:p>
    <w:p w14:paraId="71CD5188" w14:textId="076552B0" w:rsidR="00664F33" w:rsidRPr="005717C7" w:rsidRDefault="00664F33" w:rsidP="00B83504">
      <w:pPr>
        <w:spacing w:before="96"/>
      </w:pPr>
      <w:r w:rsidRPr="005717C7">
        <w:rPr>
          <w:w w:val="105"/>
        </w:rPr>
        <w:t>WIRE INFORMATION – CASH DISTRIBUTIONS</w:t>
      </w:r>
    </w:p>
    <w:p w14:paraId="6CBDBDF9" w14:textId="77777777" w:rsidR="00664F33" w:rsidRPr="005717C7" w:rsidRDefault="00664F33" w:rsidP="00664F33">
      <w:pPr>
        <w:pStyle w:val="a3"/>
        <w:spacing w:before="6"/>
        <w:rPr>
          <w:sz w:val="22"/>
          <w:szCs w:val="22"/>
        </w:rPr>
      </w:pPr>
    </w:p>
    <w:p w14:paraId="462DE521" w14:textId="77777777" w:rsidR="00664F33" w:rsidRPr="005717C7" w:rsidRDefault="00664F33" w:rsidP="00664F33">
      <w:pPr>
        <w:sectPr w:rsidR="00664F33" w:rsidRPr="005717C7">
          <w:type w:val="continuous"/>
          <w:pgSz w:w="12240" w:h="15840"/>
          <w:pgMar w:top="1380" w:right="1280" w:bottom="280" w:left="1280" w:header="720" w:footer="720" w:gutter="0"/>
          <w:cols w:space="720"/>
        </w:sectPr>
      </w:pPr>
    </w:p>
    <w:p w14:paraId="3815EDD8" w14:textId="3BD72AF8" w:rsidR="00664F33" w:rsidRPr="005717C7" w:rsidRDefault="00664F33" w:rsidP="00512259">
      <w:pPr>
        <w:tabs>
          <w:tab w:val="left" w:pos="1228"/>
          <w:tab w:val="left" w:pos="6397"/>
        </w:tabs>
        <w:spacing w:before="140"/>
        <w:sectPr w:rsidR="00664F33" w:rsidRPr="005717C7">
          <w:type w:val="continuous"/>
          <w:pgSz w:w="12240" w:h="15840"/>
          <w:pgMar w:top="1380" w:right="1280" w:bottom="280" w:left="1280" w:header="720" w:footer="720" w:gutter="0"/>
          <w:cols w:num="2" w:space="720" w:equalWidth="0">
            <w:col w:w="3117" w:space="40"/>
            <w:col w:w="6523"/>
          </w:cols>
        </w:sectPr>
      </w:pPr>
    </w:p>
    <w:tbl>
      <w:tblPr>
        <w:tblW w:w="9780" w:type="dxa"/>
        <w:tblInd w:w="19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658"/>
        <w:gridCol w:w="3630"/>
        <w:gridCol w:w="20"/>
        <w:gridCol w:w="3472"/>
      </w:tblGrid>
      <w:tr w:rsidR="00820574" w:rsidRPr="005717C7" w14:paraId="0C9C34CD" w14:textId="77777777" w:rsidTr="00055387">
        <w:trPr>
          <w:trHeight w:hRule="exact" w:val="257"/>
        </w:trPr>
        <w:tc>
          <w:tcPr>
            <w:tcW w:w="2658" w:type="dxa"/>
          </w:tcPr>
          <w:p w14:paraId="42555E39" w14:textId="6EA8C88E" w:rsidR="00820574" w:rsidRPr="005717C7" w:rsidRDefault="00820574" w:rsidP="00820574">
            <w:pPr>
              <w:pStyle w:val="TableParagraph"/>
              <w:spacing w:before="0" w:line="238" w:lineRule="exact"/>
              <w:ind w:right="92"/>
              <w:jc w:val="right"/>
              <w:rPr>
                <w:w w:val="105"/>
              </w:rPr>
            </w:pPr>
            <w:r w:rsidRPr="005717C7">
              <w:rPr>
                <w:w w:val="105"/>
              </w:rPr>
              <w:t>Account</w:t>
            </w:r>
          </w:p>
        </w:tc>
        <w:tc>
          <w:tcPr>
            <w:tcW w:w="3630" w:type="dxa"/>
            <w:tcBorders>
              <w:bottom w:val="single" w:sz="4" w:space="0" w:color="auto"/>
            </w:tcBorders>
          </w:tcPr>
          <w:p w14:paraId="600C8C31" w14:textId="4E42D0CA" w:rsidR="00820574" w:rsidRPr="005717C7" w:rsidRDefault="00820574" w:rsidP="00820574">
            <w:pPr>
              <w:pStyle w:val="TableParagraph"/>
              <w:tabs>
                <w:tab w:val="left" w:pos="461"/>
                <w:tab w:val="left" w:pos="2145"/>
              </w:tabs>
              <w:spacing w:before="0" w:line="294" w:lineRule="exact"/>
              <w:rPr>
                <w:u w:val="single"/>
              </w:rPr>
            </w:pPr>
          </w:p>
        </w:tc>
        <w:tc>
          <w:tcPr>
            <w:tcW w:w="20" w:type="dxa"/>
          </w:tcPr>
          <w:p w14:paraId="5C6B2BAF" w14:textId="77777777" w:rsidR="00820574" w:rsidRPr="005717C7" w:rsidRDefault="00820574" w:rsidP="00820574">
            <w:pPr>
              <w:rPr>
                <w:w w:val="105"/>
              </w:rPr>
            </w:pPr>
          </w:p>
        </w:tc>
        <w:tc>
          <w:tcPr>
            <w:tcW w:w="3472" w:type="dxa"/>
            <w:tcBorders>
              <w:bottom w:val="single" w:sz="4" w:space="0" w:color="000000"/>
            </w:tcBorders>
          </w:tcPr>
          <w:p w14:paraId="1677CA65" w14:textId="77777777" w:rsidR="00820574" w:rsidRPr="005717C7" w:rsidRDefault="00820574" w:rsidP="00820574">
            <w:pPr>
              <w:pStyle w:val="TableParagraph"/>
              <w:spacing w:before="0" w:line="238" w:lineRule="exact"/>
              <w:ind w:left="28"/>
              <w:rPr>
                <w:w w:val="105"/>
              </w:rPr>
            </w:pPr>
          </w:p>
        </w:tc>
      </w:tr>
      <w:tr w:rsidR="00820574" w:rsidRPr="005717C7" w14:paraId="0031493B" w14:textId="77777777" w:rsidTr="00055387">
        <w:trPr>
          <w:trHeight w:hRule="exact" w:val="257"/>
        </w:trPr>
        <w:tc>
          <w:tcPr>
            <w:tcW w:w="2658" w:type="dxa"/>
          </w:tcPr>
          <w:p w14:paraId="24B88BD4" w14:textId="19ADE61C" w:rsidR="00820574" w:rsidRPr="005717C7" w:rsidRDefault="00820574" w:rsidP="00820574">
            <w:pPr>
              <w:pStyle w:val="TableParagraph"/>
              <w:spacing w:before="0" w:line="238" w:lineRule="exact"/>
              <w:ind w:right="92"/>
              <w:jc w:val="right"/>
              <w:rPr>
                <w:w w:val="105"/>
              </w:rPr>
            </w:pPr>
            <w:r w:rsidRPr="005717C7">
              <w:rPr>
                <w:w w:val="105"/>
              </w:rPr>
              <w:t>Name: Bank:</w:t>
            </w:r>
          </w:p>
        </w:tc>
        <w:tc>
          <w:tcPr>
            <w:tcW w:w="3630" w:type="dxa"/>
            <w:tcBorders>
              <w:bottom w:val="single" w:sz="4" w:space="0" w:color="auto"/>
            </w:tcBorders>
          </w:tcPr>
          <w:p w14:paraId="56D90C3F" w14:textId="41A6B2C9" w:rsidR="00820574" w:rsidRPr="0001457B" w:rsidRDefault="00820574" w:rsidP="00820574">
            <w:pPr>
              <w:pStyle w:val="TableParagraph"/>
              <w:tabs>
                <w:tab w:val="left" w:pos="461"/>
                <w:tab w:val="left" w:pos="2145"/>
              </w:tabs>
              <w:spacing w:before="0" w:line="294" w:lineRule="exact"/>
              <w:rPr>
                <w:highlight w:val="cyan"/>
                <w:u w:val="single"/>
              </w:rPr>
            </w:pPr>
          </w:p>
        </w:tc>
        <w:tc>
          <w:tcPr>
            <w:tcW w:w="20" w:type="dxa"/>
          </w:tcPr>
          <w:p w14:paraId="5FB7AA9F" w14:textId="27B8DC8C" w:rsidR="00820574" w:rsidRPr="005717C7" w:rsidRDefault="00820574" w:rsidP="00820574">
            <w:r w:rsidRPr="005717C7">
              <w:rPr>
                <w:w w:val="105"/>
              </w:rPr>
              <w:t>Name: Bank’s City/State:</w:t>
            </w:r>
          </w:p>
        </w:tc>
        <w:tc>
          <w:tcPr>
            <w:tcW w:w="3472" w:type="dxa"/>
            <w:tcBorders>
              <w:bottom w:val="single" w:sz="4" w:space="0" w:color="000000"/>
            </w:tcBorders>
          </w:tcPr>
          <w:p w14:paraId="24197885" w14:textId="77777777" w:rsidR="00820574" w:rsidRPr="005717C7" w:rsidRDefault="00820574" w:rsidP="00820574">
            <w:pPr>
              <w:pStyle w:val="TableParagraph"/>
              <w:spacing w:before="0" w:line="238" w:lineRule="exact"/>
              <w:ind w:left="28"/>
              <w:rPr>
                <w:w w:val="105"/>
              </w:rPr>
            </w:pPr>
          </w:p>
        </w:tc>
      </w:tr>
      <w:tr w:rsidR="00820574" w:rsidRPr="005717C7" w14:paraId="29F6A65E" w14:textId="77777777" w:rsidTr="00055387">
        <w:trPr>
          <w:trHeight w:hRule="exact" w:val="257"/>
        </w:trPr>
        <w:tc>
          <w:tcPr>
            <w:tcW w:w="2658" w:type="dxa"/>
          </w:tcPr>
          <w:p w14:paraId="5B637C7A" w14:textId="542B3871" w:rsidR="00820574" w:rsidRPr="005717C7" w:rsidRDefault="00820574" w:rsidP="00E21DDD">
            <w:pPr>
              <w:pStyle w:val="TableParagraph"/>
              <w:spacing w:before="0" w:line="238" w:lineRule="exact"/>
              <w:ind w:right="92"/>
              <w:jc w:val="right"/>
              <w:rPr>
                <w:w w:val="105"/>
              </w:rPr>
            </w:pPr>
            <w:r w:rsidRPr="005717C7">
              <w:rPr>
                <w:w w:val="105"/>
              </w:rPr>
              <w:t>Name: Bank’s City/State:</w:t>
            </w:r>
          </w:p>
        </w:tc>
        <w:tc>
          <w:tcPr>
            <w:tcW w:w="3630" w:type="dxa"/>
            <w:tcBorders>
              <w:bottom w:val="single" w:sz="4" w:space="0" w:color="auto"/>
            </w:tcBorders>
            <w:shd w:val="clear" w:color="auto" w:fill="auto"/>
          </w:tcPr>
          <w:p w14:paraId="12AB3295" w14:textId="270883BF" w:rsidR="00820574" w:rsidRPr="0001457B" w:rsidRDefault="00820574" w:rsidP="00820574">
            <w:pPr>
              <w:pStyle w:val="TableParagraph"/>
              <w:spacing w:before="0" w:line="294" w:lineRule="exact"/>
              <w:rPr>
                <w:highlight w:val="cyan"/>
                <w:u w:val="single"/>
              </w:rPr>
            </w:pPr>
          </w:p>
        </w:tc>
        <w:tc>
          <w:tcPr>
            <w:tcW w:w="20" w:type="dxa"/>
          </w:tcPr>
          <w:p w14:paraId="4CC044F0" w14:textId="77777777" w:rsidR="00820574" w:rsidRPr="005717C7" w:rsidRDefault="00820574" w:rsidP="00E21DDD"/>
        </w:tc>
        <w:tc>
          <w:tcPr>
            <w:tcW w:w="3472" w:type="dxa"/>
            <w:tcBorders>
              <w:bottom w:val="single" w:sz="4" w:space="0" w:color="000000"/>
            </w:tcBorders>
          </w:tcPr>
          <w:p w14:paraId="0721779E" w14:textId="77777777" w:rsidR="00820574" w:rsidRPr="005717C7" w:rsidRDefault="00820574" w:rsidP="00E21DDD">
            <w:pPr>
              <w:pStyle w:val="TableParagraph"/>
              <w:spacing w:before="0" w:line="238" w:lineRule="exact"/>
              <w:ind w:left="28"/>
              <w:rPr>
                <w:w w:val="105"/>
              </w:rPr>
            </w:pPr>
          </w:p>
        </w:tc>
      </w:tr>
      <w:tr w:rsidR="00D56872" w:rsidRPr="005717C7" w14:paraId="5852E2A3" w14:textId="77777777" w:rsidTr="00055387">
        <w:trPr>
          <w:trHeight w:hRule="exact" w:val="257"/>
        </w:trPr>
        <w:tc>
          <w:tcPr>
            <w:tcW w:w="2658" w:type="dxa"/>
          </w:tcPr>
          <w:p w14:paraId="3C524D56" w14:textId="77777777" w:rsidR="00664F33" w:rsidRPr="005717C7" w:rsidRDefault="00664F33" w:rsidP="00E21DDD">
            <w:pPr>
              <w:pStyle w:val="TableParagraph"/>
              <w:spacing w:before="0" w:line="238" w:lineRule="exact"/>
              <w:ind w:right="92"/>
              <w:jc w:val="right"/>
            </w:pPr>
            <w:r w:rsidRPr="005717C7">
              <w:rPr>
                <w:w w:val="105"/>
              </w:rPr>
              <w:t>ABA No.:</w:t>
            </w:r>
          </w:p>
        </w:tc>
        <w:tc>
          <w:tcPr>
            <w:tcW w:w="3630" w:type="dxa"/>
            <w:tcBorders>
              <w:bottom w:val="single" w:sz="4" w:space="0" w:color="auto"/>
            </w:tcBorders>
            <w:shd w:val="clear" w:color="auto" w:fill="auto"/>
          </w:tcPr>
          <w:p w14:paraId="3C6DBC3A" w14:textId="39E11BDC" w:rsidR="00664F33" w:rsidRPr="005717C7" w:rsidRDefault="00664F33" w:rsidP="00ED32C0">
            <w:pPr>
              <w:pStyle w:val="TableParagraph"/>
              <w:tabs>
                <w:tab w:val="left" w:pos="2145"/>
              </w:tabs>
              <w:spacing w:before="0" w:line="294" w:lineRule="exact"/>
            </w:pPr>
          </w:p>
        </w:tc>
        <w:tc>
          <w:tcPr>
            <w:tcW w:w="20" w:type="dxa"/>
          </w:tcPr>
          <w:p w14:paraId="58DACAB2" w14:textId="77777777" w:rsidR="00664F33" w:rsidRPr="005717C7" w:rsidRDefault="00664F33" w:rsidP="00E21DDD"/>
        </w:tc>
        <w:tc>
          <w:tcPr>
            <w:tcW w:w="3472" w:type="dxa"/>
            <w:tcBorders>
              <w:bottom w:val="single" w:sz="4" w:space="0" w:color="000000"/>
            </w:tcBorders>
          </w:tcPr>
          <w:p w14:paraId="5C9EEF65" w14:textId="3113F62B" w:rsidR="00664F33" w:rsidRPr="005717C7" w:rsidRDefault="00664F33" w:rsidP="00E21DDD">
            <w:pPr>
              <w:pStyle w:val="TableParagraph"/>
              <w:spacing w:before="0" w:line="238" w:lineRule="exact"/>
              <w:ind w:left="28"/>
            </w:pPr>
          </w:p>
        </w:tc>
      </w:tr>
      <w:tr w:rsidR="00D56872" w:rsidRPr="005717C7" w14:paraId="26BA9B34" w14:textId="77777777" w:rsidTr="00055387">
        <w:trPr>
          <w:trHeight w:hRule="exact" w:val="418"/>
        </w:trPr>
        <w:tc>
          <w:tcPr>
            <w:tcW w:w="2658" w:type="dxa"/>
          </w:tcPr>
          <w:p w14:paraId="7ECD6519" w14:textId="77777777" w:rsidR="00664F33" w:rsidRPr="005717C7" w:rsidRDefault="00664F33" w:rsidP="00E21DDD">
            <w:pPr>
              <w:pStyle w:val="TableParagraph"/>
              <w:spacing w:before="130"/>
              <w:ind w:right="92"/>
              <w:jc w:val="right"/>
            </w:pPr>
            <w:r w:rsidRPr="005717C7">
              <w:rPr>
                <w:w w:val="105"/>
              </w:rPr>
              <w:t>Acct. No.:</w:t>
            </w:r>
          </w:p>
        </w:tc>
        <w:tc>
          <w:tcPr>
            <w:tcW w:w="3630" w:type="dxa"/>
            <w:tcBorders>
              <w:top w:val="single" w:sz="4" w:space="0" w:color="auto"/>
              <w:bottom w:val="single" w:sz="4" w:space="0" w:color="auto"/>
            </w:tcBorders>
          </w:tcPr>
          <w:p w14:paraId="28AC60C7" w14:textId="302BD40F" w:rsidR="00664F33" w:rsidRPr="005717C7" w:rsidRDefault="00664F33" w:rsidP="00E21DDD">
            <w:pPr>
              <w:pStyle w:val="TableParagraph"/>
              <w:tabs>
                <w:tab w:val="left" w:pos="2145"/>
              </w:tabs>
              <w:spacing w:before="107"/>
              <w:jc w:val="right"/>
            </w:pPr>
            <w:r w:rsidRPr="005717C7">
              <w:rPr>
                <w:w w:val="102"/>
                <w:u w:val="single"/>
              </w:rPr>
              <w:t xml:space="preserve"> </w:t>
            </w:r>
            <w:r w:rsidRPr="005717C7">
              <w:rPr>
                <w:spacing w:val="-6"/>
                <w:u w:val="single"/>
              </w:rPr>
              <w:t xml:space="preserve"> </w:t>
            </w:r>
          </w:p>
        </w:tc>
        <w:tc>
          <w:tcPr>
            <w:tcW w:w="20" w:type="dxa"/>
          </w:tcPr>
          <w:p w14:paraId="78096CF5" w14:textId="77777777" w:rsidR="00664F33" w:rsidRPr="005717C7" w:rsidRDefault="00664F33" w:rsidP="00E21DDD"/>
        </w:tc>
        <w:tc>
          <w:tcPr>
            <w:tcW w:w="3472" w:type="dxa"/>
            <w:tcBorders>
              <w:top w:val="single" w:sz="4" w:space="0" w:color="000000"/>
            </w:tcBorders>
          </w:tcPr>
          <w:p w14:paraId="1CA5FBD3" w14:textId="77777777" w:rsidR="00664F33" w:rsidRPr="005717C7" w:rsidRDefault="00664F33" w:rsidP="00E21DDD"/>
        </w:tc>
      </w:tr>
      <w:tr w:rsidR="00D56872" w:rsidRPr="005717C7" w14:paraId="3F4AAFFF" w14:textId="77777777" w:rsidTr="00055387">
        <w:trPr>
          <w:trHeight w:hRule="exact" w:val="320"/>
        </w:trPr>
        <w:tc>
          <w:tcPr>
            <w:tcW w:w="2658" w:type="dxa"/>
          </w:tcPr>
          <w:p w14:paraId="5FE0F3A7" w14:textId="77777777" w:rsidR="00664F33" w:rsidRPr="005717C7" w:rsidRDefault="00664F33" w:rsidP="00E21DDD">
            <w:pPr>
              <w:pStyle w:val="TableParagraph"/>
              <w:spacing w:before="72"/>
              <w:ind w:right="92"/>
              <w:jc w:val="right"/>
            </w:pPr>
            <w:r w:rsidRPr="005717C7">
              <w:rPr>
                <w:w w:val="105"/>
              </w:rPr>
              <w:t>Wire Notes/Special Instructions:</w:t>
            </w:r>
          </w:p>
        </w:tc>
        <w:tc>
          <w:tcPr>
            <w:tcW w:w="3630" w:type="dxa"/>
            <w:tcBorders>
              <w:top w:val="single" w:sz="4" w:space="0" w:color="auto"/>
              <w:bottom w:val="single" w:sz="4" w:space="0" w:color="000000"/>
            </w:tcBorders>
          </w:tcPr>
          <w:p w14:paraId="53F03EBC" w14:textId="77777777" w:rsidR="00664F33" w:rsidRPr="005717C7" w:rsidRDefault="00664F33" w:rsidP="00E21DDD"/>
        </w:tc>
        <w:tc>
          <w:tcPr>
            <w:tcW w:w="20" w:type="dxa"/>
            <w:tcBorders>
              <w:bottom w:val="single" w:sz="4" w:space="0" w:color="000000"/>
            </w:tcBorders>
          </w:tcPr>
          <w:p w14:paraId="42A38FCF" w14:textId="77777777" w:rsidR="00664F33" w:rsidRPr="005717C7" w:rsidRDefault="00664F33" w:rsidP="00E21DDD"/>
        </w:tc>
        <w:tc>
          <w:tcPr>
            <w:tcW w:w="3472" w:type="dxa"/>
            <w:tcBorders>
              <w:bottom w:val="single" w:sz="4" w:space="0" w:color="000000"/>
            </w:tcBorders>
          </w:tcPr>
          <w:p w14:paraId="17D0C60D" w14:textId="77777777" w:rsidR="00664F33" w:rsidRPr="005717C7" w:rsidRDefault="00664F33" w:rsidP="00E21DDD"/>
        </w:tc>
      </w:tr>
      <w:tr w:rsidR="00D56872" w:rsidRPr="005717C7" w14:paraId="50CFEF4E" w14:textId="77777777" w:rsidTr="00055387">
        <w:trPr>
          <w:trHeight w:hRule="exact" w:val="778"/>
        </w:trPr>
        <w:tc>
          <w:tcPr>
            <w:tcW w:w="2658" w:type="dxa"/>
          </w:tcPr>
          <w:p w14:paraId="2F4EAA38" w14:textId="5740D7A1" w:rsidR="00664F33" w:rsidRPr="005717C7" w:rsidRDefault="00664F33" w:rsidP="00D56872">
            <w:pPr>
              <w:pStyle w:val="TableParagraph"/>
              <w:spacing w:before="130" w:line="290" w:lineRule="auto"/>
              <w:ind w:left="1075" w:hanging="526"/>
            </w:pPr>
            <w:r w:rsidRPr="005717C7">
              <w:rPr>
                <w:w w:val="105"/>
              </w:rPr>
              <w:t>For Further</w:t>
            </w:r>
            <w:r w:rsidR="00D56872" w:rsidRPr="005717C7">
              <w:rPr>
                <w:w w:val="105"/>
              </w:rPr>
              <w:t xml:space="preserve"> </w:t>
            </w:r>
            <w:r w:rsidRPr="005717C7">
              <w:rPr>
                <w:w w:val="105"/>
              </w:rPr>
              <w:t>Credit To Account Name:</w:t>
            </w:r>
          </w:p>
        </w:tc>
        <w:tc>
          <w:tcPr>
            <w:tcW w:w="3650" w:type="dxa"/>
            <w:gridSpan w:val="2"/>
            <w:tcBorders>
              <w:top w:val="single" w:sz="4" w:space="0" w:color="000000"/>
              <w:bottom w:val="single" w:sz="4" w:space="0" w:color="000000"/>
            </w:tcBorders>
          </w:tcPr>
          <w:p w14:paraId="77E5055A" w14:textId="77777777" w:rsidR="00664F33" w:rsidRPr="005717C7" w:rsidRDefault="00664F33" w:rsidP="00E21DDD">
            <w:pPr>
              <w:pStyle w:val="TableParagraph"/>
              <w:spacing w:before="1"/>
              <w:ind w:left="641"/>
            </w:pPr>
          </w:p>
        </w:tc>
        <w:tc>
          <w:tcPr>
            <w:tcW w:w="3472" w:type="dxa"/>
            <w:tcBorders>
              <w:top w:val="single" w:sz="4" w:space="0" w:color="000000"/>
              <w:bottom w:val="single" w:sz="4" w:space="0" w:color="000000"/>
            </w:tcBorders>
          </w:tcPr>
          <w:p w14:paraId="280B33D3" w14:textId="77777777" w:rsidR="00664F33" w:rsidRPr="005717C7" w:rsidRDefault="00664F33" w:rsidP="00E21DDD">
            <w:pPr>
              <w:pStyle w:val="TableParagraph"/>
              <w:spacing w:before="1"/>
              <w:ind w:left="-4"/>
            </w:pPr>
          </w:p>
        </w:tc>
      </w:tr>
      <w:tr w:rsidR="00820574" w:rsidRPr="005717C7" w14:paraId="7CE790DC" w14:textId="77777777" w:rsidTr="00055387">
        <w:trPr>
          <w:trHeight w:hRule="exact" w:val="370"/>
        </w:trPr>
        <w:tc>
          <w:tcPr>
            <w:tcW w:w="2658" w:type="dxa"/>
          </w:tcPr>
          <w:p w14:paraId="541C7261" w14:textId="77777777" w:rsidR="00820574" w:rsidRPr="005717C7" w:rsidRDefault="00820574" w:rsidP="00E21DDD">
            <w:pPr>
              <w:pStyle w:val="TableParagraph"/>
              <w:spacing w:before="130"/>
              <w:ind w:right="93"/>
              <w:jc w:val="right"/>
            </w:pPr>
            <w:r w:rsidRPr="005717C7">
              <w:rPr>
                <w:w w:val="105"/>
              </w:rPr>
              <w:t>Intermediary Bank Name:</w:t>
            </w:r>
          </w:p>
        </w:tc>
        <w:tc>
          <w:tcPr>
            <w:tcW w:w="7122" w:type="dxa"/>
            <w:gridSpan w:val="3"/>
            <w:tcBorders>
              <w:top w:val="single" w:sz="4" w:space="0" w:color="000000"/>
              <w:bottom w:val="single" w:sz="4" w:space="0" w:color="000000"/>
            </w:tcBorders>
          </w:tcPr>
          <w:p w14:paraId="30F9DEDD" w14:textId="05711440" w:rsidR="00820574" w:rsidRPr="0001457B" w:rsidRDefault="00820574" w:rsidP="00E21DDD">
            <w:pPr>
              <w:rPr>
                <w:highlight w:val="cyan"/>
              </w:rPr>
            </w:pPr>
          </w:p>
        </w:tc>
      </w:tr>
      <w:tr w:rsidR="00D56872" w:rsidRPr="005717C7" w14:paraId="2640E665" w14:textId="77777777" w:rsidTr="00055387">
        <w:trPr>
          <w:trHeight w:hRule="exact" w:val="370"/>
        </w:trPr>
        <w:tc>
          <w:tcPr>
            <w:tcW w:w="2658" w:type="dxa"/>
          </w:tcPr>
          <w:p w14:paraId="5AAD3A30" w14:textId="77777777" w:rsidR="00664F33" w:rsidRPr="005717C7" w:rsidRDefault="00664F33" w:rsidP="00E21DDD">
            <w:pPr>
              <w:pStyle w:val="TableParagraph"/>
              <w:spacing w:before="130"/>
              <w:ind w:right="92"/>
              <w:jc w:val="right"/>
            </w:pPr>
            <w:r w:rsidRPr="005717C7">
              <w:rPr>
                <w:w w:val="105"/>
              </w:rPr>
              <w:t>ABA No. 2:</w:t>
            </w:r>
          </w:p>
        </w:tc>
        <w:tc>
          <w:tcPr>
            <w:tcW w:w="3630" w:type="dxa"/>
            <w:tcBorders>
              <w:top w:val="single" w:sz="4" w:space="0" w:color="000000"/>
              <w:bottom w:val="single" w:sz="4" w:space="0" w:color="000000"/>
            </w:tcBorders>
          </w:tcPr>
          <w:p w14:paraId="429E1D6D" w14:textId="40143E75" w:rsidR="00664F33" w:rsidRPr="005717C7" w:rsidRDefault="00664F33" w:rsidP="00E21DDD"/>
        </w:tc>
        <w:tc>
          <w:tcPr>
            <w:tcW w:w="20" w:type="dxa"/>
            <w:tcBorders>
              <w:top w:val="single" w:sz="4" w:space="0" w:color="000000"/>
            </w:tcBorders>
          </w:tcPr>
          <w:p w14:paraId="46DBBE35" w14:textId="77777777" w:rsidR="00664F33" w:rsidRPr="005717C7" w:rsidRDefault="00664F33" w:rsidP="00E21DDD"/>
        </w:tc>
        <w:tc>
          <w:tcPr>
            <w:tcW w:w="3472" w:type="dxa"/>
            <w:tcBorders>
              <w:top w:val="single" w:sz="4" w:space="0" w:color="000000"/>
              <w:bottom w:val="single" w:sz="4" w:space="0" w:color="000000"/>
            </w:tcBorders>
          </w:tcPr>
          <w:p w14:paraId="771CC866" w14:textId="48025C20" w:rsidR="00664F33" w:rsidRPr="005717C7" w:rsidRDefault="00664F33" w:rsidP="00E21DDD">
            <w:pPr>
              <w:pStyle w:val="TableParagraph"/>
              <w:spacing w:before="125"/>
              <w:ind w:left="28"/>
            </w:pPr>
            <w:r w:rsidRPr="005717C7">
              <w:rPr>
                <w:w w:val="105"/>
              </w:rPr>
              <w:t>Swift No. 2:</w:t>
            </w:r>
          </w:p>
        </w:tc>
      </w:tr>
      <w:tr w:rsidR="00D56872" w:rsidRPr="005717C7" w14:paraId="40D99069" w14:textId="77777777" w:rsidTr="00055387">
        <w:trPr>
          <w:trHeight w:hRule="exact" w:val="370"/>
        </w:trPr>
        <w:tc>
          <w:tcPr>
            <w:tcW w:w="2658" w:type="dxa"/>
          </w:tcPr>
          <w:p w14:paraId="22D3758D" w14:textId="77777777" w:rsidR="00664F33" w:rsidRPr="005717C7" w:rsidRDefault="00664F33" w:rsidP="00E21DDD">
            <w:pPr>
              <w:pStyle w:val="TableParagraph"/>
              <w:spacing w:before="130"/>
              <w:ind w:right="92"/>
              <w:jc w:val="right"/>
            </w:pPr>
            <w:r w:rsidRPr="005717C7">
              <w:rPr>
                <w:w w:val="105"/>
              </w:rPr>
              <w:t>Acct. No. 2:</w:t>
            </w:r>
          </w:p>
        </w:tc>
        <w:tc>
          <w:tcPr>
            <w:tcW w:w="3630" w:type="dxa"/>
            <w:tcBorders>
              <w:top w:val="single" w:sz="4" w:space="0" w:color="000000"/>
              <w:bottom w:val="single" w:sz="4" w:space="0" w:color="000000"/>
            </w:tcBorders>
          </w:tcPr>
          <w:p w14:paraId="2551794B" w14:textId="772DD62E" w:rsidR="00664F33" w:rsidRPr="005717C7" w:rsidRDefault="00664F33" w:rsidP="00E21DDD"/>
        </w:tc>
        <w:tc>
          <w:tcPr>
            <w:tcW w:w="20" w:type="dxa"/>
          </w:tcPr>
          <w:p w14:paraId="41A6E845" w14:textId="77777777" w:rsidR="00664F33" w:rsidRPr="005717C7" w:rsidRDefault="00664F33" w:rsidP="00E21DDD"/>
        </w:tc>
        <w:tc>
          <w:tcPr>
            <w:tcW w:w="3472" w:type="dxa"/>
            <w:tcBorders>
              <w:top w:val="single" w:sz="4" w:space="0" w:color="000000"/>
            </w:tcBorders>
          </w:tcPr>
          <w:p w14:paraId="3B29777B" w14:textId="77777777" w:rsidR="00664F33" w:rsidRPr="005717C7" w:rsidRDefault="00664F33" w:rsidP="00E21DDD"/>
        </w:tc>
      </w:tr>
      <w:tr w:rsidR="00D56872" w:rsidRPr="005717C7" w14:paraId="21607DDC" w14:textId="77777777" w:rsidTr="00055387">
        <w:trPr>
          <w:trHeight w:hRule="exact" w:val="370"/>
        </w:trPr>
        <w:tc>
          <w:tcPr>
            <w:tcW w:w="2658" w:type="dxa"/>
          </w:tcPr>
          <w:p w14:paraId="7585E71B" w14:textId="77777777" w:rsidR="00664F33" w:rsidRPr="005717C7" w:rsidRDefault="00664F33" w:rsidP="00E21DDD">
            <w:pPr>
              <w:pStyle w:val="TableParagraph"/>
              <w:spacing w:before="130"/>
              <w:ind w:right="92"/>
              <w:jc w:val="right"/>
            </w:pPr>
            <w:r w:rsidRPr="005717C7">
              <w:rPr>
                <w:w w:val="105"/>
              </w:rPr>
              <w:t>Wire Notes/Special Instructions:</w:t>
            </w:r>
          </w:p>
        </w:tc>
        <w:tc>
          <w:tcPr>
            <w:tcW w:w="3630" w:type="dxa"/>
            <w:tcBorders>
              <w:top w:val="single" w:sz="4" w:space="0" w:color="000000"/>
              <w:bottom w:val="single" w:sz="4" w:space="0" w:color="000000"/>
            </w:tcBorders>
          </w:tcPr>
          <w:p w14:paraId="2CFFE448" w14:textId="77777777" w:rsidR="00664F33" w:rsidRPr="005717C7" w:rsidRDefault="00664F33" w:rsidP="00E21DDD"/>
        </w:tc>
        <w:tc>
          <w:tcPr>
            <w:tcW w:w="20" w:type="dxa"/>
            <w:tcBorders>
              <w:bottom w:val="single" w:sz="4" w:space="0" w:color="000000"/>
            </w:tcBorders>
          </w:tcPr>
          <w:p w14:paraId="6FE5602A" w14:textId="77777777" w:rsidR="00664F33" w:rsidRPr="005717C7" w:rsidRDefault="00664F33" w:rsidP="00E21DDD"/>
        </w:tc>
        <w:tc>
          <w:tcPr>
            <w:tcW w:w="3472" w:type="dxa"/>
            <w:tcBorders>
              <w:bottom w:val="single" w:sz="4" w:space="0" w:color="000000"/>
            </w:tcBorders>
          </w:tcPr>
          <w:p w14:paraId="4DA72C6F" w14:textId="77777777" w:rsidR="00664F33" w:rsidRPr="005717C7" w:rsidRDefault="00664F33" w:rsidP="00E21DDD"/>
        </w:tc>
      </w:tr>
    </w:tbl>
    <w:p w14:paraId="0DC92B1B" w14:textId="77777777" w:rsidR="00664F33" w:rsidRPr="005717C7" w:rsidRDefault="00664F33" w:rsidP="00664F33">
      <w:pPr>
        <w:sectPr w:rsidR="00664F33" w:rsidRPr="005717C7">
          <w:type w:val="continuous"/>
          <w:pgSz w:w="12240" w:h="15840"/>
          <w:pgMar w:top="1380" w:right="1280" w:bottom="280" w:left="1280" w:header="720" w:footer="720" w:gutter="0"/>
          <w:cols w:space="720"/>
        </w:sectPr>
      </w:pPr>
    </w:p>
    <w:p w14:paraId="7987578A" w14:textId="77777777" w:rsidR="00664F33" w:rsidRPr="005717C7" w:rsidRDefault="00664F33" w:rsidP="00664F33">
      <w:pPr>
        <w:pStyle w:val="3"/>
        <w:spacing w:before="76"/>
        <w:ind w:left="8344" w:right="0"/>
        <w:rPr>
          <w:sz w:val="22"/>
          <w:szCs w:val="22"/>
        </w:rPr>
      </w:pPr>
      <w:r w:rsidRPr="005717C7">
        <w:rPr>
          <w:sz w:val="22"/>
          <w:szCs w:val="22"/>
        </w:rPr>
        <w:lastRenderedPageBreak/>
        <w:t>EXHIBIT B</w:t>
      </w:r>
    </w:p>
    <w:p w14:paraId="583633D4" w14:textId="77777777" w:rsidR="00664F33" w:rsidRPr="005717C7" w:rsidRDefault="00664F33" w:rsidP="00664F33">
      <w:pPr>
        <w:pStyle w:val="a3"/>
        <w:spacing w:before="5"/>
        <w:rPr>
          <w:sz w:val="22"/>
          <w:szCs w:val="22"/>
        </w:rPr>
      </w:pPr>
    </w:p>
    <w:p w14:paraId="326F3F08" w14:textId="50F98E6B" w:rsidR="00664F33" w:rsidRPr="005717C7" w:rsidRDefault="00E73196" w:rsidP="002607B4">
      <w:pPr>
        <w:ind w:left="2552" w:right="2448"/>
        <w:jc w:val="center"/>
        <w:rPr>
          <w:b/>
        </w:rPr>
      </w:pPr>
      <w:r w:rsidRPr="005717C7">
        <w:rPr>
          <w:b/>
        </w:rPr>
        <w:t xml:space="preserve">ARCTIC </w:t>
      </w:r>
      <w:r w:rsidR="00582103" w:rsidRPr="001A44AC">
        <w:rPr>
          <w:b/>
          <w:highlight w:val="yellow"/>
        </w:rPr>
        <w:t>EQUITY II</w:t>
      </w:r>
      <w:r w:rsidRPr="005717C7">
        <w:rPr>
          <w:b/>
        </w:rPr>
        <w:t xml:space="preserve"> LLC</w:t>
      </w:r>
      <w:r w:rsidR="00664F33" w:rsidRPr="005717C7">
        <w:rPr>
          <w:b/>
        </w:rPr>
        <w:t xml:space="preserve"> </w:t>
      </w:r>
    </w:p>
    <w:p w14:paraId="70D1E8C6" w14:textId="77777777" w:rsidR="00664F33" w:rsidRPr="005717C7" w:rsidRDefault="00664F33" w:rsidP="00664F33">
      <w:pPr>
        <w:pStyle w:val="4"/>
        <w:spacing w:before="49"/>
        <w:ind w:left="2811" w:right="2805"/>
        <w:rPr>
          <w:sz w:val="22"/>
          <w:szCs w:val="22"/>
        </w:rPr>
      </w:pPr>
      <w:r w:rsidRPr="005717C7">
        <w:rPr>
          <w:w w:val="105"/>
          <w:sz w:val="22"/>
          <w:szCs w:val="22"/>
        </w:rPr>
        <w:t>INVESTOR QUESTIONNAIRE</w:t>
      </w:r>
    </w:p>
    <w:p w14:paraId="3FDBF016" w14:textId="77777777" w:rsidR="00664F33" w:rsidRPr="005717C7" w:rsidRDefault="00664F33" w:rsidP="00664F33">
      <w:pPr>
        <w:pStyle w:val="a3"/>
        <w:spacing w:before="1"/>
        <w:rPr>
          <w:b/>
          <w:sz w:val="22"/>
          <w:szCs w:val="22"/>
        </w:rPr>
      </w:pPr>
    </w:p>
    <w:p w14:paraId="73965514" w14:textId="77777777" w:rsidR="00664F33" w:rsidRPr="005717C7" w:rsidRDefault="00664F33" w:rsidP="00664F33">
      <w:pPr>
        <w:pStyle w:val="a3"/>
        <w:spacing w:before="97" w:line="290" w:lineRule="auto"/>
        <w:ind w:left="164" w:right="172"/>
        <w:rPr>
          <w:sz w:val="22"/>
          <w:szCs w:val="22"/>
        </w:rPr>
      </w:pPr>
      <w:r w:rsidRPr="005717C7">
        <w:rPr>
          <w:w w:val="105"/>
          <w:sz w:val="22"/>
          <w:szCs w:val="22"/>
        </w:rPr>
        <w:t>Capitalized terms used but not defined in this Investor Questionnaire shall have the meanings given to them in the Operating Agreement.</w:t>
      </w:r>
    </w:p>
    <w:p w14:paraId="694ADF58" w14:textId="77777777" w:rsidR="00664F33" w:rsidRPr="005717C7" w:rsidRDefault="00664F33" w:rsidP="00664F33">
      <w:pPr>
        <w:pStyle w:val="a3"/>
        <w:spacing w:before="199"/>
        <w:ind w:left="2809"/>
        <w:rPr>
          <w:sz w:val="22"/>
          <w:szCs w:val="22"/>
        </w:rPr>
      </w:pPr>
      <w:r w:rsidRPr="005717C7">
        <w:rPr>
          <w:w w:val="105"/>
          <w:sz w:val="22"/>
          <w:szCs w:val="22"/>
          <w:u w:val="single"/>
        </w:rPr>
        <w:t>PART 1 – GENERAL REPRESENTATIONS</w:t>
      </w:r>
    </w:p>
    <w:p w14:paraId="78670F34" w14:textId="77777777" w:rsidR="00664F33" w:rsidRPr="005717C7" w:rsidRDefault="00664F33" w:rsidP="00664F33">
      <w:pPr>
        <w:pStyle w:val="a3"/>
        <w:spacing w:before="2"/>
        <w:rPr>
          <w:sz w:val="22"/>
          <w:szCs w:val="22"/>
        </w:rPr>
      </w:pPr>
    </w:p>
    <w:p w14:paraId="24BF2EBC" w14:textId="77777777" w:rsidR="00664F33" w:rsidRPr="005717C7" w:rsidRDefault="00664F33" w:rsidP="00664F33">
      <w:pPr>
        <w:pStyle w:val="a5"/>
        <w:numPr>
          <w:ilvl w:val="0"/>
          <w:numId w:val="4"/>
        </w:numPr>
        <w:tabs>
          <w:tab w:val="left" w:pos="884"/>
          <w:tab w:val="left" w:pos="885"/>
        </w:tabs>
        <w:spacing w:before="96" w:line="290" w:lineRule="auto"/>
        <w:ind w:right="155" w:firstLine="0"/>
        <w:jc w:val="left"/>
      </w:pPr>
      <w:r w:rsidRPr="005717C7">
        <w:rPr>
          <w:w w:val="105"/>
        </w:rPr>
        <w:t>The Interest will be held under the following type of ownership (Please check the applicable</w:t>
      </w:r>
      <w:r w:rsidRPr="005717C7">
        <w:rPr>
          <w:spacing w:val="55"/>
          <w:w w:val="105"/>
        </w:rPr>
        <w:t xml:space="preserve"> </w:t>
      </w:r>
      <w:r w:rsidRPr="005717C7">
        <w:rPr>
          <w:w w:val="105"/>
        </w:rPr>
        <w:t>box):</w:t>
      </w:r>
    </w:p>
    <w:p w14:paraId="5570AB0D" w14:textId="06095970" w:rsidR="00664F33" w:rsidRPr="005717C7" w:rsidRDefault="00D56872" w:rsidP="00D56872">
      <w:pPr>
        <w:tabs>
          <w:tab w:val="left" w:pos="353"/>
          <w:tab w:val="left" w:pos="4950"/>
        </w:tabs>
        <w:spacing w:before="199"/>
        <w:ind w:left="142"/>
      </w:pPr>
      <w:r w:rsidRPr="005717C7">
        <w:rPr>
          <w:rFonts w:ascii="Wingdings" w:hAnsi="Wingdings"/>
          <w:b/>
          <w:bCs/>
          <w:w w:val="105"/>
          <w:u w:val="single"/>
        </w:rPr>
        <w:t></w:t>
      </w:r>
      <w:r w:rsidR="00664F33" w:rsidRPr="005717C7">
        <w:rPr>
          <w:b/>
          <w:bCs/>
          <w:w w:val="105"/>
          <w:u w:val="single"/>
        </w:rPr>
        <w:t>Individual</w:t>
      </w:r>
      <w:r w:rsidR="00664F33" w:rsidRPr="005717C7">
        <w:rPr>
          <w:w w:val="105"/>
        </w:rPr>
        <w:tab/>
        <w:t>□ Limited</w:t>
      </w:r>
      <w:r w:rsidR="00664F33" w:rsidRPr="005717C7">
        <w:rPr>
          <w:spacing w:val="-13"/>
          <w:w w:val="105"/>
        </w:rPr>
        <w:t xml:space="preserve"> </w:t>
      </w:r>
      <w:r w:rsidR="00664F33" w:rsidRPr="005717C7">
        <w:rPr>
          <w:w w:val="105"/>
        </w:rPr>
        <w:t>Partnership</w:t>
      </w:r>
    </w:p>
    <w:p w14:paraId="5E5EF9DF" w14:textId="77777777" w:rsidR="00664F33" w:rsidRPr="005717C7" w:rsidRDefault="00664F33" w:rsidP="00664F33">
      <w:pPr>
        <w:sectPr w:rsidR="00664F33" w:rsidRPr="005717C7">
          <w:pgSz w:w="12240" w:h="15840"/>
          <w:pgMar w:top="640" w:right="1280" w:bottom="280" w:left="1280" w:header="720" w:footer="720" w:gutter="0"/>
          <w:cols w:space="720"/>
        </w:sectPr>
      </w:pPr>
    </w:p>
    <w:p w14:paraId="7CA4CC48" w14:textId="77777777" w:rsidR="00664F33" w:rsidRPr="005717C7" w:rsidRDefault="00664F33" w:rsidP="00664F33">
      <w:pPr>
        <w:pStyle w:val="a5"/>
        <w:numPr>
          <w:ilvl w:val="0"/>
          <w:numId w:val="3"/>
        </w:numPr>
        <w:tabs>
          <w:tab w:val="left" w:pos="353"/>
        </w:tabs>
        <w:spacing w:before="51" w:line="285" w:lineRule="auto"/>
        <w:ind w:hanging="270"/>
        <w:jc w:val="left"/>
      </w:pPr>
      <w:r w:rsidRPr="005717C7">
        <w:rPr>
          <w:w w:val="105"/>
        </w:rPr>
        <w:t>Community Property, Joint</w:t>
      </w:r>
      <w:r w:rsidRPr="005717C7">
        <w:rPr>
          <w:spacing w:val="-17"/>
          <w:w w:val="105"/>
        </w:rPr>
        <w:t xml:space="preserve"> </w:t>
      </w:r>
      <w:r w:rsidRPr="005717C7">
        <w:rPr>
          <w:w w:val="105"/>
        </w:rPr>
        <w:t>Tenants, or Tenants in</w:t>
      </w:r>
      <w:r w:rsidRPr="005717C7">
        <w:rPr>
          <w:spacing w:val="-23"/>
          <w:w w:val="105"/>
        </w:rPr>
        <w:t xml:space="preserve"> </w:t>
      </w:r>
      <w:r w:rsidRPr="005717C7">
        <w:rPr>
          <w:spacing w:val="2"/>
          <w:w w:val="105"/>
        </w:rPr>
        <w:t>Common</w:t>
      </w:r>
    </w:p>
    <w:p w14:paraId="0DFF463F" w14:textId="79030A13" w:rsidR="00C56C2E" w:rsidRPr="005717C7" w:rsidRDefault="00664F33" w:rsidP="00C56C2E">
      <w:pPr>
        <w:pStyle w:val="a5"/>
        <w:tabs>
          <w:tab w:val="left" w:pos="353"/>
        </w:tabs>
        <w:spacing w:before="51"/>
        <w:ind w:left="434"/>
        <w:jc w:val="left"/>
        <w:rPr>
          <w:spacing w:val="2"/>
          <w:w w:val="102"/>
        </w:rPr>
      </w:pPr>
      <w:r w:rsidRPr="005717C7">
        <w:rPr>
          <w:spacing w:val="2"/>
          <w:w w:val="102"/>
        </w:rPr>
        <w:t>Please indicate name(s) of co-owner(s) or spouse:</w:t>
      </w:r>
      <w:r w:rsidR="00C56C2E" w:rsidRPr="005717C7">
        <w:rPr>
          <w:spacing w:val="2"/>
          <w:w w:val="102"/>
        </w:rPr>
        <w:t xml:space="preserve"> </w:t>
      </w:r>
    </w:p>
    <w:p w14:paraId="089A3EBE" w14:textId="13CED445" w:rsidR="00664F33" w:rsidRPr="005717C7" w:rsidRDefault="00664F33" w:rsidP="00664F33">
      <w:pPr>
        <w:pStyle w:val="a5"/>
        <w:tabs>
          <w:tab w:val="left" w:pos="353"/>
        </w:tabs>
        <w:spacing w:before="51"/>
        <w:ind w:left="434"/>
        <w:jc w:val="left"/>
      </w:pPr>
      <w:r w:rsidRPr="005717C7">
        <w:rPr>
          <w:noProof/>
        </w:rPr>
        <mc:AlternateContent>
          <mc:Choice Requires="wpg">
            <w:drawing>
              <wp:inline distT="0" distB="0" distL="0" distR="0" wp14:anchorId="55D1045E" wp14:editId="47A1588C">
                <wp:extent cx="2261235" cy="26035"/>
                <wp:effectExtent l="12065" t="0" r="1270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1235" cy="26035"/>
                          <a:chOff x="0" y="0"/>
                          <a:chExt cx="7700" cy="10"/>
                        </a:xfrm>
                      </wpg:grpSpPr>
                      <wps:wsp>
                        <wps:cNvPr id="10" name="Line 12"/>
                        <wps:cNvCnPr>
                          <a:cxnSpLocks noChangeShapeType="1"/>
                        </wps:cNvCnPr>
                        <wps:spPr bwMode="auto">
                          <a:xfrm>
                            <a:off x="5" y="5"/>
                            <a:ext cx="7690" cy="0"/>
                          </a:xfrm>
                          <a:prstGeom prst="line">
                            <a:avLst/>
                          </a:pr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136CE3D6" id="Group 9" o:spid="_x0000_s1026" style="width:178.05pt;height:2.05pt;mso-position-horizontal-relative:char;mso-position-vertical-relative:line" coordsize="770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">
                <v:line id="Line 12" o:spid="_x0000_s1027" style="position:absolute;visibility:visible;mso-wrap-style:square" from="5,5" to="769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" strokeweight=".48pt"/>
                <w10:anchorlock/>
              </v:group>
            </w:pict>
          </mc:Fallback>
        </mc:AlternateContent>
      </w:r>
      <w:r w:rsidRPr="005717C7">
        <w:rPr>
          <w:spacing w:val="2"/>
          <w:w w:val="102"/>
        </w:rPr>
        <w:br w:type="column"/>
      </w:r>
      <w:r w:rsidRPr="005717C7">
        <w:rPr>
          <w:w w:val="105"/>
        </w:rPr>
        <w:t>General</w:t>
      </w:r>
      <w:r w:rsidRPr="005717C7">
        <w:rPr>
          <w:spacing w:val="-14"/>
          <w:w w:val="105"/>
        </w:rPr>
        <w:t xml:space="preserve"> </w:t>
      </w:r>
      <w:r w:rsidRPr="005717C7">
        <w:rPr>
          <w:w w:val="105"/>
        </w:rPr>
        <w:t>Partnership</w:t>
      </w:r>
    </w:p>
    <w:p w14:paraId="2065B473" w14:textId="77777777" w:rsidR="00664F33" w:rsidRPr="005717C7" w:rsidRDefault="00664F33" w:rsidP="00664F33">
      <w:pPr>
        <w:pStyle w:val="a5"/>
        <w:numPr>
          <w:ilvl w:val="0"/>
          <w:numId w:val="3"/>
        </w:numPr>
        <w:tabs>
          <w:tab w:val="left" w:pos="353"/>
        </w:tabs>
        <w:spacing w:before="46"/>
        <w:ind w:left="352"/>
        <w:jc w:val="left"/>
      </w:pPr>
      <w:r w:rsidRPr="005717C7">
        <w:rPr>
          <w:w w:val="105"/>
        </w:rPr>
        <w:t>Limited Liability</w:t>
      </w:r>
      <w:r w:rsidRPr="005717C7">
        <w:rPr>
          <w:spacing w:val="-14"/>
          <w:w w:val="105"/>
        </w:rPr>
        <w:t xml:space="preserve"> </w:t>
      </w:r>
      <w:r w:rsidRPr="005717C7">
        <w:rPr>
          <w:w w:val="105"/>
        </w:rPr>
        <w:t>Company</w:t>
      </w:r>
    </w:p>
    <w:p w14:paraId="78C866CE" w14:textId="77777777" w:rsidR="00664F33" w:rsidRPr="005717C7" w:rsidRDefault="00664F33" w:rsidP="00664F33">
      <w:pPr>
        <w:sectPr w:rsidR="00664F33" w:rsidRPr="005717C7">
          <w:type w:val="continuous"/>
          <w:pgSz w:w="12240" w:h="15840"/>
          <w:pgMar w:top="1380" w:right="1280" w:bottom="280" w:left="1280" w:header="720" w:footer="720" w:gutter="0"/>
          <w:cols w:num="2" w:space="720" w:equalWidth="0">
            <w:col w:w="3561" w:space="1225"/>
            <w:col w:w="4894"/>
          </w:cols>
        </w:sectPr>
      </w:pPr>
    </w:p>
    <w:p w14:paraId="3B1CF488" w14:textId="77777777" w:rsidR="00664F33" w:rsidRPr="005717C7" w:rsidRDefault="00664F33" w:rsidP="00664F33">
      <w:pPr>
        <w:pStyle w:val="a3"/>
        <w:tabs>
          <w:tab w:val="left" w:pos="4950"/>
        </w:tabs>
        <w:spacing w:before="6"/>
        <w:ind w:left="164"/>
        <w:rPr>
          <w:sz w:val="22"/>
          <w:szCs w:val="22"/>
        </w:rPr>
      </w:pPr>
      <w:r w:rsidRPr="005717C7">
        <w:rPr>
          <w:w w:val="105"/>
          <w:sz w:val="22"/>
          <w:szCs w:val="22"/>
        </w:rPr>
        <w:t>□ Tax</w:t>
      </w:r>
      <w:r w:rsidRPr="005717C7">
        <w:rPr>
          <w:spacing w:val="-5"/>
          <w:w w:val="105"/>
          <w:sz w:val="22"/>
          <w:szCs w:val="22"/>
        </w:rPr>
        <w:t xml:space="preserve"> </w:t>
      </w:r>
      <w:r w:rsidRPr="005717C7">
        <w:rPr>
          <w:w w:val="105"/>
          <w:sz w:val="22"/>
          <w:szCs w:val="22"/>
        </w:rPr>
        <w:t>Exempt</w:t>
      </w:r>
      <w:r w:rsidRPr="005717C7">
        <w:rPr>
          <w:spacing w:val="-4"/>
          <w:w w:val="105"/>
          <w:sz w:val="22"/>
          <w:szCs w:val="22"/>
        </w:rPr>
        <w:t xml:space="preserve"> </w:t>
      </w:r>
      <w:r w:rsidRPr="005717C7">
        <w:rPr>
          <w:w w:val="105"/>
          <w:sz w:val="22"/>
          <w:szCs w:val="22"/>
        </w:rPr>
        <w:t>Organization</w:t>
      </w:r>
      <w:r w:rsidRPr="005717C7">
        <w:rPr>
          <w:w w:val="105"/>
          <w:sz w:val="22"/>
          <w:szCs w:val="22"/>
        </w:rPr>
        <w:tab/>
        <w:t>□ Other:</w:t>
      </w:r>
      <w:r w:rsidRPr="005717C7">
        <w:rPr>
          <w:spacing w:val="-15"/>
          <w:w w:val="105"/>
          <w:sz w:val="22"/>
          <w:szCs w:val="22"/>
        </w:rPr>
        <w:t xml:space="preserve"> </w:t>
      </w:r>
      <w:r w:rsidRPr="005717C7">
        <w:rPr>
          <w:w w:val="105"/>
          <w:sz w:val="22"/>
          <w:szCs w:val="22"/>
        </w:rPr>
        <w:t>__________________________</w:t>
      </w:r>
    </w:p>
    <w:p w14:paraId="60DDDD72" w14:textId="77777777" w:rsidR="00664F33" w:rsidRPr="005717C7" w:rsidRDefault="00664F33" w:rsidP="00664F33">
      <w:pPr>
        <w:sectPr w:rsidR="00664F33" w:rsidRPr="005717C7">
          <w:type w:val="continuous"/>
          <w:pgSz w:w="12240" w:h="15840"/>
          <w:pgMar w:top="1380" w:right="1280" w:bottom="280" w:left="1280" w:header="720" w:footer="720" w:gutter="0"/>
          <w:cols w:space="720"/>
        </w:sectPr>
      </w:pPr>
    </w:p>
    <w:p w14:paraId="3A8548AA" w14:textId="77777777" w:rsidR="00664F33" w:rsidRPr="005717C7" w:rsidRDefault="00664F33" w:rsidP="00664F33">
      <w:pPr>
        <w:pStyle w:val="a5"/>
        <w:numPr>
          <w:ilvl w:val="0"/>
          <w:numId w:val="3"/>
        </w:numPr>
        <w:tabs>
          <w:tab w:val="left" w:pos="353"/>
        </w:tabs>
        <w:spacing w:before="50"/>
        <w:ind w:left="352"/>
        <w:jc w:val="left"/>
      </w:pPr>
      <w:r w:rsidRPr="005717C7">
        <w:rPr>
          <w:w w:val="105"/>
        </w:rPr>
        <w:t>IRA / Keogh /</w:t>
      </w:r>
      <w:r w:rsidRPr="005717C7">
        <w:rPr>
          <w:spacing w:val="-12"/>
          <w:w w:val="105"/>
        </w:rPr>
        <w:t xml:space="preserve"> </w:t>
      </w:r>
      <w:r w:rsidRPr="005717C7">
        <w:rPr>
          <w:w w:val="105"/>
        </w:rPr>
        <w:t>SEP</w:t>
      </w:r>
    </w:p>
    <w:p w14:paraId="26416AF7" w14:textId="77777777" w:rsidR="00664F33" w:rsidRPr="005717C7" w:rsidRDefault="00664F33" w:rsidP="00664F33">
      <w:pPr>
        <w:pStyle w:val="a5"/>
        <w:numPr>
          <w:ilvl w:val="0"/>
          <w:numId w:val="3"/>
        </w:numPr>
        <w:tabs>
          <w:tab w:val="left" w:pos="353"/>
        </w:tabs>
        <w:spacing w:before="46"/>
        <w:ind w:left="352"/>
        <w:jc w:val="left"/>
      </w:pPr>
      <w:r w:rsidRPr="005717C7">
        <w:rPr>
          <w:w w:val="105"/>
        </w:rPr>
        <w:t>C</w:t>
      </w:r>
      <w:r w:rsidRPr="005717C7">
        <w:rPr>
          <w:spacing w:val="-8"/>
          <w:w w:val="105"/>
        </w:rPr>
        <w:t xml:space="preserve"> </w:t>
      </w:r>
      <w:r w:rsidRPr="005717C7">
        <w:rPr>
          <w:w w:val="105"/>
        </w:rPr>
        <w:t>Corporation</w:t>
      </w:r>
    </w:p>
    <w:p w14:paraId="36B14AF7" w14:textId="77777777" w:rsidR="00664F33" w:rsidRPr="005717C7" w:rsidRDefault="00664F33" w:rsidP="00664F33">
      <w:pPr>
        <w:pStyle w:val="a5"/>
        <w:numPr>
          <w:ilvl w:val="0"/>
          <w:numId w:val="3"/>
        </w:numPr>
        <w:tabs>
          <w:tab w:val="left" w:pos="353"/>
        </w:tabs>
        <w:spacing w:before="51"/>
        <w:ind w:left="352"/>
        <w:jc w:val="left"/>
      </w:pPr>
      <w:r w:rsidRPr="005717C7">
        <w:rPr>
          <w:w w:val="105"/>
        </w:rPr>
        <w:t>S</w:t>
      </w:r>
      <w:r w:rsidRPr="005717C7">
        <w:rPr>
          <w:spacing w:val="-8"/>
          <w:w w:val="105"/>
        </w:rPr>
        <w:t xml:space="preserve"> </w:t>
      </w:r>
      <w:r w:rsidRPr="005717C7">
        <w:rPr>
          <w:w w:val="105"/>
        </w:rPr>
        <w:t>Corporation</w:t>
      </w:r>
    </w:p>
    <w:p w14:paraId="4A95B946" w14:textId="77777777" w:rsidR="00664F33" w:rsidRPr="005717C7" w:rsidRDefault="00664F33" w:rsidP="00664F33">
      <w:pPr>
        <w:pStyle w:val="a5"/>
        <w:numPr>
          <w:ilvl w:val="0"/>
          <w:numId w:val="3"/>
        </w:numPr>
        <w:tabs>
          <w:tab w:val="left" w:pos="353"/>
        </w:tabs>
        <w:spacing w:before="50"/>
        <w:ind w:left="352"/>
        <w:jc w:val="left"/>
      </w:pPr>
      <w:r w:rsidRPr="005717C7">
        <w:rPr>
          <w:w w:val="102"/>
        </w:rPr>
        <w:br w:type="column"/>
      </w:r>
      <w:r w:rsidRPr="005717C7">
        <w:rPr>
          <w:w w:val="105"/>
        </w:rPr>
        <w:t>A trust (check applicable category</w:t>
      </w:r>
      <w:r w:rsidRPr="005717C7">
        <w:rPr>
          <w:spacing w:val="-24"/>
          <w:w w:val="105"/>
        </w:rPr>
        <w:t xml:space="preserve"> </w:t>
      </w:r>
      <w:r w:rsidRPr="005717C7">
        <w:rPr>
          <w:w w:val="105"/>
        </w:rPr>
        <w:t>below):</w:t>
      </w:r>
    </w:p>
    <w:p w14:paraId="6CF1A092" w14:textId="77777777" w:rsidR="00664F33" w:rsidRPr="005717C7" w:rsidRDefault="00664F33" w:rsidP="00664F33">
      <w:pPr>
        <w:pStyle w:val="a5"/>
        <w:numPr>
          <w:ilvl w:val="1"/>
          <w:numId w:val="3"/>
        </w:numPr>
        <w:tabs>
          <w:tab w:val="left" w:pos="1073"/>
        </w:tabs>
        <w:spacing w:before="46"/>
        <w:ind w:hanging="110"/>
        <w:jc w:val="left"/>
      </w:pPr>
      <w:r w:rsidRPr="005717C7">
        <w:rPr>
          <w:w w:val="105"/>
        </w:rPr>
        <w:t>An irrevocable</w:t>
      </w:r>
      <w:r w:rsidRPr="005717C7">
        <w:rPr>
          <w:spacing w:val="-12"/>
          <w:w w:val="105"/>
        </w:rPr>
        <w:t xml:space="preserve"> </w:t>
      </w:r>
      <w:r w:rsidRPr="005717C7">
        <w:rPr>
          <w:w w:val="105"/>
        </w:rPr>
        <w:t>trust</w:t>
      </w:r>
    </w:p>
    <w:p w14:paraId="0CAA01B2" w14:textId="77777777" w:rsidR="00664F33" w:rsidRPr="005717C7" w:rsidRDefault="00664F33" w:rsidP="00664F33">
      <w:pPr>
        <w:pStyle w:val="a5"/>
        <w:numPr>
          <w:ilvl w:val="1"/>
          <w:numId w:val="3"/>
        </w:numPr>
        <w:tabs>
          <w:tab w:val="left" w:pos="1073"/>
          <w:tab w:val="left" w:pos="2324"/>
        </w:tabs>
        <w:spacing w:before="51" w:line="285" w:lineRule="auto"/>
        <w:ind w:right="992" w:hanging="110"/>
        <w:jc w:val="left"/>
      </w:pPr>
      <w:r w:rsidRPr="005717C7">
        <w:rPr>
          <w:w w:val="105"/>
        </w:rPr>
        <w:t>A living trust or other</w:t>
      </w:r>
      <w:r w:rsidRPr="005717C7">
        <w:rPr>
          <w:spacing w:val="-16"/>
          <w:w w:val="105"/>
        </w:rPr>
        <w:t xml:space="preserve"> </w:t>
      </w:r>
      <w:r w:rsidRPr="005717C7">
        <w:rPr>
          <w:w w:val="105"/>
        </w:rPr>
        <w:t>revocable trust</w:t>
      </w:r>
      <w:r w:rsidRPr="005717C7">
        <w:rPr>
          <w:spacing w:val="-2"/>
          <w:w w:val="105"/>
        </w:rPr>
        <w:t xml:space="preserve"> </w:t>
      </w:r>
      <w:r w:rsidRPr="005717C7">
        <w:rPr>
          <w:w w:val="105"/>
        </w:rPr>
        <w:t>with</w:t>
      </w:r>
      <w:r w:rsidRPr="005717C7">
        <w:rPr>
          <w:w w:val="105"/>
          <w:u w:val="single"/>
        </w:rPr>
        <w:tab/>
      </w:r>
      <w:r w:rsidRPr="005717C7">
        <w:rPr>
          <w:w w:val="105"/>
        </w:rPr>
        <w:t>grantor(s)</w:t>
      </w:r>
    </w:p>
    <w:p w14:paraId="710FB87E" w14:textId="77777777" w:rsidR="00664F33" w:rsidRPr="005717C7" w:rsidRDefault="00664F33" w:rsidP="00664F33">
      <w:pPr>
        <w:tabs>
          <w:tab w:val="left" w:pos="1073"/>
          <w:tab w:val="left" w:pos="2324"/>
        </w:tabs>
        <w:spacing w:before="51" w:line="285" w:lineRule="auto"/>
        <w:ind w:right="992"/>
        <w:sectPr w:rsidR="00664F33" w:rsidRPr="005717C7">
          <w:type w:val="continuous"/>
          <w:pgSz w:w="12240" w:h="15840"/>
          <w:pgMar w:top="1380" w:right="1280" w:bottom="280" w:left="1280" w:header="720" w:footer="720" w:gutter="0"/>
          <w:cols w:num="2" w:space="720" w:equalWidth="0">
            <w:col w:w="2037" w:space="2749"/>
            <w:col w:w="4894"/>
          </w:cols>
        </w:sectPr>
      </w:pPr>
    </w:p>
    <w:p w14:paraId="0325A7C6" w14:textId="77777777" w:rsidR="00664F33" w:rsidRPr="005717C7" w:rsidRDefault="00664F33" w:rsidP="00664F33">
      <w:pPr>
        <w:tabs>
          <w:tab w:val="left" w:pos="1073"/>
          <w:tab w:val="left" w:pos="2324"/>
        </w:tabs>
        <w:spacing w:before="51" w:line="285" w:lineRule="auto"/>
        <w:ind w:right="992"/>
      </w:pPr>
    </w:p>
    <w:p w14:paraId="56A1FCEB" w14:textId="77777777" w:rsidR="00664F33" w:rsidRPr="005717C7" w:rsidRDefault="00664F33" w:rsidP="00664F33">
      <w:pPr>
        <w:pStyle w:val="a5"/>
        <w:numPr>
          <w:ilvl w:val="0"/>
          <w:numId w:val="4"/>
        </w:numPr>
        <w:tabs>
          <w:tab w:val="left" w:pos="939"/>
          <w:tab w:val="left" w:pos="940"/>
        </w:tabs>
        <w:spacing w:after="120"/>
        <w:ind w:left="939" w:hanging="775"/>
        <w:jc w:val="both"/>
      </w:pPr>
      <w:r w:rsidRPr="005717C7">
        <w:t>If the Investor is not a natural person, please indicate:</w:t>
      </w:r>
    </w:p>
    <w:p w14:paraId="1F70A0BD" w14:textId="13F865E4" w:rsidR="00664F33" w:rsidRPr="005717C7" w:rsidRDefault="00664F33" w:rsidP="00664F33">
      <w:pPr>
        <w:pStyle w:val="a5"/>
        <w:numPr>
          <w:ilvl w:val="1"/>
          <w:numId w:val="4"/>
        </w:numPr>
        <w:tabs>
          <w:tab w:val="left" w:pos="939"/>
          <w:tab w:val="left" w:pos="940"/>
        </w:tabs>
        <w:spacing w:after="120"/>
        <w:ind w:left="1620"/>
      </w:pPr>
      <w:r w:rsidRPr="005717C7">
        <w:t>Jurisdiction of Organization:</w:t>
      </w:r>
      <w:r w:rsidRPr="005717C7">
        <w:rPr>
          <w:noProof/>
        </w:rPr>
        <w:t xml:space="preserve"> </w:t>
      </w:r>
      <w:r w:rsidRPr="005717C7">
        <w:rPr>
          <w:noProof/>
        </w:rPr>
        <mc:AlternateContent>
          <mc:Choice Requires="wpg">
            <w:drawing>
              <wp:inline distT="0" distB="0" distL="0" distR="0" wp14:anchorId="4EA17200" wp14:editId="250034DA">
                <wp:extent cx="2261235" cy="26670"/>
                <wp:effectExtent l="5715" t="0" r="952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1235" cy="26670"/>
                          <a:chOff x="0" y="0"/>
                          <a:chExt cx="7700" cy="10"/>
                        </a:xfrm>
                      </wpg:grpSpPr>
                      <wps:wsp>
                        <wps:cNvPr id="8" name="Line 12"/>
                        <wps:cNvCnPr>
                          <a:cxnSpLocks noChangeShapeType="1"/>
                        </wps:cNvCnPr>
                        <wps:spPr bwMode="auto">
                          <a:xfrm>
                            <a:off x="5" y="5"/>
                            <a:ext cx="7690" cy="0"/>
                          </a:xfrm>
                          <a:prstGeom prst="line">
                            <a:avLst/>
                          </a:pr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243F62A1" id="Group 7" o:spid="_x0000_s1026" style="width:178.05pt;height:2.1pt;mso-position-horizontal-relative:char;mso-position-vertical-relative:line" coordsize="770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">
                <v:line id="Line 12" o:spid="_x0000_s1027" style="position:absolute;visibility:visible;mso-wrap-style:square" from="5,5" to="769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" strokeweight=".48pt"/>
                <w10:anchorlock/>
              </v:group>
            </w:pict>
          </mc:Fallback>
        </mc:AlternateContent>
      </w:r>
    </w:p>
    <w:p w14:paraId="3ED32337" w14:textId="3DF6D1A4" w:rsidR="00664F33" w:rsidRPr="005717C7" w:rsidRDefault="00664F33" w:rsidP="00664F33">
      <w:pPr>
        <w:pStyle w:val="a5"/>
        <w:numPr>
          <w:ilvl w:val="1"/>
          <w:numId w:val="4"/>
        </w:numPr>
        <w:tabs>
          <w:tab w:val="left" w:pos="939"/>
          <w:tab w:val="left" w:pos="940"/>
        </w:tabs>
        <w:spacing w:after="120"/>
        <w:ind w:left="1620"/>
      </w:pPr>
      <w:r w:rsidRPr="005717C7">
        <w:t>Formation Date:</w:t>
      </w:r>
      <w:r w:rsidRPr="005717C7">
        <w:rPr>
          <w:noProof/>
        </w:rPr>
        <w:t xml:space="preserve"> </w:t>
      </w:r>
      <w:r w:rsidRPr="005717C7">
        <w:rPr>
          <w:noProof/>
        </w:rPr>
        <mc:AlternateContent>
          <mc:Choice Requires="wpg">
            <w:drawing>
              <wp:inline distT="0" distB="0" distL="0" distR="0" wp14:anchorId="229F3A66" wp14:editId="339388E0">
                <wp:extent cx="2261235" cy="26670"/>
                <wp:effectExtent l="5080" t="635" r="1016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1235" cy="26670"/>
                          <a:chOff x="0" y="0"/>
                          <a:chExt cx="7700" cy="10"/>
                        </a:xfrm>
                      </wpg:grpSpPr>
                      <wps:wsp>
                        <wps:cNvPr id="6" name="Line 12"/>
                        <wps:cNvCnPr>
                          <a:cxnSpLocks noChangeShapeType="1"/>
                        </wps:cNvCnPr>
                        <wps:spPr bwMode="auto">
                          <a:xfrm>
                            <a:off x="5" y="5"/>
                            <a:ext cx="7690" cy="0"/>
                          </a:xfrm>
                          <a:prstGeom prst="line">
                            <a:avLst/>
                          </a:pr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4D37521A" id="Group 5" o:spid="_x0000_s1026" style="width:178.05pt;height:2.1pt;mso-position-horizontal-relative:char;mso-position-vertical-relative:line" coordsize="770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">
                <v:line id="Line 12" o:spid="_x0000_s1027" style="position:absolute;visibility:visible;mso-wrap-style:square" from="5,5" to="769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" strokeweight=".48pt"/>
                <w10:anchorlock/>
              </v:group>
            </w:pict>
          </mc:Fallback>
        </mc:AlternateContent>
      </w:r>
    </w:p>
    <w:p w14:paraId="44FAC36E" w14:textId="6F563CEA" w:rsidR="00664F33" w:rsidRPr="005717C7" w:rsidRDefault="00664F33" w:rsidP="00664F33">
      <w:pPr>
        <w:pStyle w:val="a5"/>
        <w:numPr>
          <w:ilvl w:val="1"/>
          <w:numId w:val="4"/>
        </w:numPr>
        <w:tabs>
          <w:tab w:val="left" w:pos="939"/>
          <w:tab w:val="left" w:pos="940"/>
        </w:tabs>
        <w:spacing w:after="120"/>
        <w:ind w:left="1620"/>
      </w:pPr>
      <w:r w:rsidRPr="005717C7">
        <w:t>Applicable ID Numbers:</w:t>
      </w:r>
      <w:r w:rsidRPr="005717C7">
        <w:rPr>
          <w:noProof/>
        </w:rPr>
        <w:t xml:space="preserve"> </w:t>
      </w:r>
      <w:r w:rsidRPr="005717C7">
        <w:rPr>
          <w:noProof/>
        </w:rPr>
        <mc:AlternateContent>
          <mc:Choice Requires="wpg">
            <w:drawing>
              <wp:inline distT="0" distB="0" distL="0" distR="0" wp14:anchorId="51903112" wp14:editId="2D4C9E00">
                <wp:extent cx="2261235" cy="26670"/>
                <wp:effectExtent l="9525" t="0" r="571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1235" cy="26670"/>
                          <a:chOff x="0" y="0"/>
                          <a:chExt cx="7700" cy="10"/>
                        </a:xfrm>
                      </wpg:grpSpPr>
                      <wps:wsp>
                        <wps:cNvPr id="4" name="Line 12"/>
                        <wps:cNvCnPr>
                          <a:cxnSpLocks noChangeShapeType="1"/>
                        </wps:cNvCnPr>
                        <wps:spPr bwMode="auto">
                          <a:xfrm>
                            <a:off x="5" y="5"/>
                            <a:ext cx="7690" cy="0"/>
                          </a:xfrm>
                          <a:prstGeom prst="line">
                            <a:avLst/>
                          </a:pr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B31FB58" id="Group 3" o:spid="_x0000_s1026" style="width:178.05pt;height:2.1pt;mso-position-horizontal-relative:char;mso-position-vertical-relative:line" coordsize="770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">
                <v:line id="Line 12" o:spid="_x0000_s1027" style="position:absolute;visibility:visible;mso-wrap-style:square" from="5,5" to="769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rfUxwAAAN8AAAAPAAAAZHJzL2Rvd25yZXYueG1sRI/NasMw&#13;&#10;EITvhbyD2EBvjdxSmu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A4yt9THAAAA3wAA&#13;&#10;AA8AAAAAAAAAAAAAAAAABwIAAGRycy9kb3ducmV2LnhtbFBLBQYAAAAAAwADALcAAAD7AgAAAAA=&#13;&#10;" strokeweight=".48pt"/>
                <w10:anchorlock/>
              </v:group>
            </w:pict>
          </mc:Fallback>
        </mc:AlternateContent>
      </w:r>
    </w:p>
    <w:p w14:paraId="6328339E" w14:textId="77777777" w:rsidR="00664F33" w:rsidRPr="005717C7" w:rsidRDefault="00664F33" w:rsidP="00664F33">
      <w:pPr>
        <w:pStyle w:val="a5"/>
        <w:numPr>
          <w:ilvl w:val="0"/>
          <w:numId w:val="4"/>
        </w:numPr>
        <w:tabs>
          <w:tab w:val="left" w:pos="939"/>
          <w:tab w:val="left" w:pos="940"/>
        </w:tabs>
        <w:ind w:left="939" w:hanging="775"/>
        <w:jc w:val="both"/>
      </w:pPr>
      <w:r w:rsidRPr="005717C7">
        <w:rPr>
          <w:w w:val="105"/>
        </w:rPr>
        <w:t>Please</w:t>
      </w:r>
      <w:r w:rsidRPr="005717C7">
        <w:rPr>
          <w:spacing w:val="-4"/>
          <w:w w:val="105"/>
        </w:rPr>
        <w:t xml:space="preserve"> </w:t>
      </w:r>
      <w:r w:rsidRPr="005717C7">
        <w:rPr>
          <w:w w:val="105"/>
        </w:rPr>
        <w:t>check</w:t>
      </w:r>
      <w:r w:rsidRPr="005717C7">
        <w:rPr>
          <w:spacing w:val="-4"/>
          <w:w w:val="105"/>
        </w:rPr>
        <w:t xml:space="preserve"> </w:t>
      </w:r>
      <w:r w:rsidRPr="005717C7">
        <w:rPr>
          <w:w w:val="105"/>
        </w:rPr>
        <w:t>the</w:t>
      </w:r>
      <w:r w:rsidRPr="005717C7">
        <w:rPr>
          <w:spacing w:val="-4"/>
          <w:w w:val="105"/>
        </w:rPr>
        <w:t xml:space="preserve"> </w:t>
      </w:r>
      <w:r w:rsidRPr="005717C7">
        <w:rPr>
          <w:w w:val="105"/>
        </w:rPr>
        <w:t>appropriate</w:t>
      </w:r>
      <w:r w:rsidRPr="005717C7">
        <w:rPr>
          <w:spacing w:val="-4"/>
          <w:w w:val="105"/>
        </w:rPr>
        <w:t xml:space="preserve"> </w:t>
      </w:r>
      <w:r w:rsidRPr="005717C7">
        <w:rPr>
          <w:w w:val="105"/>
        </w:rPr>
        <w:t>true</w:t>
      </w:r>
      <w:r w:rsidRPr="005717C7">
        <w:rPr>
          <w:spacing w:val="-4"/>
          <w:w w:val="105"/>
        </w:rPr>
        <w:t xml:space="preserve"> </w:t>
      </w:r>
      <w:r w:rsidRPr="005717C7">
        <w:rPr>
          <w:w w:val="105"/>
        </w:rPr>
        <w:t>or</w:t>
      </w:r>
      <w:r w:rsidRPr="005717C7">
        <w:rPr>
          <w:spacing w:val="-5"/>
          <w:w w:val="105"/>
        </w:rPr>
        <w:t xml:space="preserve"> </w:t>
      </w:r>
      <w:r w:rsidRPr="005717C7">
        <w:rPr>
          <w:w w:val="105"/>
        </w:rPr>
        <w:t>false</w:t>
      </w:r>
      <w:r w:rsidRPr="005717C7">
        <w:rPr>
          <w:spacing w:val="-4"/>
          <w:w w:val="105"/>
        </w:rPr>
        <w:t xml:space="preserve"> </w:t>
      </w:r>
      <w:r w:rsidRPr="005717C7">
        <w:rPr>
          <w:w w:val="105"/>
        </w:rPr>
        <w:t>response</w:t>
      </w:r>
      <w:r w:rsidRPr="005717C7">
        <w:rPr>
          <w:spacing w:val="-4"/>
          <w:w w:val="105"/>
        </w:rPr>
        <w:t xml:space="preserve"> </w:t>
      </w:r>
      <w:r w:rsidRPr="005717C7">
        <w:rPr>
          <w:w w:val="105"/>
        </w:rPr>
        <w:t>to</w:t>
      </w:r>
      <w:r w:rsidRPr="005717C7">
        <w:rPr>
          <w:spacing w:val="-4"/>
          <w:w w:val="105"/>
        </w:rPr>
        <w:t xml:space="preserve"> </w:t>
      </w:r>
      <w:r w:rsidRPr="005717C7">
        <w:rPr>
          <w:w w:val="105"/>
        </w:rPr>
        <w:t>the</w:t>
      </w:r>
      <w:r w:rsidRPr="005717C7">
        <w:rPr>
          <w:spacing w:val="-4"/>
          <w:w w:val="105"/>
        </w:rPr>
        <w:t xml:space="preserve"> </w:t>
      </w:r>
      <w:r w:rsidRPr="005717C7">
        <w:rPr>
          <w:w w:val="105"/>
        </w:rPr>
        <w:t>following</w:t>
      </w:r>
      <w:r w:rsidRPr="005717C7">
        <w:rPr>
          <w:spacing w:val="-4"/>
          <w:w w:val="105"/>
        </w:rPr>
        <w:t xml:space="preserve"> </w:t>
      </w:r>
      <w:r w:rsidRPr="005717C7">
        <w:rPr>
          <w:w w:val="105"/>
        </w:rPr>
        <w:t>statements:</w:t>
      </w:r>
    </w:p>
    <w:p w14:paraId="18511A61" w14:textId="77777777" w:rsidR="00664F33" w:rsidRPr="005717C7" w:rsidRDefault="00664F33" w:rsidP="00664F33">
      <w:pPr>
        <w:pStyle w:val="a3"/>
        <w:spacing w:before="2"/>
        <w:rPr>
          <w:sz w:val="22"/>
          <w:szCs w:val="22"/>
        </w:rPr>
      </w:pPr>
    </w:p>
    <w:tbl>
      <w:tblPr>
        <w:tblW w:w="0" w:type="auto"/>
        <w:tblInd w:w="11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35"/>
        <w:gridCol w:w="1337"/>
        <w:gridCol w:w="7088"/>
      </w:tblGrid>
      <w:tr w:rsidR="00C56C2E" w:rsidRPr="005717C7" w14:paraId="6726A325" w14:textId="77777777" w:rsidTr="00E21DDD">
        <w:trPr>
          <w:trHeight w:hRule="exact" w:val="652"/>
        </w:trPr>
        <w:tc>
          <w:tcPr>
            <w:tcW w:w="1035" w:type="dxa"/>
          </w:tcPr>
          <w:p w14:paraId="7A6DB6E1" w14:textId="0FF88CA7" w:rsidR="00C56C2E" w:rsidRPr="005717C7" w:rsidRDefault="00C56C2E" w:rsidP="00C56C2E">
            <w:pPr>
              <w:pStyle w:val="TableParagraph"/>
              <w:spacing w:before="0" w:line="238" w:lineRule="exact"/>
              <w:ind w:left="50"/>
            </w:pPr>
            <w:r w:rsidRPr="005717C7">
              <w:rPr>
                <w:w w:val="105"/>
              </w:rPr>
              <w:t>□ True</w:t>
            </w:r>
          </w:p>
        </w:tc>
        <w:tc>
          <w:tcPr>
            <w:tcW w:w="1337" w:type="dxa"/>
          </w:tcPr>
          <w:p w14:paraId="5E0DC60E" w14:textId="6B213DE6" w:rsidR="00C56C2E" w:rsidRPr="005717C7" w:rsidRDefault="00D56872" w:rsidP="00C56C2E">
            <w:pPr>
              <w:pStyle w:val="TableParagraph"/>
              <w:spacing w:before="0" w:line="238" w:lineRule="exact"/>
              <w:ind w:right="301"/>
              <w:jc w:val="right"/>
            </w:pPr>
            <w:r w:rsidRPr="005717C7">
              <w:rPr>
                <w:rFonts w:ascii="Wingdings" w:hAnsi="Wingdings"/>
                <w:b/>
                <w:bCs/>
                <w:w w:val="105"/>
                <w:u w:val="single"/>
              </w:rPr>
              <w:t></w:t>
            </w:r>
            <w:r w:rsidR="00C56C2E" w:rsidRPr="005717C7">
              <w:rPr>
                <w:b/>
                <w:bCs/>
                <w:w w:val="105"/>
                <w:u w:val="single"/>
              </w:rPr>
              <w:t>False</w:t>
            </w:r>
          </w:p>
        </w:tc>
        <w:tc>
          <w:tcPr>
            <w:tcW w:w="7088" w:type="dxa"/>
          </w:tcPr>
          <w:p w14:paraId="5173EBB7" w14:textId="36A99405" w:rsidR="00C56C2E" w:rsidRPr="005717C7" w:rsidRDefault="00C56C2E" w:rsidP="00C56C2E">
            <w:pPr>
              <w:pStyle w:val="TableParagraph"/>
              <w:spacing w:before="0" w:line="285" w:lineRule="auto"/>
              <w:ind w:left="303"/>
            </w:pPr>
            <w:r w:rsidRPr="005717C7">
              <w:rPr>
                <w:w w:val="105"/>
              </w:rPr>
              <w:t>The Investor is an “employee benefit plan” as defined in Section 3(3) of</w:t>
            </w:r>
            <w:r w:rsidRPr="005717C7">
              <w:rPr>
                <w:spacing w:val="55"/>
                <w:w w:val="105"/>
              </w:rPr>
              <w:t xml:space="preserve"> </w:t>
            </w:r>
            <w:r w:rsidRPr="005717C7">
              <w:rPr>
                <w:w w:val="105"/>
              </w:rPr>
              <w:t>ERISA, that is subject to Part 4 of Title I of ERISA.</w:t>
            </w:r>
          </w:p>
        </w:tc>
      </w:tr>
      <w:tr w:rsidR="00C56C2E" w:rsidRPr="005717C7" w14:paraId="266CDEF2" w14:textId="77777777" w:rsidTr="00E21DDD">
        <w:trPr>
          <w:trHeight w:hRule="exact" w:val="1075"/>
        </w:trPr>
        <w:tc>
          <w:tcPr>
            <w:tcW w:w="1035" w:type="dxa"/>
          </w:tcPr>
          <w:p w14:paraId="504DB036" w14:textId="7C94CEF1" w:rsidR="00C56C2E" w:rsidRPr="005717C7" w:rsidRDefault="00C56C2E" w:rsidP="00C56C2E">
            <w:pPr>
              <w:pStyle w:val="TableParagraph"/>
              <w:ind w:left="50"/>
            </w:pPr>
            <w:r w:rsidRPr="005717C7">
              <w:rPr>
                <w:w w:val="105"/>
              </w:rPr>
              <w:t>□ True</w:t>
            </w:r>
          </w:p>
        </w:tc>
        <w:tc>
          <w:tcPr>
            <w:tcW w:w="1337" w:type="dxa"/>
          </w:tcPr>
          <w:p w14:paraId="4F6DE56D" w14:textId="0DD825A3" w:rsidR="00C56C2E" w:rsidRPr="005717C7" w:rsidRDefault="00D56872" w:rsidP="00C56C2E">
            <w:pPr>
              <w:pStyle w:val="TableParagraph"/>
              <w:ind w:right="301"/>
              <w:jc w:val="right"/>
            </w:pPr>
            <w:r w:rsidRPr="005717C7">
              <w:rPr>
                <w:rFonts w:ascii="Wingdings" w:hAnsi="Wingdings"/>
                <w:b/>
                <w:bCs/>
                <w:w w:val="105"/>
                <w:u w:val="single"/>
              </w:rPr>
              <w:t></w:t>
            </w:r>
            <w:r w:rsidR="00C56C2E" w:rsidRPr="005717C7">
              <w:rPr>
                <w:b/>
                <w:bCs/>
                <w:w w:val="105"/>
                <w:u w:val="single"/>
              </w:rPr>
              <w:t>False</w:t>
            </w:r>
          </w:p>
        </w:tc>
        <w:tc>
          <w:tcPr>
            <w:tcW w:w="7088" w:type="dxa"/>
          </w:tcPr>
          <w:p w14:paraId="46077052" w14:textId="18B4B08A" w:rsidR="00C56C2E" w:rsidRPr="005717C7" w:rsidRDefault="00C56C2E" w:rsidP="00C56C2E">
            <w:pPr>
              <w:pStyle w:val="TableParagraph"/>
              <w:spacing w:line="290" w:lineRule="auto"/>
              <w:ind w:left="303" w:right="51"/>
              <w:jc w:val="both"/>
            </w:pPr>
            <w:r w:rsidRPr="005717C7">
              <w:rPr>
                <w:w w:val="105"/>
              </w:rPr>
              <w:t>The Investor is a “plan” as defined in Section 4975(e)(1) of the Code, including, without limitation, individual retirement accounts and Keogh plans.</w:t>
            </w:r>
          </w:p>
        </w:tc>
      </w:tr>
      <w:tr w:rsidR="00C56C2E" w:rsidRPr="005717C7" w14:paraId="0DD1E4F0" w14:textId="77777777" w:rsidTr="00E21DDD">
        <w:trPr>
          <w:trHeight w:hRule="exact" w:val="1654"/>
        </w:trPr>
        <w:tc>
          <w:tcPr>
            <w:tcW w:w="1035" w:type="dxa"/>
          </w:tcPr>
          <w:p w14:paraId="39B1A5A2" w14:textId="087E0812" w:rsidR="00C56C2E" w:rsidRPr="005717C7" w:rsidRDefault="00C56C2E" w:rsidP="00C56C2E">
            <w:pPr>
              <w:pStyle w:val="TableParagraph"/>
              <w:ind w:left="50"/>
            </w:pPr>
            <w:r w:rsidRPr="005717C7">
              <w:rPr>
                <w:w w:val="105"/>
              </w:rPr>
              <w:t>□ True</w:t>
            </w:r>
          </w:p>
        </w:tc>
        <w:tc>
          <w:tcPr>
            <w:tcW w:w="1337" w:type="dxa"/>
          </w:tcPr>
          <w:p w14:paraId="6F2C08C6" w14:textId="064A91E9" w:rsidR="00C56C2E" w:rsidRPr="005717C7" w:rsidRDefault="00D56872" w:rsidP="00C56C2E">
            <w:pPr>
              <w:pStyle w:val="TableParagraph"/>
              <w:ind w:right="301"/>
              <w:jc w:val="right"/>
            </w:pPr>
            <w:r w:rsidRPr="005717C7">
              <w:rPr>
                <w:rFonts w:ascii="Wingdings" w:hAnsi="Wingdings"/>
                <w:b/>
                <w:bCs/>
                <w:w w:val="105"/>
                <w:u w:val="single"/>
              </w:rPr>
              <w:t></w:t>
            </w:r>
            <w:r w:rsidR="00C56C2E" w:rsidRPr="005717C7">
              <w:rPr>
                <w:b/>
                <w:bCs/>
                <w:w w:val="105"/>
                <w:u w:val="single"/>
              </w:rPr>
              <w:t>False</w:t>
            </w:r>
          </w:p>
        </w:tc>
        <w:tc>
          <w:tcPr>
            <w:tcW w:w="7088" w:type="dxa"/>
          </w:tcPr>
          <w:p w14:paraId="0759745E" w14:textId="03861D97" w:rsidR="00C56C2E" w:rsidRPr="005717C7" w:rsidRDefault="00C56C2E" w:rsidP="00C56C2E">
            <w:pPr>
              <w:pStyle w:val="TableParagraph"/>
              <w:spacing w:line="288" w:lineRule="auto"/>
              <w:ind w:left="303" w:right="48"/>
              <w:jc w:val="both"/>
            </w:pPr>
            <w:r w:rsidRPr="005717C7">
              <w:rPr>
                <w:w w:val="105"/>
              </w:rPr>
              <w:t xml:space="preserve">The Investor is an entity whose underlying assets include “plan assets” (as defined in the Plan Asset Regulations, as modified by Section 3(42) of ERISA) by reason of a plan’s investment in the Investor. (For example, the Investor is </w:t>
            </w:r>
            <w:r w:rsidRPr="005717C7">
              <w:rPr>
                <w:w w:val="105"/>
                <w:u w:val="single"/>
              </w:rPr>
              <w:t xml:space="preserve">not </w:t>
            </w:r>
            <w:r w:rsidRPr="005717C7">
              <w:rPr>
                <w:w w:val="105"/>
              </w:rPr>
              <w:t>a VCOC and 25 percent or more of a class of its equity interests is owned by entities described in the above two categories.)</w:t>
            </w:r>
          </w:p>
        </w:tc>
      </w:tr>
      <w:tr w:rsidR="00C56C2E" w:rsidRPr="005717C7" w14:paraId="27A0210F" w14:textId="77777777" w:rsidTr="00E21DDD">
        <w:trPr>
          <w:trHeight w:hRule="exact" w:val="948"/>
        </w:trPr>
        <w:tc>
          <w:tcPr>
            <w:tcW w:w="1035" w:type="dxa"/>
          </w:tcPr>
          <w:p w14:paraId="484873CC" w14:textId="77777777" w:rsidR="00C56C2E" w:rsidRPr="005717C7" w:rsidRDefault="00C56C2E" w:rsidP="00C56C2E"/>
        </w:tc>
        <w:tc>
          <w:tcPr>
            <w:tcW w:w="1337" w:type="dxa"/>
          </w:tcPr>
          <w:p w14:paraId="1E8F442F" w14:textId="77777777" w:rsidR="00C56C2E" w:rsidRPr="005717C7" w:rsidRDefault="00C56C2E" w:rsidP="00C56C2E"/>
        </w:tc>
        <w:tc>
          <w:tcPr>
            <w:tcW w:w="7088" w:type="dxa"/>
          </w:tcPr>
          <w:p w14:paraId="1FF4995D" w14:textId="77777777" w:rsidR="00C56C2E" w:rsidRPr="005717C7" w:rsidRDefault="00C56C2E" w:rsidP="00C56C2E">
            <w:pPr>
              <w:pStyle w:val="TableParagraph"/>
              <w:spacing w:before="124"/>
              <w:ind w:left="303"/>
            </w:pPr>
            <w:r w:rsidRPr="005717C7">
              <w:rPr>
                <w:w w:val="105"/>
              </w:rPr>
              <w:t>If   the   above   statement   is   true, the Investor hereby certifies that</w:t>
            </w:r>
          </w:p>
          <w:p w14:paraId="62711784" w14:textId="05AC4B26" w:rsidR="00C56C2E" w:rsidRPr="005717C7" w:rsidRDefault="00C56C2E" w:rsidP="00C56C2E">
            <w:pPr>
              <w:pStyle w:val="TableParagraph"/>
              <w:spacing w:before="46" w:line="290" w:lineRule="auto"/>
              <w:ind w:left="303" w:right="44"/>
            </w:pPr>
            <w:r w:rsidRPr="005717C7">
              <w:rPr>
                <w:w w:val="105"/>
              </w:rPr>
              <w:t>___________% of the total value of equity interests in the Investor is held by “benefit plan investors” (as defined in ERISA).</w:t>
            </w:r>
          </w:p>
        </w:tc>
      </w:tr>
    </w:tbl>
    <w:p w14:paraId="45210AD3" w14:textId="77777777" w:rsidR="00664F33" w:rsidRPr="005717C7" w:rsidRDefault="00664F33" w:rsidP="00664F33">
      <w:pPr>
        <w:pStyle w:val="a3"/>
        <w:spacing w:before="5"/>
        <w:rPr>
          <w:sz w:val="22"/>
          <w:szCs w:val="22"/>
        </w:rPr>
      </w:pPr>
    </w:p>
    <w:p w14:paraId="1FA91A58" w14:textId="77777777" w:rsidR="00664F33" w:rsidRPr="005717C7" w:rsidRDefault="00664F33" w:rsidP="00664F33">
      <w:pPr>
        <w:pStyle w:val="a3"/>
        <w:spacing w:line="290" w:lineRule="auto"/>
        <w:ind w:left="164" w:right="153"/>
        <w:jc w:val="both"/>
        <w:rPr>
          <w:sz w:val="22"/>
          <w:szCs w:val="22"/>
        </w:rPr>
      </w:pPr>
      <w:r w:rsidRPr="005717C7">
        <w:rPr>
          <w:w w:val="105"/>
          <w:sz w:val="22"/>
          <w:szCs w:val="22"/>
        </w:rPr>
        <w:t xml:space="preserve">The Investor understands that the Fund, the Manager and their legal counsel are relying upon the Investor’s response within this Section B in determining fiduciary responsibilities under ERISA and related rules and regulations. (If the Investor checked “True” to any of the foregoing statements </w:t>
      </w:r>
      <w:proofErr w:type="gramStart"/>
      <w:r w:rsidRPr="005717C7">
        <w:rPr>
          <w:w w:val="105"/>
          <w:sz w:val="22"/>
          <w:szCs w:val="22"/>
        </w:rPr>
        <w:t>in  this</w:t>
      </w:r>
      <w:proofErr w:type="gramEnd"/>
      <w:r w:rsidRPr="005717C7">
        <w:rPr>
          <w:w w:val="105"/>
          <w:sz w:val="22"/>
          <w:szCs w:val="22"/>
        </w:rPr>
        <w:t xml:space="preserve"> Section B, the Investor will be deemed to be an ERISA Member pursuant to the Operating Agreement.)</w:t>
      </w:r>
    </w:p>
    <w:p w14:paraId="356465B4" w14:textId="77777777" w:rsidR="00664F33" w:rsidRPr="005717C7" w:rsidRDefault="00664F33" w:rsidP="00664F33">
      <w:pPr>
        <w:pStyle w:val="a3"/>
        <w:spacing w:before="3"/>
        <w:rPr>
          <w:sz w:val="22"/>
          <w:szCs w:val="22"/>
        </w:rPr>
      </w:pPr>
    </w:p>
    <w:p w14:paraId="679E8C05" w14:textId="77777777" w:rsidR="00664F33" w:rsidRPr="005717C7" w:rsidRDefault="00664F33" w:rsidP="00664F33">
      <w:pPr>
        <w:pStyle w:val="a5"/>
        <w:numPr>
          <w:ilvl w:val="0"/>
          <w:numId w:val="4"/>
        </w:numPr>
        <w:tabs>
          <w:tab w:val="left" w:pos="884"/>
          <w:tab w:val="left" w:pos="885"/>
        </w:tabs>
        <w:spacing w:before="97" w:line="290" w:lineRule="auto"/>
        <w:ind w:right="152" w:firstLine="0"/>
        <w:jc w:val="left"/>
      </w:pPr>
      <w:r w:rsidRPr="005717C7">
        <w:rPr>
          <w:w w:val="105"/>
        </w:rPr>
        <w:t>If the Investor is an entity, please check the appropriate true or false response to each of the following</w:t>
      </w:r>
      <w:r w:rsidRPr="005717C7">
        <w:rPr>
          <w:spacing w:val="-12"/>
          <w:w w:val="105"/>
        </w:rPr>
        <w:t xml:space="preserve"> </w:t>
      </w:r>
      <w:r w:rsidRPr="005717C7">
        <w:rPr>
          <w:w w:val="105"/>
        </w:rPr>
        <w:t>statements.</w:t>
      </w:r>
    </w:p>
    <w:p w14:paraId="486E8FA8" w14:textId="77777777" w:rsidR="00664F33" w:rsidRPr="005717C7" w:rsidRDefault="00664F33" w:rsidP="00664F33">
      <w:pPr>
        <w:pStyle w:val="a3"/>
        <w:spacing w:before="7"/>
        <w:rPr>
          <w:sz w:val="22"/>
          <w:szCs w:val="22"/>
        </w:rPr>
      </w:pPr>
    </w:p>
    <w:tbl>
      <w:tblPr>
        <w:tblW w:w="9817" w:type="dxa"/>
        <w:tblInd w:w="11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74"/>
        <w:gridCol w:w="1387"/>
        <w:gridCol w:w="7356"/>
      </w:tblGrid>
      <w:tr w:rsidR="002607B4" w:rsidRPr="005717C7" w14:paraId="78DCE1E4" w14:textId="77777777" w:rsidTr="002607B4">
        <w:trPr>
          <w:trHeight w:hRule="exact" w:val="382"/>
        </w:trPr>
        <w:tc>
          <w:tcPr>
            <w:tcW w:w="1074" w:type="dxa"/>
          </w:tcPr>
          <w:p w14:paraId="5489F2D3" w14:textId="77777777" w:rsidR="00664F33" w:rsidRPr="005717C7" w:rsidRDefault="00664F33" w:rsidP="00E21DDD">
            <w:pPr>
              <w:pStyle w:val="TableParagraph"/>
              <w:spacing w:before="0" w:line="238" w:lineRule="exact"/>
              <w:ind w:left="50"/>
            </w:pPr>
            <w:r w:rsidRPr="005717C7">
              <w:rPr>
                <w:w w:val="105"/>
              </w:rPr>
              <w:t>□ True</w:t>
            </w:r>
          </w:p>
        </w:tc>
        <w:tc>
          <w:tcPr>
            <w:tcW w:w="1387" w:type="dxa"/>
          </w:tcPr>
          <w:p w14:paraId="4B357DD7" w14:textId="77777777" w:rsidR="00664F33" w:rsidRPr="005717C7" w:rsidRDefault="00664F33" w:rsidP="00E21DDD">
            <w:pPr>
              <w:pStyle w:val="TableParagraph"/>
              <w:spacing w:before="0" w:line="238" w:lineRule="exact"/>
              <w:ind w:right="301"/>
              <w:jc w:val="right"/>
            </w:pPr>
            <w:r w:rsidRPr="005717C7">
              <w:rPr>
                <w:w w:val="105"/>
              </w:rPr>
              <w:t>□ False</w:t>
            </w:r>
          </w:p>
        </w:tc>
        <w:tc>
          <w:tcPr>
            <w:tcW w:w="7356" w:type="dxa"/>
          </w:tcPr>
          <w:p w14:paraId="5E297E3D" w14:textId="77777777" w:rsidR="00664F33" w:rsidRPr="005717C7" w:rsidRDefault="00664F33" w:rsidP="00E21DDD">
            <w:pPr>
              <w:pStyle w:val="TableParagraph"/>
              <w:spacing w:before="0" w:line="238" w:lineRule="exact"/>
              <w:ind w:left="303"/>
            </w:pPr>
            <w:r w:rsidRPr="005717C7">
              <w:rPr>
                <w:w w:val="105"/>
              </w:rPr>
              <w:t>The Investor was not organized for the purpose of acquiring the Interest.</w:t>
            </w:r>
          </w:p>
        </w:tc>
      </w:tr>
      <w:tr w:rsidR="002607B4" w:rsidRPr="005717C7" w14:paraId="626268D1" w14:textId="77777777" w:rsidTr="002607B4">
        <w:trPr>
          <w:trHeight w:hRule="exact" w:val="1128"/>
        </w:trPr>
        <w:tc>
          <w:tcPr>
            <w:tcW w:w="1074" w:type="dxa"/>
          </w:tcPr>
          <w:p w14:paraId="4CD2F212" w14:textId="77777777" w:rsidR="00664F33" w:rsidRPr="005717C7" w:rsidRDefault="00664F33" w:rsidP="00E21DDD">
            <w:pPr>
              <w:pStyle w:val="TableParagraph"/>
              <w:ind w:left="50"/>
            </w:pPr>
            <w:r w:rsidRPr="005717C7">
              <w:rPr>
                <w:w w:val="105"/>
              </w:rPr>
              <w:t>□ True</w:t>
            </w:r>
          </w:p>
        </w:tc>
        <w:tc>
          <w:tcPr>
            <w:tcW w:w="1387" w:type="dxa"/>
          </w:tcPr>
          <w:p w14:paraId="539D7B53" w14:textId="77777777" w:rsidR="00664F33" w:rsidRPr="005717C7" w:rsidRDefault="00664F33" w:rsidP="00E21DDD">
            <w:pPr>
              <w:pStyle w:val="TableParagraph"/>
              <w:ind w:right="301"/>
              <w:jc w:val="right"/>
            </w:pPr>
            <w:r w:rsidRPr="005717C7">
              <w:rPr>
                <w:w w:val="105"/>
              </w:rPr>
              <w:t>□ False</w:t>
            </w:r>
          </w:p>
        </w:tc>
        <w:tc>
          <w:tcPr>
            <w:tcW w:w="7356" w:type="dxa"/>
          </w:tcPr>
          <w:p w14:paraId="5B90F060" w14:textId="77777777" w:rsidR="00664F33" w:rsidRPr="005717C7" w:rsidRDefault="00664F33" w:rsidP="00E21DDD">
            <w:pPr>
              <w:pStyle w:val="TableParagraph"/>
              <w:spacing w:line="288" w:lineRule="auto"/>
              <w:ind w:left="303" w:right="50"/>
              <w:jc w:val="both"/>
            </w:pPr>
            <w:r w:rsidRPr="005717C7">
              <w:rPr>
                <w:w w:val="105"/>
              </w:rPr>
              <w:t>To the best of the Investor’s knowledge, the Investor does not control, nor</w:t>
            </w:r>
            <w:r w:rsidRPr="005717C7">
              <w:rPr>
                <w:spacing w:val="-29"/>
                <w:w w:val="105"/>
              </w:rPr>
              <w:t xml:space="preserve"> </w:t>
            </w:r>
            <w:r w:rsidRPr="005717C7">
              <w:rPr>
                <w:w w:val="105"/>
              </w:rPr>
              <w:t>is it controlled by, or under common control with, any other Member of the</w:t>
            </w:r>
            <w:r w:rsidRPr="005717C7">
              <w:rPr>
                <w:spacing w:val="-8"/>
                <w:w w:val="105"/>
              </w:rPr>
              <w:t xml:space="preserve"> </w:t>
            </w:r>
            <w:r w:rsidRPr="005717C7">
              <w:rPr>
                <w:w w:val="105"/>
              </w:rPr>
              <w:t>Fund.</w:t>
            </w:r>
          </w:p>
        </w:tc>
      </w:tr>
      <w:tr w:rsidR="002607B4" w:rsidRPr="005717C7" w14:paraId="4E23D1C8" w14:textId="77777777" w:rsidTr="002607B4">
        <w:trPr>
          <w:trHeight w:hRule="exact" w:val="1436"/>
        </w:trPr>
        <w:tc>
          <w:tcPr>
            <w:tcW w:w="1074" w:type="dxa"/>
          </w:tcPr>
          <w:p w14:paraId="745C00E0" w14:textId="77777777" w:rsidR="00664F33" w:rsidRPr="005717C7" w:rsidRDefault="00664F33" w:rsidP="00E21DDD">
            <w:pPr>
              <w:pStyle w:val="TableParagraph"/>
              <w:spacing w:before="124"/>
              <w:ind w:left="50"/>
            </w:pPr>
            <w:r w:rsidRPr="005717C7">
              <w:rPr>
                <w:w w:val="105"/>
              </w:rPr>
              <w:t>□ True</w:t>
            </w:r>
          </w:p>
        </w:tc>
        <w:tc>
          <w:tcPr>
            <w:tcW w:w="1387" w:type="dxa"/>
          </w:tcPr>
          <w:p w14:paraId="089A813F" w14:textId="77777777" w:rsidR="00664F33" w:rsidRPr="005717C7" w:rsidRDefault="00664F33" w:rsidP="00E21DDD">
            <w:pPr>
              <w:pStyle w:val="TableParagraph"/>
              <w:spacing w:before="124"/>
              <w:ind w:right="301"/>
              <w:jc w:val="right"/>
            </w:pPr>
            <w:r w:rsidRPr="005717C7">
              <w:rPr>
                <w:w w:val="105"/>
              </w:rPr>
              <w:t>□ False</w:t>
            </w:r>
          </w:p>
        </w:tc>
        <w:tc>
          <w:tcPr>
            <w:tcW w:w="7356" w:type="dxa"/>
          </w:tcPr>
          <w:p w14:paraId="2A5D08B5" w14:textId="77777777" w:rsidR="00664F33" w:rsidRPr="005717C7" w:rsidRDefault="00664F33" w:rsidP="00E21DDD">
            <w:pPr>
              <w:pStyle w:val="TableParagraph"/>
              <w:spacing w:before="124" w:line="290" w:lineRule="auto"/>
              <w:ind w:left="303" w:right="49"/>
              <w:jc w:val="both"/>
            </w:pPr>
            <w:r w:rsidRPr="005717C7">
              <w:rPr>
                <w:w w:val="105"/>
              </w:rPr>
              <w:t>The Investor has made investments prior to the date hereof or intends to</w:t>
            </w:r>
            <w:r w:rsidRPr="005717C7">
              <w:rPr>
                <w:spacing w:val="55"/>
                <w:w w:val="105"/>
              </w:rPr>
              <w:t xml:space="preserve"> </w:t>
            </w:r>
            <w:r w:rsidRPr="005717C7">
              <w:rPr>
                <w:w w:val="105"/>
              </w:rPr>
              <w:t>make investments in the near future and each beneficial owner of interests in the Investor has and will share in the same proportion of each such investment.</w:t>
            </w:r>
          </w:p>
        </w:tc>
      </w:tr>
      <w:tr w:rsidR="002607B4" w:rsidRPr="005717C7" w14:paraId="23D220EF" w14:textId="77777777" w:rsidTr="002607B4">
        <w:trPr>
          <w:trHeight w:hRule="exact" w:val="1436"/>
        </w:trPr>
        <w:tc>
          <w:tcPr>
            <w:tcW w:w="1074" w:type="dxa"/>
            <w:tcBorders>
              <w:top w:val="nil"/>
              <w:left w:val="nil"/>
              <w:bottom w:val="nil"/>
              <w:right w:val="nil"/>
            </w:tcBorders>
          </w:tcPr>
          <w:p w14:paraId="4F33D12E" w14:textId="77777777" w:rsidR="00664F33" w:rsidRPr="005717C7" w:rsidRDefault="00664F33" w:rsidP="00E21DDD">
            <w:pPr>
              <w:pStyle w:val="TableParagraph"/>
              <w:spacing w:before="124"/>
              <w:ind w:left="50"/>
              <w:rPr>
                <w:w w:val="105"/>
              </w:rPr>
            </w:pPr>
            <w:r w:rsidRPr="005717C7">
              <w:rPr>
                <w:w w:val="105"/>
              </w:rPr>
              <w:lastRenderedPageBreak/>
              <w:t>□ True</w:t>
            </w:r>
          </w:p>
        </w:tc>
        <w:tc>
          <w:tcPr>
            <w:tcW w:w="1387" w:type="dxa"/>
            <w:tcBorders>
              <w:top w:val="nil"/>
              <w:left w:val="nil"/>
              <w:bottom w:val="nil"/>
              <w:right w:val="nil"/>
            </w:tcBorders>
          </w:tcPr>
          <w:p w14:paraId="11EC9E4A" w14:textId="77777777" w:rsidR="00664F33" w:rsidRPr="005717C7" w:rsidRDefault="00664F33" w:rsidP="00E21DDD">
            <w:pPr>
              <w:pStyle w:val="TableParagraph"/>
              <w:spacing w:before="124"/>
              <w:ind w:right="301"/>
              <w:jc w:val="right"/>
              <w:rPr>
                <w:w w:val="105"/>
              </w:rPr>
            </w:pPr>
            <w:r w:rsidRPr="005717C7">
              <w:rPr>
                <w:w w:val="105"/>
              </w:rPr>
              <w:t>□ False</w:t>
            </w:r>
          </w:p>
        </w:tc>
        <w:tc>
          <w:tcPr>
            <w:tcW w:w="7356" w:type="dxa"/>
            <w:tcBorders>
              <w:top w:val="nil"/>
              <w:left w:val="nil"/>
              <w:bottom w:val="nil"/>
              <w:right w:val="nil"/>
            </w:tcBorders>
          </w:tcPr>
          <w:p w14:paraId="3D8148C9" w14:textId="77777777" w:rsidR="00664F33" w:rsidRPr="005717C7" w:rsidRDefault="00664F33" w:rsidP="00E21DDD">
            <w:pPr>
              <w:pStyle w:val="TableParagraph"/>
              <w:spacing w:before="124" w:line="290" w:lineRule="auto"/>
              <w:ind w:left="303" w:right="49"/>
              <w:jc w:val="both"/>
              <w:rPr>
                <w:w w:val="105"/>
              </w:rPr>
            </w:pPr>
            <w:r w:rsidRPr="005717C7">
              <w:rPr>
                <w:w w:val="105"/>
              </w:rPr>
              <w:t>The Investor’s commitment to the Fund will not constitute more than 10 percent of the aggregate commitments of all Investors to the Fund.</w:t>
            </w:r>
          </w:p>
        </w:tc>
      </w:tr>
      <w:tr w:rsidR="002607B4" w:rsidRPr="005717C7" w14:paraId="1A3A7DAE" w14:textId="77777777" w:rsidTr="002607B4">
        <w:trPr>
          <w:trHeight w:hRule="exact" w:val="1125"/>
        </w:trPr>
        <w:tc>
          <w:tcPr>
            <w:tcW w:w="1074" w:type="dxa"/>
          </w:tcPr>
          <w:p w14:paraId="4F464977" w14:textId="77777777" w:rsidR="00664F33" w:rsidRPr="005717C7" w:rsidRDefault="00664F33" w:rsidP="00E21DDD">
            <w:pPr>
              <w:pStyle w:val="TableParagraph"/>
              <w:ind w:left="50"/>
            </w:pPr>
            <w:bookmarkStart w:id="0" w:name="_Hlk3282085"/>
            <w:r w:rsidRPr="005717C7">
              <w:rPr>
                <w:w w:val="105"/>
              </w:rPr>
              <w:t>□ True</w:t>
            </w:r>
          </w:p>
        </w:tc>
        <w:tc>
          <w:tcPr>
            <w:tcW w:w="1387" w:type="dxa"/>
          </w:tcPr>
          <w:p w14:paraId="567D2F7F" w14:textId="77777777" w:rsidR="00664F33" w:rsidRPr="005717C7" w:rsidRDefault="00664F33" w:rsidP="00E21DDD">
            <w:pPr>
              <w:pStyle w:val="TableParagraph"/>
              <w:ind w:right="301"/>
              <w:jc w:val="right"/>
            </w:pPr>
            <w:r w:rsidRPr="005717C7">
              <w:rPr>
                <w:w w:val="105"/>
              </w:rPr>
              <w:t>□ False</w:t>
            </w:r>
          </w:p>
        </w:tc>
        <w:tc>
          <w:tcPr>
            <w:tcW w:w="7356" w:type="dxa"/>
          </w:tcPr>
          <w:p w14:paraId="1B94101A" w14:textId="77777777" w:rsidR="00664F33" w:rsidRPr="005717C7" w:rsidRDefault="00664F33" w:rsidP="00E21DDD">
            <w:pPr>
              <w:pStyle w:val="TableParagraph"/>
              <w:spacing w:line="288" w:lineRule="auto"/>
              <w:ind w:left="303" w:right="48"/>
              <w:jc w:val="both"/>
            </w:pPr>
            <w:r w:rsidRPr="005717C7">
              <w:rPr>
                <w:w w:val="105"/>
              </w:rPr>
              <w:t>The Investor’s investment in the Fund will not constitute more than 40 percent of its assets (including for this purpose any capital committed to the Investor if the Investor is an investment fund).</w:t>
            </w:r>
          </w:p>
        </w:tc>
      </w:tr>
      <w:bookmarkEnd w:id="0"/>
      <w:tr w:rsidR="00664F33" w:rsidRPr="005717C7" w14:paraId="69C3F494" w14:textId="77777777" w:rsidTr="002607B4">
        <w:trPr>
          <w:trHeight w:hRule="exact" w:val="2527"/>
        </w:trPr>
        <w:tc>
          <w:tcPr>
            <w:tcW w:w="1074" w:type="dxa"/>
          </w:tcPr>
          <w:p w14:paraId="50F43395" w14:textId="77777777" w:rsidR="00664F33" w:rsidRPr="005717C7" w:rsidRDefault="00664F33" w:rsidP="00E21DDD">
            <w:pPr>
              <w:pStyle w:val="TableParagraph"/>
              <w:ind w:left="50"/>
            </w:pPr>
            <w:r w:rsidRPr="005717C7">
              <w:rPr>
                <w:w w:val="105"/>
              </w:rPr>
              <w:t>□ True</w:t>
            </w:r>
          </w:p>
        </w:tc>
        <w:tc>
          <w:tcPr>
            <w:tcW w:w="1387" w:type="dxa"/>
          </w:tcPr>
          <w:p w14:paraId="436BBDE2" w14:textId="77777777" w:rsidR="00664F33" w:rsidRPr="005717C7" w:rsidRDefault="00664F33" w:rsidP="00E21DDD">
            <w:pPr>
              <w:pStyle w:val="TableParagraph"/>
              <w:ind w:right="301"/>
              <w:jc w:val="right"/>
            </w:pPr>
            <w:r w:rsidRPr="005717C7">
              <w:rPr>
                <w:w w:val="105"/>
              </w:rPr>
              <w:t>□ False</w:t>
            </w:r>
          </w:p>
        </w:tc>
        <w:tc>
          <w:tcPr>
            <w:tcW w:w="7356" w:type="dxa"/>
          </w:tcPr>
          <w:p w14:paraId="33CA99CC" w14:textId="77777777" w:rsidR="00664F33" w:rsidRPr="005717C7" w:rsidRDefault="00664F33" w:rsidP="00E21DDD">
            <w:pPr>
              <w:pStyle w:val="TableParagraph"/>
              <w:spacing w:line="290" w:lineRule="auto"/>
              <w:ind w:left="303" w:right="48"/>
              <w:jc w:val="both"/>
              <w:rPr>
                <w:w w:val="105"/>
              </w:rPr>
            </w:pPr>
            <w:r w:rsidRPr="005717C7">
              <w:rPr>
                <w:w w:val="105"/>
              </w:rPr>
              <w:t>The governing documents of the Investor require that all of its beneficial owners, including, but not limited to, shareholders, partners and beneficiaries, participate through their interests in the Investor in all of the Investor’s investments and that the profits and losses from each such investment are shared among the beneficial owners in the same proportions as all other investments of the Investor. No beneficial owner may vary its share of the profits and losses or the amount of its contribution for any investment made by the Investor.</w:t>
            </w:r>
          </w:p>
          <w:p w14:paraId="5072D55A" w14:textId="77777777" w:rsidR="002607B4" w:rsidRPr="005717C7" w:rsidRDefault="002607B4" w:rsidP="00E21DDD">
            <w:pPr>
              <w:pStyle w:val="TableParagraph"/>
              <w:spacing w:line="290" w:lineRule="auto"/>
              <w:ind w:left="303" w:right="48"/>
              <w:jc w:val="both"/>
              <w:rPr>
                <w:w w:val="105"/>
              </w:rPr>
            </w:pPr>
          </w:p>
          <w:p w14:paraId="3BD1F28F" w14:textId="77777777" w:rsidR="002607B4" w:rsidRPr="005717C7" w:rsidRDefault="002607B4" w:rsidP="00E21DDD">
            <w:pPr>
              <w:pStyle w:val="TableParagraph"/>
              <w:spacing w:line="290" w:lineRule="auto"/>
              <w:ind w:left="303" w:right="48"/>
              <w:jc w:val="both"/>
              <w:rPr>
                <w:w w:val="105"/>
              </w:rPr>
            </w:pPr>
          </w:p>
          <w:p w14:paraId="11C3EE67" w14:textId="77777777" w:rsidR="002607B4" w:rsidRPr="005717C7" w:rsidRDefault="002607B4" w:rsidP="00E21DDD">
            <w:pPr>
              <w:pStyle w:val="TableParagraph"/>
              <w:spacing w:line="290" w:lineRule="auto"/>
              <w:ind w:left="303" w:right="48"/>
              <w:jc w:val="both"/>
              <w:rPr>
                <w:w w:val="105"/>
              </w:rPr>
            </w:pPr>
          </w:p>
          <w:p w14:paraId="505802B1" w14:textId="77777777" w:rsidR="002607B4" w:rsidRPr="005717C7" w:rsidRDefault="002607B4" w:rsidP="00E21DDD">
            <w:pPr>
              <w:pStyle w:val="TableParagraph"/>
              <w:spacing w:line="290" w:lineRule="auto"/>
              <w:ind w:left="303" w:right="48"/>
              <w:jc w:val="both"/>
              <w:rPr>
                <w:w w:val="105"/>
              </w:rPr>
            </w:pPr>
          </w:p>
          <w:p w14:paraId="17607061" w14:textId="249DAF3A" w:rsidR="002607B4" w:rsidRPr="005717C7" w:rsidRDefault="002607B4" w:rsidP="00E21DDD">
            <w:pPr>
              <w:pStyle w:val="TableParagraph"/>
              <w:spacing w:line="290" w:lineRule="auto"/>
              <w:ind w:left="303" w:right="48"/>
              <w:jc w:val="both"/>
            </w:pPr>
          </w:p>
        </w:tc>
      </w:tr>
    </w:tbl>
    <w:p w14:paraId="1D8ACC93" w14:textId="77777777" w:rsidR="00664F33" w:rsidRPr="005717C7" w:rsidRDefault="00664F33" w:rsidP="00664F33">
      <w:pPr>
        <w:pStyle w:val="a3"/>
        <w:spacing w:before="5"/>
        <w:rPr>
          <w:sz w:val="22"/>
          <w:szCs w:val="22"/>
        </w:rPr>
      </w:pPr>
    </w:p>
    <w:p w14:paraId="70D6F213" w14:textId="32992730" w:rsidR="00664F33" w:rsidRPr="005717C7" w:rsidRDefault="00664F33" w:rsidP="00664F33">
      <w:pPr>
        <w:pStyle w:val="a3"/>
        <w:spacing w:line="285" w:lineRule="auto"/>
        <w:ind w:left="164" w:right="172"/>
        <w:rPr>
          <w:sz w:val="22"/>
          <w:szCs w:val="22"/>
        </w:rPr>
      </w:pPr>
      <w:r w:rsidRPr="005717C7">
        <w:rPr>
          <w:w w:val="105"/>
          <w:sz w:val="22"/>
          <w:szCs w:val="22"/>
        </w:rPr>
        <w:t>If the “False” box is checked for any of the above statements, the Investor or the Investor’s counsel</w:t>
      </w:r>
      <w:r w:rsidRPr="005717C7">
        <w:rPr>
          <w:spacing w:val="55"/>
          <w:w w:val="105"/>
          <w:sz w:val="22"/>
          <w:szCs w:val="22"/>
        </w:rPr>
        <w:t xml:space="preserve"> </w:t>
      </w:r>
      <w:r w:rsidRPr="005717C7">
        <w:rPr>
          <w:w w:val="105"/>
          <w:sz w:val="22"/>
          <w:szCs w:val="22"/>
        </w:rPr>
        <w:t>should</w:t>
      </w:r>
      <w:r w:rsidRPr="005717C7">
        <w:rPr>
          <w:spacing w:val="-8"/>
          <w:w w:val="105"/>
          <w:sz w:val="22"/>
          <w:szCs w:val="22"/>
        </w:rPr>
        <w:t xml:space="preserve"> </w:t>
      </w:r>
      <w:r w:rsidRPr="005717C7">
        <w:rPr>
          <w:w w:val="105"/>
          <w:sz w:val="22"/>
          <w:szCs w:val="22"/>
        </w:rPr>
        <w:t>contact</w:t>
      </w:r>
      <w:r w:rsidRPr="005717C7">
        <w:rPr>
          <w:spacing w:val="-8"/>
          <w:w w:val="105"/>
          <w:sz w:val="22"/>
          <w:szCs w:val="22"/>
        </w:rPr>
        <w:t xml:space="preserve"> </w:t>
      </w:r>
      <w:r w:rsidR="000236D2" w:rsidRPr="005717C7">
        <w:rPr>
          <w:spacing w:val="-8"/>
          <w:w w:val="105"/>
          <w:sz w:val="22"/>
          <w:szCs w:val="22"/>
        </w:rPr>
        <w:t>ARCTIC CAPITAL LLC</w:t>
      </w:r>
      <w:r w:rsidR="00E73196" w:rsidRPr="005717C7">
        <w:rPr>
          <w:spacing w:val="-8"/>
          <w:w w:val="105"/>
          <w:sz w:val="22"/>
          <w:szCs w:val="22"/>
        </w:rPr>
        <w:t xml:space="preserve">, represented by </w:t>
      </w:r>
      <w:r w:rsidR="000236D2" w:rsidRPr="005717C7">
        <w:rPr>
          <w:spacing w:val="-8"/>
          <w:w w:val="105"/>
          <w:sz w:val="22"/>
          <w:szCs w:val="22"/>
        </w:rPr>
        <w:t>ANTON ALIKOV,</w:t>
      </w:r>
      <w:r w:rsidRPr="005717C7">
        <w:rPr>
          <w:w w:val="105"/>
          <w:sz w:val="22"/>
          <w:szCs w:val="22"/>
        </w:rPr>
        <w:t xml:space="preserve"> E-mail:</w:t>
      </w:r>
      <w:r w:rsidR="00F9633C" w:rsidRPr="005717C7">
        <w:rPr>
          <w:w w:val="105"/>
          <w:sz w:val="22"/>
          <w:szCs w:val="22"/>
        </w:rPr>
        <w:t xml:space="preserve"> </w:t>
      </w:r>
      <w:r w:rsidR="000236D2" w:rsidRPr="005717C7">
        <w:rPr>
          <w:sz w:val="22"/>
          <w:szCs w:val="22"/>
        </w:rPr>
        <w:t>aalikov</w:t>
      </w:r>
      <w:r w:rsidR="00016A54" w:rsidRPr="005717C7">
        <w:rPr>
          <w:sz w:val="22"/>
          <w:szCs w:val="22"/>
        </w:rPr>
        <w:t>@arcticventures.vc</w:t>
      </w:r>
      <w:r w:rsidR="00F9633C" w:rsidRPr="005717C7">
        <w:rPr>
          <w:w w:val="105"/>
          <w:sz w:val="22"/>
          <w:szCs w:val="22"/>
        </w:rPr>
        <w:t xml:space="preserve">, info@arcticventures.vc, </w:t>
      </w:r>
      <w:r w:rsidRPr="005717C7">
        <w:rPr>
          <w:w w:val="105"/>
          <w:sz w:val="22"/>
          <w:szCs w:val="22"/>
        </w:rPr>
        <w:t>immediately.</w:t>
      </w:r>
    </w:p>
    <w:p w14:paraId="1FDE86EC" w14:textId="77777777" w:rsidR="00664F33" w:rsidRPr="005717C7" w:rsidRDefault="00664F33" w:rsidP="00664F33">
      <w:pPr>
        <w:pStyle w:val="a3"/>
        <w:spacing w:before="3"/>
        <w:rPr>
          <w:sz w:val="22"/>
          <w:szCs w:val="22"/>
        </w:rPr>
      </w:pPr>
    </w:p>
    <w:p w14:paraId="36EACF79" w14:textId="77777777" w:rsidR="00664F33" w:rsidRPr="005717C7" w:rsidRDefault="00664F33" w:rsidP="00664F33">
      <w:pPr>
        <w:pStyle w:val="a5"/>
        <w:numPr>
          <w:ilvl w:val="0"/>
          <w:numId w:val="4"/>
        </w:numPr>
        <w:tabs>
          <w:tab w:val="left" w:pos="825"/>
        </w:tabs>
        <w:spacing w:before="97" w:line="288" w:lineRule="auto"/>
        <w:ind w:left="104" w:right="111" w:firstLine="0"/>
        <w:jc w:val="both"/>
      </w:pPr>
      <w:r w:rsidRPr="005717C7">
        <w:rPr>
          <w:u w:val="single"/>
        </w:rPr>
        <w:t>Senior Foreign Political Figures</w:t>
      </w:r>
      <w:r w:rsidRPr="005717C7">
        <w:t xml:space="preserve">.  </w:t>
      </w:r>
      <w:r w:rsidRPr="005717C7">
        <w:rPr>
          <w:bCs/>
        </w:rPr>
        <w:t>Is the Investor (1) a senior official in the executive, legislative, administrative, military or judicial branches of a foreign government (whether elected or not), (2) a senior official of a major political party or a senior executive of a corporation controlled by a foreign government (such senior official described in this clause (2) or any senior official described in the foregoing clause (1) being a “</w:t>
      </w:r>
      <w:r w:rsidRPr="005717C7">
        <w:rPr>
          <w:b/>
          <w:bCs/>
        </w:rPr>
        <w:t>Senior Foreign Political Figure</w:t>
      </w:r>
      <w:r w:rsidRPr="005717C7">
        <w:rPr>
          <w:bCs/>
        </w:rPr>
        <w:t>”), (3) a member of the immediate family of a Senior Foreign Political Figure, (4) a close associate of a Senior Foreign Political Figure (e.g., a person who is widely and publicly known to maintain an unusually close relationship with a Senior Foreign Political Figure, including a person who is in a position to conduct substantial financial transactions on behalf of a Senior Foreign Political Figure), or (5) a former Senior Foreign Political Figure:</w:t>
      </w:r>
    </w:p>
    <w:p w14:paraId="69261BBA" w14:textId="77777777" w:rsidR="00664F33" w:rsidRPr="005717C7" w:rsidRDefault="00664F33" w:rsidP="00664F33">
      <w:pPr>
        <w:pStyle w:val="a5"/>
        <w:numPr>
          <w:ilvl w:val="0"/>
          <w:numId w:val="10"/>
        </w:numPr>
        <w:spacing w:before="97" w:line="288" w:lineRule="auto"/>
        <w:ind w:left="1710" w:right="111"/>
        <w:jc w:val="left"/>
      </w:pPr>
      <w:r w:rsidRPr="005717C7">
        <w:t>Yes</w:t>
      </w:r>
    </w:p>
    <w:p w14:paraId="7D7C177D" w14:textId="77777777" w:rsidR="00105B4C" w:rsidRPr="005717C7" w:rsidRDefault="00105B4C" w:rsidP="001459A9">
      <w:pPr>
        <w:pStyle w:val="a5"/>
        <w:numPr>
          <w:ilvl w:val="0"/>
          <w:numId w:val="22"/>
        </w:numPr>
        <w:spacing w:before="97" w:line="288" w:lineRule="auto"/>
        <w:ind w:left="1701" w:right="111" w:hanging="329"/>
        <w:rPr>
          <w:b/>
          <w:bCs/>
          <w:u w:val="single"/>
        </w:rPr>
      </w:pPr>
      <w:r w:rsidRPr="005717C7">
        <w:rPr>
          <w:b/>
          <w:bCs/>
          <w:u w:val="single"/>
        </w:rPr>
        <w:t>No</w:t>
      </w:r>
    </w:p>
    <w:p w14:paraId="5A9111CE" w14:textId="28CF7CE4" w:rsidR="00664F33" w:rsidRPr="005717C7" w:rsidRDefault="00664F33" w:rsidP="00664F33">
      <w:pPr>
        <w:pStyle w:val="a5"/>
        <w:numPr>
          <w:ilvl w:val="0"/>
          <w:numId w:val="4"/>
        </w:numPr>
        <w:tabs>
          <w:tab w:val="left" w:pos="825"/>
        </w:tabs>
        <w:spacing w:before="97" w:line="288" w:lineRule="auto"/>
        <w:ind w:left="104" w:right="111" w:firstLine="0"/>
        <w:jc w:val="both"/>
      </w:pPr>
      <w:r w:rsidRPr="005717C7">
        <w:rPr>
          <w:noProof/>
        </w:rPr>
        <mc:AlternateContent>
          <mc:Choice Requires="wps">
            <w:drawing>
              <wp:anchor distT="0" distB="0" distL="114300" distR="114300" simplePos="0" relativeHeight="251673600" behindDoc="0" locked="0" layoutInCell="1" allowOverlap="1" wp14:anchorId="23B76D76" wp14:editId="4B2A175F">
                <wp:simplePos x="0" y="0"/>
                <wp:positionH relativeFrom="page">
                  <wp:posOffset>3032760</wp:posOffset>
                </wp:positionH>
                <wp:positionV relativeFrom="paragraph">
                  <wp:posOffset>194945</wp:posOffset>
                </wp:positionV>
                <wp:extent cx="3427095" cy="0"/>
                <wp:effectExtent l="13335" t="10795" r="7620"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7095" cy="0"/>
                        </a:xfrm>
                        <a:prstGeom prst="line">
                          <a:avLst/>
                        </a:pr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E133F"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8.8pt,15.35pt" to="508.6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" strokeweight=".48pt">
                <w10:wrap anchorx="page"/>
              </v:line>
            </w:pict>
          </mc:Fallback>
        </mc:AlternateContent>
      </w:r>
      <w:r w:rsidRPr="005717C7">
        <w:rPr>
          <w:w w:val="105"/>
          <w:u w:val="single"/>
        </w:rPr>
        <w:t>Entity Investors</w:t>
      </w:r>
      <w:r w:rsidRPr="005717C7">
        <w:rPr>
          <w:w w:val="105"/>
        </w:rPr>
        <w:t>. The Investor represents that at least one of the following statements is true and will continue to be true throughout the period during which such Investor holds an Interest in the Fund (please check all that</w:t>
      </w:r>
      <w:r w:rsidRPr="005717C7">
        <w:rPr>
          <w:spacing w:val="-17"/>
          <w:w w:val="105"/>
        </w:rPr>
        <w:t xml:space="preserve"> </w:t>
      </w:r>
      <w:r w:rsidRPr="005717C7">
        <w:rPr>
          <w:w w:val="105"/>
        </w:rPr>
        <w:t>apply):</w:t>
      </w:r>
    </w:p>
    <w:p w14:paraId="0A64FF01" w14:textId="77777777" w:rsidR="00664F33" w:rsidRPr="005717C7" w:rsidRDefault="00664F33" w:rsidP="00664F33">
      <w:pPr>
        <w:pStyle w:val="a5"/>
        <w:numPr>
          <w:ilvl w:val="0"/>
          <w:numId w:val="2"/>
        </w:numPr>
        <w:tabs>
          <w:tab w:val="left" w:pos="824"/>
          <w:tab w:val="left" w:pos="825"/>
        </w:tabs>
        <w:spacing w:before="206"/>
        <w:ind w:firstLine="0"/>
      </w:pPr>
      <w:r w:rsidRPr="005717C7">
        <w:rPr>
          <w:w w:val="105"/>
        </w:rPr>
        <w:t>The</w:t>
      </w:r>
      <w:r w:rsidRPr="005717C7">
        <w:rPr>
          <w:spacing w:val="-4"/>
          <w:w w:val="105"/>
        </w:rPr>
        <w:t xml:space="preserve"> </w:t>
      </w:r>
      <w:r w:rsidRPr="005717C7">
        <w:rPr>
          <w:w w:val="105"/>
        </w:rPr>
        <w:t>Investor</w:t>
      </w:r>
      <w:r w:rsidRPr="005717C7">
        <w:rPr>
          <w:spacing w:val="-4"/>
          <w:w w:val="105"/>
        </w:rPr>
        <w:t xml:space="preserve"> </w:t>
      </w:r>
      <w:r w:rsidRPr="005717C7">
        <w:rPr>
          <w:w w:val="105"/>
        </w:rPr>
        <w:t>is</w:t>
      </w:r>
      <w:r w:rsidRPr="005717C7">
        <w:rPr>
          <w:spacing w:val="-4"/>
          <w:w w:val="105"/>
        </w:rPr>
        <w:t xml:space="preserve"> </w:t>
      </w:r>
      <w:r w:rsidRPr="005717C7">
        <w:rPr>
          <w:w w:val="105"/>
        </w:rPr>
        <w:t>not</w:t>
      </w:r>
      <w:r w:rsidRPr="005717C7">
        <w:rPr>
          <w:spacing w:val="-4"/>
          <w:w w:val="105"/>
        </w:rPr>
        <w:t xml:space="preserve"> </w:t>
      </w:r>
      <w:r w:rsidRPr="005717C7">
        <w:rPr>
          <w:w w:val="105"/>
        </w:rPr>
        <w:t>a</w:t>
      </w:r>
      <w:r w:rsidRPr="005717C7">
        <w:rPr>
          <w:spacing w:val="-4"/>
          <w:w w:val="105"/>
        </w:rPr>
        <w:t xml:space="preserve"> </w:t>
      </w:r>
      <w:r w:rsidRPr="005717C7">
        <w:rPr>
          <w:w w:val="105"/>
        </w:rPr>
        <w:t>partnership,</w:t>
      </w:r>
      <w:r w:rsidRPr="005717C7">
        <w:rPr>
          <w:spacing w:val="-4"/>
          <w:w w:val="105"/>
        </w:rPr>
        <w:t xml:space="preserve"> </w:t>
      </w:r>
      <w:r w:rsidRPr="005717C7">
        <w:rPr>
          <w:w w:val="105"/>
        </w:rPr>
        <w:t>grantor</w:t>
      </w:r>
      <w:r w:rsidRPr="005717C7">
        <w:rPr>
          <w:spacing w:val="-4"/>
          <w:w w:val="105"/>
        </w:rPr>
        <w:t xml:space="preserve"> </w:t>
      </w:r>
      <w:r w:rsidRPr="005717C7">
        <w:rPr>
          <w:w w:val="105"/>
        </w:rPr>
        <w:t>trust</w:t>
      </w:r>
      <w:r w:rsidRPr="005717C7">
        <w:rPr>
          <w:spacing w:val="-4"/>
          <w:w w:val="105"/>
        </w:rPr>
        <w:t xml:space="preserve"> </w:t>
      </w:r>
      <w:r w:rsidRPr="005717C7">
        <w:rPr>
          <w:w w:val="105"/>
        </w:rPr>
        <w:t>or</w:t>
      </w:r>
      <w:r w:rsidRPr="005717C7">
        <w:rPr>
          <w:spacing w:val="-4"/>
          <w:w w:val="105"/>
        </w:rPr>
        <w:t xml:space="preserve"> </w:t>
      </w:r>
      <w:r w:rsidRPr="005717C7">
        <w:rPr>
          <w:w w:val="105"/>
        </w:rPr>
        <w:t>S</w:t>
      </w:r>
      <w:r w:rsidRPr="005717C7">
        <w:rPr>
          <w:spacing w:val="-4"/>
          <w:w w:val="105"/>
        </w:rPr>
        <w:t xml:space="preserve"> </w:t>
      </w:r>
      <w:r w:rsidRPr="005717C7">
        <w:rPr>
          <w:w w:val="105"/>
        </w:rPr>
        <w:t>corporation</w:t>
      </w:r>
      <w:r w:rsidRPr="005717C7">
        <w:rPr>
          <w:spacing w:val="-4"/>
          <w:w w:val="105"/>
        </w:rPr>
        <w:t xml:space="preserve"> </w:t>
      </w:r>
      <w:r w:rsidRPr="005717C7">
        <w:rPr>
          <w:w w:val="105"/>
        </w:rPr>
        <w:t>for</w:t>
      </w:r>
      <w:r w:rsidRPr="005717C7">
        <w:rPr>
          <w:spacing w:val="-4"/>
          <w:w w:val="105"/>
        </w:rPr>
        <w:t xml:space="preserve"> </w:t>
      </w:r>
      <w:r w:rsidRPr="005717C7">
        <w:rPr>
          <w:w w:val="105"/>
        </w:rPr>
        <w:t>federal</w:t>
      </w:r>
      <w:r w:rsidRPr="005717C7">
        <w:rPr>
          <w:spacing w:val="-4"/>
          <w:w w:val="105"/>
        </w:rPr>
        <w:t xml:space="preserve"> </w:t>
      </w:r>
      <w:r w:rsidRPr="005717C7">
        <w:rPr>
          <w:w w:val="105"/>
        </w:rPr>
        <w:t>income</w:t>
      </w:r>
      <w:r w:rsidRPr="005717C7">
        <w:rPr>
          <w:spacing w:val="-4"/>
          <w:w w:val="105"/>
        </w:rPr>
        <w:t xml:space="preserve"> </w:t>
      </w:r>
      <w:r w:rsidRPr="005717C7">
        <w:rPr>
          <w:w w:val="105"/>
        </w:rPr>
        <w:t>tax</w:t>
      </w:r>
      <w:r w:rsidRPr="005717C7">
        <w:rPr>
          <w:spacing w:val="-4"/>
          <w:w w:val="105"/>
        </w:rPr>
        <w:t xml:space="preserve"> </w:t>
      </w:r>
      <w:r w:rsidRPr="005717C7">
        <w:rPr>
          <w:w w:val="105"/>
        </w:rPr>
        <w:t>purposes.</w:t>
      </w:r>
    </w:p>
    <w:p w14:paraId="5F9783CE" w14:textId="77777777" w:rsidR="00664F33" w:rsidRPr="005717C7" w:rsidRDefault="00664F33" w:rsidP="00664F33">
      <w:pPr>
        <w:pStyle w:val="a3"/>
        <w:spacing w:before="6"/>
        <w:rPr>
          <w:sz w:val="22"/>
          <w:szCs w:val="22"/>
        </w:rPr>
      </w:pPr>
    </w:p>
    <w:p w14:paraId="52A869C0" w14:textId="77777777" w:rsidR="00664F33" w:rsidRPr="005717C7" w:rsidRDefault="00664F33" w:rsidP="00664F33">
      <w:pPr>
        <w:pStyle w:val="a5"/>
        <w:numPr>
          <w:ilvl w:val="0"/>
          <w:numId w:val="2"/>
        </w:numPr>
        <w:tabs>
          <w:tab w:val="left" w:pos="824"/>
          <w:tab w:val="left" w:pos="825"/>
        </w:tabs>
        <w:spacing w:line="288" w:lineRule="auto"/>
        <w:ind w:right="112" w:firstLine="0"/>
      </w:pPr>
      <w:r w:rsidRPr="005717C7">
        <w:rPr>
          <w:w w:val="105"/>
        </w:rPr>
        <w:t xml:space="preserve">With regard to each beneficial owner of the Investor, the principal purposes for the establishment or use of the Investor do not include avoidance of the </w:t>
      </w:r>
      <w:proofErr w:type="gramStart"/>
      <w:r w:rsidRPr="005717C7">
        <w:rPr>
          <w:w w:val="105"/>
        </w:rPr>
        <w:t>100 partner</w:t>
      </w:r>
      <w:proofErr w:type="gramEnd"/>
      <w:r w:rsidRPr="005717C7">
        <w:rPr>
          <w:w w:val="105"/>
        </w:rPr>
        <w:t xml:space="preserve"> </w:t>
      </w:r>
      <w:r w:rsidRPr="005717C7">
        <w:rPr>
          <w:w w:val="105"/>
        </w:rPr>
        <w:lastRenderedPageBreak/>
        <w:t>limitation set forth in United States Treasury Regulation Section</w:t>
      </w:r>
      <w:r w:rsidRPr="005717C7">
        <w:rPr>
          <w:spacing w:val="-24"/>
          <w:w w:val="105"/>
        </w:rPr>
        <w:t xml:space="preserve"> </w:t>
      </w:r>
      <w:r w:rsidRPr="005717C7">
        <w:rPr>
          <w:w w:val="105"/>
        </w:rPr>
        <w:t>1.7704-1(h)(1)(ii).</w:t>
      </w:r>
    </w:p>
    <w:p w14:paraId="21EDC484" w14:textId="77777777" w:rsidR="00664F33" w:rsidRPr="005717C7" w:rsidRDefault="00664F33" w:rsidP="00664F33">
      <w:pPr>
        <w:pStyle w:val="a5"/>
        <w:numPr>
          <w:ilvl w:val="0"/>
          <w:numId w:val="2"/>
        </w:numPr>
        <w:tabs>
          <w:tab w:val="left" w:pos="824"/>
          <w:tab w:val="left" w:pos="825"/>
        </w:tabs>
        <w:spacing w:before="201" w:line="290" w:lineRule="auto"/>
        <w:ind w:right="112" w:firstLine="0"/>
      </w:pPr>
      <w:r w:rsidRPr="005717C7">
        <w:rPr>
          <w:w w:val="105"/>
        </w:rPr>
        <w:t>With regard to each beneficial owner of the Investor, not more than 50 percent of the value of</w:t>
      </w:r>
      <w:r w:rsidRPr="005717C7">
        <w:rPr>
          <w:spacing w:val="55"/>
          <w:w w:val="105"/>
        </w:rPr>
        <w:t xml:space="preserve"> </w:t>
      </w:r>
      <w:r w:rsidRPr="005717C7">
        <w:rPr>
          <w:w w:val="105"/>
        </w:rPr>
        <w:t>such</w:t>
      </w:r>
      <w:r w:rsidRPr="005717C7">
        <w:rPr>
          <w:spacing w:val="-4"/>
          <w:w w:val="105"/>
        </w:rPr>
        <w:t xml:space="preserve"> </w:t>
      </w:r>
      <w:r w:rsidRPr="005717C7">
        <w:rPr>
          <w:w w:val="105"/>
        </w:rPr>
        <w:t>beneficial</w:t>
      </w:r>
      <w:r w:rsidRPr="005717C7">
        <w:rPr>
          <w:spacing w:val="-5"/>
          <w:w w:val="105"/>
        </w:rPr>
        <w:t xml:space="preserve"> </w:t>
      </w:r>
      <w:r w:rsidRPr="005717C7">
        <w:rPr>
          <w:w w:val="105"/>
        </w:rPr>
        <w:t>owner’s</w:t>
      </w:r>
      <w:r w:rsidRPr="005717C7">
        <w:rPr>
          <w:spacing w:val="-4"/>
          <w:w w:val="105"/>
        </w:rPr>
        <w:t xml:space="preserve"> </w:t>
      </w:r>
      <w:r w:rsidRPr="005717C7">
        <w:rPr>
          <w:w w:val="105"/>
        </w:rPr>
        <w:t>interest</w:t>
      </w:r>
      <w:r w:rsidRPr="005717C7">
        <w:rPr>
          <w:spacing w:val="-5"/>
          <w:w w:val="105"/>
        </w:rPr>
        <w:t xml:space="preserve"> </w:t>
      </w:r>
      <w:r w:rsidRPr="005717C7">
        <w:rPr>
          <w:w w:val="105"/>
        </w:rPr>
        <w:t>in</w:t>
      </w:r>
      <w:r w:rsidRPr="005717C7">
        <w:rPr>
          <w:spacing w:val="-5"/>
          <w:w w:val="105"/>
        </w:rPr>
        <w:t xml:space="preserve"> </w:t>
      </w:r>
      <w:r w:rsidRPr="005717C7">
        <w:rPr>
          <w:w w:val="105"/>
        </w:rPr>
        <w:t>the</w:t>
      </w:r>
      <w:r w:rsidRPr="005717C7">
        <w:rPr>
          <w:spacing w:val="-4"/>
          <w:w w:val="105"/>
        </w:rPr>
        <w:t xml:space="preserve"> </w:t>
      </w:r>
      <w:r w:rsidRPr="005717C7">
        <w:rPr>
          <w:w w:val="105"/>
        </w:rPr>
        <w:t>Investor</w:t>
      </w:r>
      <w:r w:rsidRPr="005717C7">
        <w:rPr>
          <w:spacing w:val="-4"/>
          <w:w w:val="105"/>
        </w:rPr>
        <w:t xml:space="preserve"> </w:t>
      </w:r>
      <w:r w:rsidRPr="005717C7">
        <w:rPr>
          <w:w w:val="105"/>
        </w:rPr>
        <w:t>is</w:t>
      </w:r>
      <w:r w:rsidRPr="005717C7">
        <w:rPr>
          <w:spacing w:val="-4"/>
          <w:w w:val="105"/>
        </w:rPr>
        <w:t xml:space="preserve"> </w:t>
      </w:r>
      <w:r w:rsidRPr="005717C7">
        <w:rPr>
          <w:w w:val="105"/>
        </w:rPr>
        <w:t>attributable</w:t>
      </w:r>
      <w:r w:rsidRPr="005717C7">
        <w:rPr>
          <w:spacing w:val="-4"/>
          <w:w w:val="105"/>
        </w:rPr>
        <w:t xml:space="preserve"> </w:t>
      </w:r>
      <w:r w:rsidRPr="005717C7">
        <w:rPr>
          <w:w w:val="105"/>
        </w:rPr>
        <w:t>to</w:t>
      </w:r>
      <w:r w:rsidRPr="005717C7">
        <w:rPr>
          <w:spacing w:val="-4"/>
          <w:w w:val="105"/>
        </w:rPr>
        <w:t xml:space="preserve"> </w:t>
      </w:r>
      <w:r w:rsidRPr="005717C7">
        <w:rPr>
          <w:w w:val="105"/>
        </w:rPr>
        <w:t>the</w:t>
      </w:r>
      <w:r w:rsidRPr="005717C7">
        <w:rPr>
          <w:spacing w:val="-4"/>
          <w:w w:val="105"/>
        </w:rPr>
        <w:t xml:space="preserve"> </w:t>
      </w:r>
      <w:r w:rsidRPr="005717C7">
        <w:rPr>
          <w:w w:val="105"/>
        </w:rPr>
        <w:t>Investor’s</w:t>
      </w:r>
      <w:r w:rsidRPr="005717C7">
        <w:rPr>
          <w:spacing w:val="-5"/>
          <w:w w:val="105"/>
        </w:rPr>
        <w:t xml:space="preserve"> </w:t>
      </w:r>
      <w:r w:rsidRPr="005717C7">
        <w:rPr>
          <w:w w:val="105"/>
        </w:rPr>
        <w:t>interest</w:t>
      </w:r>
      <w:r w:rsidRPr="005717C7">
        <w:rPr>
          <w:spacing w:val="-5"/>
          <w:w w:val="105"/>
        </w:rPr>
        <w:t xml:space="preserve"> </w:t>
      </w:r>
      <w:r w:rsidRPr="005717C7">
        <w:rPr>
          <w:w w:val="105"/>
        </w:rPr>
        <w:t>in</w:t>
      </w:r>
      <w:r w:rsidRPr="005717C7">
        <w:rPr>
          <w:spacing w:val="-4"/>
          <w:w w:val="105"/>
        </w:rPr>
        <w:t xml:space="preserve"> </w:t>
      </w:r>
      <w:r w:rsidRPr="005717C7">
        <w:rPr>
          <w:w w:val="105"/>
        </w:rPr>
        <w:t>the</w:t>
      </w:r>
      <w:r w:rsidRPr="005717C7">
        <w:rPr>
          <w:spacing w:val="-4"/>
          <w:w w:val="105"/>
        </w:rPr>
        <w:t xml:space="preserve"> </w:t>
      </w:r>
      <w:r w:rsidRPr="005717C7">
        <w:rPr>
          <w:w w:val="105"/>
        </w:rPr>
        <w:t>Fund.</w:t>
      </w:r>
    </w:p>
    <w:p w14:paraId="3998C6A8" w14:textId="77777777" w:rsidR="00664F33" w:rsidRPr="005717C7" w:rsidRDefault="00664F33" w:rsidP="00664F33">
      <w:pPr>
        <w:pStyle w:val="a3"/>
        <w:spacing w:before="199" w:line="290" w:lineRule="auto"/>
        <w:ind w:left="104" w:right="113"/>
        <w:jc w:val="both"/>
        <w:rPr>
          <w:w w:val="105"/>
          <w:sz w:val="22"/>
          <w:szCs w:val="22"/>
        </w:rPr>
      </w:pPr>
      <w:bookmarkStart w:id="1" w:name="_Hlk55384275"/>
      <w:r w:rsidRPr="005717C7">
        <w:rPr>
          <w:w w:val="105"/>
          <w:sz w:val="22"/>
          <w:szCs w:val="22"/>
        </w:rPr>
        <w:t>If the investment in the Interests is through a trust, please indicate:</w:t>
      </w:r>
    </w:p>
    <w:p w14:paraId="3509F88B" w14:textId="77777777" w:rsidR="00664F33" w:rsidRPr="005717C7" w:rsidRDefault="00664F33" w:rsidP="00664F33">
      <w:pPr>
        <w:pStyle w:val="a3"/>
        <w:numPr>
          <w:ilvl w:val="0"/>
          <w:numId w:val="9"/>
        </w:numPr>
        <w:spacing w:before="199" w:line="290" w:lineRule="auto"/>
        <w:ind w:right="113"/>
        <w:jc w:val="both"/>
        <w:rPr>
          <w:w w:val="105"/>
          <w:sz w:val="22"/>
          <w:szCs w:val="22"/>
        </w:rPr>
      </w:pPr>
      <w:r w:rsidRPr="005717C7">
        <w:rPr>
          <w:w w:val="105"/>
          <w:sz w:val="22"/>
          <w:szCs w:val="22"/>
        </w:rPr>
        <w:t>Type of trust:</w:t>
      </w:r>
    </w:p>
    <w:p w14:paraId="5A90BA58" w14:textId="77777777" w:rsidR="00664F33" w:rsidRPr="005717C7" w:rsidRDefault="00664F33" w:rsidP="00664F33">
      <w:pPr>
        <w:pStyle w:val="a3"/>
        <w:numPr>
          <w:ilvl w:val="0"/>
          <w:numId w:val="9"/>
        </w:numPr>
        <w:spacing w:before="199" w:line="290" w:lineRule="auto"/>
        <w:ind w:right="113"/>
        <w:jc w:val="both"/>
        <w:rPr>
          <w:w w:val="105"/>
          <w:sz w:val="22"/>
          <w:szCs w:val="22"/>
        </w:rPr>
      </w:pPr>
      <w:r w:rsidRPr="005717C7">
        <w:rPr>
          <w:w w:val="105"/>
          <w:sz w:val="22"/>
          <w:szCs w:val="22"/>
        </w:rPr>
        <w:t>Name of all beneficiaries:</w:t>
      </w:r>
    </w:p>
    <w:p w14:paraId="7D49B79A" w14:textId="74B5DD04" w:rsidR="00664F33" w:rsidRPr="005717C7" w:rsidRDefault="00664F33" w:rsidP="00664F33">
      <w:pPr>
        <w:pStyle w:val="a3"/>
        <w:spacing w:before="199" w:line="290" w:lineRule="auto"/>
        <w:ind w:left="104" w:right="113"/>
        <w:jc w:val="both"/>
        <w:rPr>
          <w:w w:val="105"/>
          <w:sz w:val="22"/>
          <w:szCs w:val="22"/>
        </w:rPr>
      </w:pPr>
      <w:r w:rsidRPr="005717C7">
        <w:rPr>
          <w:w w:val="105"/>
          <w:sz w:val="22"/>
          <w:szCs w:val="22"/>
        </w:rPr>
        <w:t>The Investor hereby acknowledges that the Manager will rely upon the Investor’s representations as set forth in this Part 1.</w:t>
      </w:r>
      <w:r w:rsidR="001C146E" w:rsidRPr="005717C7">
        <w:rPr>
          <w:w w:val="105"/>
          <w:sz w:val="22"/>
          <w:szCs w:val="22"/>
        </w:rPr>
        <w:t>F</w:t>
      </w:r>
      <w:r w:rsidRPr="005717C7">
        <w:rPr>
          <w:w w:val="105"/>
          <w:sz w:val="22"/>
          <w:szCs w:val="22"/>
        </w:rPr>
        <w:t>. for purposes of determining whether the Fund may be treated as a “publicly traded partnership” within the meaning of Section 7704 of the Code, and that failure by an Investor to satisfy its obligations under this Part 1.</w:t>
      </w:r>
      <w:r w:rsidR="001C146E" w:rsidRPr="005717C7">
        <w:rPr>
          <w:w w:val="105"/>
          <w:sz w:val="22"/>
          <w:szCs w:val="22"/>
        </w:rPr>
        <w:t>F</w:t>
      </w:r>
      <w:r w:rsidRPr="005717C7">
        <w:rPr>
          <w:w w:val="105"/>
          <w:sz w:val="22"/>
          <w:szCs w:val="22"/>
        </w:rPr>
        <w:t>. may cause the Fund to be treated as a corporation for federal, state and local tax purposes.</w:t>
      </w:r>
    </w:p>
    <w:p w14:paraId="101595E5" w14:textId="77777777" w:rsidR="00664F33" w:rsidRPr="005717C7" w:rsidRDefault="00664F33" w:rsidP="00664F33">
      <w:pPr>
        <w:pStyle w:val="a3"/>
        <w:spacing w:before="199" w:line="288" w:lineRule="auto"/>
        <w:ind w:left="104" w:right="114"/>
        <w:jc w:val="both"/>
        <w:rPr>
          <w:sz w:val="22"/>
          <w:szCs w:val="22"/>
        </w:rPr>
      </w:pPr>
      <w:r w:rsidRPr="005717C7">
        <w:rPr>
          <w:w w:val="105"/>
          <w:sz w:val="22"/>
          <w:szCs w:val="22"/>
        </w:rPr>
        <w:t>The Investor agrees to notify the Manager immediately if its response above becomes inaccurate at any time, including any time following the closing, and shall promptly thereafter deliver to the Manager any information regarding such Investor and its beneficial owners necessary to determine the number of the Fund’s partners within the meaning of United States Treasury Regulation Section 1.7704-1(h).</w:t>
      </w:r>
      <w:bookmarkEnd w:id="1"/>
    </w:p>
    <w:p w14:paraId="27242AEA" w14:textId="77777777" w:rsidR="00664F33" w:rsidRPr="005717C7" w:rsidRDefault="00664F33" w:rsidP="00664F33">
      <w:pPr>
        <w:spacing w:line="288" w:lineRule="auto"/>
        <w:jc w:val="both"/>
        <w:sectPr w:rsidR="00664F33" w:rsidRPr="005717C7">
          <w:pgSz w:w="12240" w:h="15840"/>
          <w:pgMar w:top="1500" w:right="1320" w:bottom="280" w:left="1340" w:header="720" w:footer="720" w:gutter="0"/>
          <w:cols w:space="720"/>
        </w:sectPr>
      </w:pPr>
    </w:p>
    <w:p w14:paraId="3A2C5FB3" w14:textId="77777777" w:rsidR="004733B5" w:rsidRPr="005717C7" w:rsidRDefault="004733B5" w:rsidP="004733B5">
      <w:pPr>
        <w:pStyle w:val="a3"/>
        <w:spacing w:before="1"/>
        <w:ind w:left="1186" w:right="1192"/>
        <w:jc w:val="center"/>
        <w:rPr>
          <w:sz w:val="22"/>
          <w:szCs w:val="22"/>
        </w:rPr>
      </w:pPr>
      <w:r w:rsidRPr="005717C7">
        <w:rPr>
          <w:w w:val="105"/>
          <w:sz w:val="22"/>
          <w:szCs w:val="22"/>
          <w:u w:val="single"/>
        </w:rPr>
        <w:lastRenderedPageBreak/>
        <w:t>PART 2 – ACCREDITED INVESTOR REPRESENTATIONS</w:t>
      </w:r>
    </w:p>
    <w:p w14:paraId="536017E3" w14:textId="64040D25" w:rsidR="004733B5" w:rsidRPr="005717C7" w:rsidRDefault="004733B5" w:rsidP="004733B5">
      <w:pPr>
        <w:pStyle w:val="a3"/>
        <w:spacing w:before="2"/>
        <w:rPr>
          <w:sz w:val="22"/>
          <w:szCs w:val="22"/>
        </w:rPr>
      </w:pPr>
    </w:p>
    <w:p w14:paraId="66FDFA1F" w14:textId="77777777" w:rsidR="004733B5" w:rsidRPr="005717C7" w:rsidRDefault="004733B5" w:rsidP="004733B5">
      <w:pPr>
        <w:pStyle w:val="a3"/>
        <w:spacing w:before="96" w:line="290" w:lineRule="auto"/>
        <w:ind w:left="104" w:right="113"/>
        <w:jc w:val="both"/>
        <w:rPr>
          <w:sz w:val="22"/>
          <w:szCs w:val="22"/>
        </w:rPr>
      </w:pPr>
      <w:r w:rsidRPr="005717C7">
        <w:rPr>
          <w:w w:val="105"/>
          <w:sz w:val="22"/>
          <w:szCs w:val="22"/>
        </w:rPr>
        <w:t>The Investor makes one of the following representations regarding the Investor’s status as an “accredited investor” (within the meaning of Rule 501 under the Securities Act), and has checked the applicable representation.</w:t>
      </w:r>
    </w:p>
    <w:p w14:paraId="387177D7" w14:textId="77777777" w:rsidR="004733B5" w:rsidRPr="005717C7" w:rsidRDefault="004733B5" w:rsidP="004733B5">
      <w:pPr>
        <w:pStyle w:val="a5"/>
        <w:numPr>
          <w:ilvl w:val="0"/>
          <w:numId w:val="2"/>
        </w:numPr>
        <w:tabs>
          <w:tab w:val="left" w:pos="824"/>
          <w:tab w:val="left" w:pos="825"/>
        </w:tabs>
        <w:spacing w:before="198"/>
        <w:ind w:left="824"/>
      </w:pPr>
      <w:r w:rsidRPr="005717C7">
        <w:rPr>
          <w:w w:val="105"/>
        </w:rPr>
        <w:t>The Investor</w:t>
      </w:r>
      <w:r w:rsidRPr="005717C7">
        <w:rPr>
          <w:spacing w:val="-9"/>
          <w:w w:val="105"/>
        </w:rPr>
        <w:t xml:space="preserve"> </w:t>
      </w:r>
      <w:r w:rsidRPr="005717C7">
        <w:rPr>
          <w:w w:val="105"/>
        </w:rPr>
        <w:t>is</w:t>
      </w:r>
    </w:p>
    <w:p w14:paraId="0A793549" w14:textId="77777777" w:rsidR="004733B5" w:rsidRPr="005717C7" w:rsidRDefault="004733B5" w:rsidP="004733B5">
      <w:pPr>
        <w:pStyle w:val="a3"/>
        <w:spacing w:before="2"/>
        <w:rPr>
          <w:sz w:val="22"/>
          <w:szCs w:val="22"/>
        </w:rPr>
      </w:pPr>
    </w:p>
    <w:p w14:paraId="32CBC40C" w14:textId="5D504BA0" w:rsidR="004733B5" w:rsidRPr="005717C7" w:rsidRDefault="004733B5" w:rsidP="00B7692F">
      <w:pPr>
        <w:pStyle w:val="a5"/>
        <w:numPr>
          <w:ilvl w:val="0"/>
          <w:numId w:val="2"/>
        </w:numPr>
        <w:tabs>
          <w:tab w:val="left" w:pos="844"/>
          <w:tab w:val="left" w:pos="845"/>
        </w:tabs>
        <w:spacing w:before="198"/>
        <w:ind w:left="824" w:hanging="257"/>
        <w:rPr>
          <w:w w:val="105"/>
        </w:rPr>
      </w:pPr>
      <w:r w:rsidRPr="005717C7">
        <w:t xml:space="preserve">a bank </w:t>
      </w:r>
      <w:r w:rsidRPr="005717C7">
        <w:rPr>
          <w:w w:val="105"/>
        </w:rPr>
        <w:t xml:space="preserve">as defined in section 3(a)(2) of the </w:t>
      </w:r>
      <w:r w:rsidR="00562724" w:rsidRPr="005717C7">
        <w:rPr>
          <w:w w:val="105"/>
        </w:rPr>
        <w:t xml:space="preserve">Securities </w:t>
      </w:r>
      <w:r w:rsidRPr="005717C7">
        <w:rPr>
          <w:w w:val="105"/>
        </w:rPr>
        <w:t>Act,</w:t>
      </w:r>
    </w:p>
    <w:p w14:paraId="115B5686" w14:textId="2F0A89C0" w:rsidR="004733B5" w:rsidRPr="005717C7" w:rsidRDefault="004733B5" w:rsidP="00B7692F">
      <w:pPr>
        <w:pStyle w:val="a5"/>
        <w:numPr>
          <w:ilvl w:val="0"/>
          <w:numId w:val="2"/>
        </w:numPr>
        <w:tabs>
          <w:tab w:val="left" w:pos="844"/>
          <w:tab w:val="left" w:pos="845"/>
        </w:tabs>
        <w:spacing w:before="198"/>
        <w:ind w:left="824" w:hanging="257"/>
        <w:rPr>
          <w:w w:val="105"/>
        </w:rPr>
      </w:pPr>
      <w:r w:rsidRPr="005717C7">
        <w:rPr>
          <w:w w:val="105"/>
        </w:rPr>
        <w:t xml:space="preserve">a savings and loan association or other institution as defined in section 3(a)(5)(A) of the </w:t>
      </w:r>
      <w:r w:rsidR="00562724" w:rsidRPr="005717C7">
        <w:rPr>
          <w:w w:val="105"/>
        </w:rPr>
        <w:t xml:space="preserve">Securities </w:t>
      </w:r>
      <w:r w:rsidRPr="005717C7">
        <w:rPr>
          <w:w w:val="105"/>
        </w:rPr>
        <w:t xml:space="preserve">Act whether acting in its individual or fiduciary capacity; </w:t>
      </w:r>
    </w:p>
    <w:p w14:paraId="515BC543" w14:textId="77777777" w:rsidR="004733B5" w:rsidRPr="005717C7" w:rsidRDefault="004733B5" w:rsidP="00B7692F">
      <w:pPr>
        <w:pStyle w:val="a5"/>
        <w:numPr>
          <w:ilvl w:val="0"/>
          <w:numId w:val="2"/>
        </w:numPr>
        <w:tabs>
          <w:tab w:val="left" w:pos="844"/>
          <w:tab w:val="left" w:pos="845"/>
        </w:tabs>
        <w:spacing w:before="198"/>
        <w:ind w:left="824" w:hanging="257"/>
        <w:rPr>
          <w:w w:val="105"/>
        </w:rPr>
      </w:pPr>
      <w:r w:rsidRPr="005717C7">
        <w:rPr>
          <w:w w:val="105"/>
        </w:rPr>
        <w:t xml:space="preserve">a broker or dealer registered pursuant to section 15 of the Securities Exchange Act of 1934; </w:t>
      </w:r>
    </w:p>
    <w:p w14:paraId="24FC6757" w14:textId="77777777" w:rsidR="004733B5" w:rsidRPr="005717C7" w:rsidRDefault="004733B5" w:rsidP="00B7692F">
      <w:pPr>
        <w:pStyle w:val="a5"/>
        <w:numPr>
          <w:ilvl w:val="0"/>
          <w:numId w:val="2"/>
        </w:numPr>
        <w:tabs>
          <w:tab w:val="left" w:pos="844"/>
          <w:tab w:val="left" w:pos="845"/>
        </w:tabs>
        <w:spacing w:before="198"/>
        <w:ind w:left="824" w:hanging="257"/>
        <w:rPr>
          <w:w w:val="105"/>
        </w:rPr>
      </w:pPr>
      <w:r w:rsidRPr="005717C7">
        <w:rPr>
          <w:w w:val="105"/>
        </w:rPr>
        <w:t xml:space="preserve">an investment adviser registered pursuant to section 203 of the Investment Advisers Act of 1940 or registered pursuant to the laws of a state; </w:t>
      </w:r>
    </w:p>
    <w:p w14:paraId="7FDEC703" w14:textId="77777777" w:rsidR="004733B5" w:rsidRPr="005717C7" w:rsidRDefault="004733B5" w:rsidP="00B7692F">
      <w:pPr>
        <w:pStyle w:val="a5"/>
        <w:numPr>
          <w:ilvl w:val="0"/>
          <w:numId w:val="2"/>
        </w:numPr>
        <w:tabs>
          <w:tab w:val="left" w:pos="844"/>
          <w:tab w:val="left" w:pos="845"/>
        </w:tabs>
        <w:spacing w:before="198"/>
        <w:ind w:left="824" w:hanging="257"/>
        <w:rPr>
          <w:w w:val="105"/>
        </w:rPr>
      </w:pPr>
      <w:r w:rsidRPr="005717C7">
        <w:rPr>
          <w:w w:val="105"/>
        </w:rPr>
        <w:t>an investment adviser relying on the exemption from registering with the SEC under section 203(l) or (m) of the Investment Advisers Act of 1940;</w:t>
      </w:r>
    </w:p>
    <w:p w14:paraId="392BC97A" w14:textId="5A222A22" w:rsidR="004733B5" w:rsidRPr="005717C7" w:rsidRDefault="004733B5" w:rsidP="00B7692F">
      <w:pPr>
        <w:pStyle w:val="a5"/>
        <w:numPr>
          <w:ilvl w:val="0"/>
          <w:numId w:val="2"/>
        </w:numPr>
        <w:tabs>
          <w:tab w:val="left" w:pos="844"/>
          <w:tab w:val="left" w:pos="845"/>
        </w:tabs>
        <w:spacing w:before="198"/>
        <w:ind w:left="824" w:hanging="257"/>
        <w:rPr>
          <w:w w:val="105"/>
        </w:rPr>
      </w:pPr>
      <w:r w:rsidRPr="005717C7">
        <w:rPr>
          <w:w w:val="105"/>
        </w:rPr>
        <w:t xml:space="preserve">an insurance company as defined in section 2(a)(13) of the </w:t>
      </w:r>
      <w:r w:rsidR="00562724" w:rsidRPr="005717C7">
        <w:rPr>
          <w:w w:val="105"/>
        </w:rPr>
        <w:t xml:space="preserve">Securities </w:t>
      </w:r>
      <w:r w:rsidRPr="005717C7">
        <w:rPr>
          <w:w w:val="105"/>
        </w:rPr>
        <w:t xml:space="preserve">Act; </w:t>
      </w:r>
    </w:p>
    <w:p w14:paraId="53C3D563" w14:textId="77777777" w:rsidR="004733B5" w:rsidRPr="005717C7" w:rsidRDefault="004733B5" w:rsidP="00B7692F">
      <w:pPr>
        <w:pStyle w:val="a5"/>
        <w:numPr>
          <w:ilvl w:val="0"/>
          <w:numId w:val="2"/>
        </w:numPr>
        <w:tabs>
          <w:tab w:val="left" w:pos="844"/>
          <w:tab w:val="left" w:pos="845"/>
        </w:tabs>
        <w:spacing w:before="198"/>
        <w:ind w:left="824" w:hanging="257"/>
        <w:rPr>
          <w:w w:val="105"/>
        </w:rPr>
      </w:pPr>
      <w:r w:rsidRPr="005717C7">
        <w:rPr>
          <w:w w:val="105"/>
        </w:rPr>
        <w:t xml:space="preserve">an investment company registered under the Investment Company Act of 1940 or a business development company as defined in section 2(a)(48) of that act; </w:t>
      </w:r>
    </w:p>
    <w:p w14:paraId="2D421CC9" w14:textId="77777777" w:rsidR="004733B5" w:rsidRPr="005717C7" w:rsidRDefault="004733B5" w:rsidP="00B7692F">
      <w:pPr>
        <w:pStyle w:val="a5"/>
        <w:numPr>
          <w:ilvl w:val="0"/>
          <w:numId w:val="2"/>
        </w:numPr>
        <w:tabs>
          <w:tab w:val="left" w:pos="844"/>
          <w:tab w:val="left" w:pos="845"/>
        </w:tabs>
        <w:spacing w:before="198"/>
        <w:ind w:left="824" w:hanging="257"/>
        <w:rPr>
          <w:w w:val="105"/>
        </w:rPr>
      </w:pPr>
      <w:r w:rsidRPr="005717C7">
        <w:rPr>
          <w:w w:val="105"/>
        </w:rPr>
        <w:t xml:space="preserve">a Small Business Investment Company licensed by the U.S. Small Business Administration under section 301(c) or (d) of the Small Business Investment Act of 1958; </w:t>
      </w:r>
    </w:p>
    <w:p w14:paraId="5F7BAB61" w14:textId="77777777" w:rsidR="004733B5" w:rsidRPr="005717C7" w:rsidRDefault="004733B5" w:rsidP="00B7692F">
      <w:pPr>
        <w:pStyle w:val="a5"/>
        <w:numPr>
          <w:ilvl w:val="0"/>
          <w:numId w:val="2"/>
        </w:numPr>
        <w:tabs>
          <w:tab w:val="left" w:pos="844"/>
          <w:tab w:val="left" w:pos="845"/>
        </w:tabs>
        <w:spacing w:before="198"/>
        <w:ind w:left="824" w:hanging="257"/>
        <w:rPr>
          <w:w w:val="105"/>
        </w:rPr>
      </w:pPr>
      <w:r w:rsidRPr="005717C7">
        <w:rPr>
          <w:w w:val="105"/>
        </w:rPr>
        <w:t xml:space="preserve">a Rural Business Investment Company as defined in section 384A of the Consolidated Farm and Rural Development Act; </w:t>
      </w:r>
    </w:p>
    <w:p w14:paraId="2AE3B8AF" w14:textId="77777777" w:rsidR="004733B5" w:rsidRPr="005717C7" w:rsidRDefault="004733B5" w:rsidP="00B7692F">
      <w:pPr>
        <w:pStyle w:val="a5"/>
        <w:numPr>
          <w:ilvl w:val="0"/>
          <w:numId w:val="2"/>
        </w:numPr>
        <w:tabs>
          <w:tab w:val="left" w:pos="844"/>
          <w:tab w:val="left" w:pos="845"/>
        </w:tabs>
        <w:spacing w:before="198"/>
        <w:ind w:left="824" w:hanging="257"/>
        <w:rPr>
          <w:w w:val="105"/>
        </w:rPr>
      </w:pPr>
      <w:r w:rsidRPr="005717C7">
        <w:rPr>
          <w:w w:val="105"/>
        </w:rPr>
        <w:t xml:space="preserve">a plan established and maintained by a state, its political subdivisions, or any agency or instrumentality of a state or its political subdivisions, for the benefit of its employees, if such plan has total assets in excess of $5,000,000; </w:t>
      </w:r>
    </w:p>
    <w:p w14:paraId="4516CD12" w14:textId="22AAE9BE" w:rsidR="004733B5" w:rsidRPr="005717C7" w:rsidRDefault="004733B5" w:rsidP="00B7692F">
      <w:pPr>
        <w:pStyle w:val="a5"/>
        <w:numPr>
          <w:ilvl w:val="0"/>
          <w:numId w:val="2"/>
        </w:numPr>
        <w:tabs>
          <w:tab w:val="left" w:pos="844"/>
          <w:tab w:val="left" w:pos="845"/>
        </w:tabs>
        <w:spacing w:before="198"/>
        <w:ind w:left="824" w:hanging="257"/>
      </w:pPr>
      <w:r w:rsidRPr="005717C7">
        <w:rPr>
          <w:w w:val="105"/>
        </w:rPr>
        <w:t>an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w:t>
      </w:r>
      <w:r w:rsidRPr="005717C7">
        <w:t>t decisions made solely by persons that are accredited investors</w:t>
      </w:r>
      <w:r w:rsidR="00554786" w:rsidRPr="005717C7">
        <w:t>.</w:t>
      </w:r>
    </w:p>
    <w:p w14:paraId="739716AD" w14:textId="4E4A5563" w:rsidR="004733B5" w:rsidRPr="005717C7" w:rsidRDefault="00554786" w:rsidP="00B7692F">
      <w:pPr>
        <w:pStyle w:val="a5"/>
        <w:numPr>
          <w:ilvl w:val="0"/>
          <w:numId w:val="2"/>
        </w:numPr>
        <w:tabs>
          <w:tab w:val="left" w:pos="824"/>
          <w:tab w:val="left" w:pos="825"/>
        </w:tabs>
        <w:spacing w:before="198"/>
        <w:ind w:left="824"/>
      </w:pPr>
      <w:r w:rsidRPr="005717C7">
        <w:t>The Investor is a</w:t>
      </w:r>
      <w:r w:rsidR="004733B5" w:rsidRPr="005717C7">
        <w:t xml:space="preserve"> private business development company as defined in section 202(a)(22) of the Investment Advisers Act of 1940</w:t>
      </w:r>
      <w:r w:rsidRPr="005717C7">
        <w:t>.</w:t>
      </w:r>
    </w:p>
    <w:p w14:paraId="108877DF" w14:textId="5F66EA58" w:rsidR="004733B5" w:rsidRPr="005717C7" w:rsidRDefault="00554786" w:rsidP="00B7692F">
      <w:pPr>
        <w:pStyle w:val="a5"/>
        <w:numPr>
          <w:ilvl w:val="0"/>
          <w:numId w:val="2"/>
        </w:numPr>
        <w:tabs>
          <w:tab w:val="left" w:pos="824"/>
          <w:tab w:val="left" w:pos="825"/>
        </w:tabs>
        <w:spacing w:before="198"/>
        <w:ind w:left="824"/>
      </w:pPr>
      <w:r w:rsidRPr="005717C7">
        <w:t>The Investor is a</w:t>
      </w:r>
      <w:r w:rsidR="004733B5" w:rsidRPr="005717C7">
        <w:t xml:space="preserve"> trust, with total assets in excess of $5,000,000, not formed for the specific purpose of </w:t>
      </w:r>
      <w:r w:rsidR="004733B5" w:rsidRPr="005717C7">
        <w:rPr>
          <w:w w:val="105"/>
        </w:rPr>
        <w:t>acquiring</w:t>
      </w:r>
      <w:r w:rsidR="004733B5" w:rsidRPr="005717C7">
        <w:t xml:space="preserve"> the securities offered, whose purchase is directed by a sophisticated person as described in §230.506(b)(2)(ii)</w:t>
      </w:r>
      <w:r w:rsidR="00562724" w:rsidRPr="005717C7">
        <w:t xml:space="preserve"> of the Securities Act</w:t>
      </w:r>
      <w:r w:rsidRPr="005717C7">
        <w:t>.</w:t>
      </w:r>
    </w:p>
    <w:p w14:paraId="4D46238F" w14:textId="0B641318" w:rsidR="004733B5" w:rsidRPr="005717C7" w:rsidRDefault="00554786" w:rsidP="00B7692F">
      <w:pPr>
        <w:pStyle w:val="a5"/>
        <w:numPr>
          <w:ilvl w:val="0"/>
          <w:numId w:val="2"/>
        </w:numPr>
        <w:tabs>
          <w:tab w:val="left" w:pos="844"/>
          <w:tab w:val="left" w:pos="845"/>
        </w:tabs>
        <w:spacing w:before="198"/>
        <w:ind w:left="824"/>
        <w:rPr>
          <w:color w:val="000000"/>
          <w:shd w:val="clear" w:color="auto" w:fill="FFFFFF"/>
        </w:rPr>
      </w:pPr>
      <w:r w:rsidRPr="005717C7">
        <w:rPr>
          <w:color w:val="000000"/>
          <w:shd w:val="clear" w:color="auto" w:fill="FFFFFF"/>
        </w:rPr>
        <w:t>The Investor is an</w:t>
      </w:r>
      <w:r w:rsidR="004733B5" w:rsidRPr="005717C7">
        <w:rPr>
          <w:color w:val="000000"/>
          <w:shd w:val="clear" w:color="auto" w:fill="FFFFFF"/>
        </w:rPr>
        <w:t xml:space="preserve"> organization described in section 501(c)(3) of the Internal Revenue Code, corporation, </w:t>
      </w:r>
      <w:r w:rsidR="004733B5" w:rsidRPr="005717C7">
        <w:rPr>
          <w:w w:val="105"/>
        </w:rPr>
        <w:t>Massachusetts</w:t>
      </w:r>
      <w:r w:rsidR="004733B5" w:rsidRPr="005717C7">
        <w:rPr>
          <w:color w:val="000000"/>
          <w:shd w:val="clear" w:color="auto" w:fill="FFFFFF"/>
        </w:rPr>
        <w:t xml:space="preserve"> or similar business trust, partnership, or limited liability company, not formed for the specific purpose of acquiring the securities offered, with total assets in excess of $5,000,000</w:t>
      </w:r>
      <w:r w:rsidRPr="005717C7">
        <w:rPr>
          <w:color w:val="000000"/>
          <w:shd w:val="clear" w:color="auto" w:fill="FFFFFF"/>
        </w:rPr>
        <w:t>.</w:t>
      </w:r>
    </w:p>
    <w:p w14:paraId="7310F9DD" w14:textId="511D77CD" w:rsidR="004733B5" w:rsidRPr="005717C7" w:rsidRDefault="00997154" w:rsidP="00997154">
      <w:pPr>
        <w:spacing w:before="198"/>
        <w:ind w:left="851" w:hanging="851"/>
        <w:rPr>
          <w:b/>
          <w:bCs/>
          <w:color w:val="000000"/>
          <w:u w:val="single"/>
          <w:shd w:val="clear" w:color="auto" w:fill="FFFFFF"/>
        </w:rPr>
      </w:pPr>
      <w:r w:rsidRPr="005717C7">
        <w:rPr>
          <w:rFonts w:ascii="Wingdings" w:hAnsi="Wingdings"/>
          <w:w w:val="105"/>
        </w:rPr>
        <w:lastRenderedPageBreak/>
        <w:t></w:t>
      </w:r>
      <w:r w:rsidRPr="005717C7">
        <w:rPr>
          <w:rFonts w:ascii="Wingdings" w:hAnsi="Wingdings"/>
          <w:w w:val="105"/>
        </w:rPr>
        <w:t></w:t>
      </w:r>
      <w:r w:rsidRPr="005717C7">
        <w:rPr>
          <w:rFonts w:ascii="Wingdings" w:hAnsi="Wingdings"/>
          <w:w w:val="105"/>
        </w:rPr>
        <w:tab/>
      </w:r>
      <w:r w:rsidR="00554786" w:rsidRPr="005717C7">
        <w:rPr>
          <w:b/>
          <w:bCs/>
          <w:color w:val="000000"/>
          <w:u w:val="single"/>
          <w:shd w:val="clear" w:color="auto" w:fill="FFFFFF"/>
        </w:rPr>
        <w:t>The Investor is a</w:t>
      </w:r>
      <w:r w:rsidR="004733B5" w:rsidRPr="005717C7">
        <w:rPr>
          <w:b/>
          <w:bCs/>
          <w:color w:val="000000"/>
          <w:u w:val="single"/>
          <w:shd w:val="clear" w:color="auto" w:fill="FFFFFF"/>
        </w:rPr>
        <w:t xml:space="preserve"> natural person whose individual net worth, or joint net worth with that person's spouse or spousal equivalent, exceeds $1,000,000;</w:t>
      </w:r>
    </w:p>
    <w:p w14:paraId="7C848B8E" w14:textId="03EAD434" w:rsidR="004733B5" w:rsidRPr="005717C7" w:rsidRDefault="004733B5" w:rsidP="004733B5">
      <w:pPr>
        <w:pStyle w:val="a5"/>
        <w:tabs>
          <w:tab w:val="left" w:pos="844"/>
          <w:tab w:val="left" w:pos="845"/>
        </w:tabs>
        <w:spacing w:before="1" w:line="288" w:lineRule="auto"/>
        <w:ind w:left="124" w:right="114"/>
        <w:rPr>
          <w:color w:val="000000"/>
          <w:shd w:val="clear" w:color="auto" w:fill="FFFFFF"/>
        </w:rPr>
      </w:pPr>
    </w:p>
    <w:p w14:paraId="62DB8E0E" w14:textId="2210746B" w:rsidR="004733B5" w:rsidRPr="005717C7" w:rsidRDefault="004733B5" w:rsidP="004733B5">
      <w:pPr>
        <w:pStyle w:val="a5"/>
        <w:tabs>
          <w:tab w:val="left" w:pos="844"/>
          <w:tab w:val="left" w:pos="845"/>
        </w:tabs>
        <w:spacing w:before="1" w:line="288" w:lineRule="auto"/>
        <w:ind w:left="124" w:right="114"/>
      </w:pPr>
      <w:r w:rsidRPr="005717C7">
        <w:rPr>
          <w:smallCaps/>
          <w:color w:val="000000"/>
          <w:shd w:val="clear" w:color="auto" w:fill="FFFFFF"/>
        </w:rPr>
        <w:t>Note:</w:t>
      </w:r>
      <w:r w:rsidRPr="005717C7">
        <w:rPr>
          <w:color w:val="000000"/>
          <w:shd w:val="clear" w:color="auto" w:fill="FFFFFF"/>
        </w:rPr>
        <w:t xml:space="preserve"> For the purposes of calculating joint net worth in this paragraph: Joint net worth can be the aggregate net worth of the </w:t>
      </w:r>
      <w:r w:rsidR="00554786" w:rsidRPr="005717C7">
        <w:rPr>
          <w:color w:val="000000"/>
          <w:shd w:val="clear" w:color="auto" w:fill="FFFFFF"/>
        </w:rPr>
        <w:t>I</w:t>
      </w:r>
      <w:r w:rsidRPr="005717C7">
        <w:rPr>
          <w:color w:val="000000"/>
          <w:shd w:val="clear" w:color="auto" w:fill="FFFFFF"/>
        </w:rPr>
        <w:t>nvestor and spouse or spousal equivalent; assets need not be held jointly to be included in the calculation. Reliance on the joint net worth standard of this paragraph does not require that the securities be purchased jointly.</w:t>
      </w:r>
    </w:p>
    <w:p w14:paraId="0C11B1A6" w14:textId="03F0D626" w:rsidR="004733B5" w:rsidRPr="005717C7" w:rsidRDefault="00997154" w:rsidP="00997154">
      <w:pPr>
        <w:tabs>
          <w:tab w:val="left" w:pos="844"/>
          <w:tab w:val="left" w:pos="845"/>
        </w:tabs>
        <w:spacing w:before="198"/>
        <w:ind w:left="851" w:hanging="851"/>
        <w:rPr>
          <w:b/>
          <w:bCs/>
          <w:u w:val="single"/>
        </w:rPr>
      </w:pPr>
      <w:r w:rsidRPr="005717C7">
        <w:rPr>
          <w:rFonts w:ascii="Wingdings" w:hAnsi="Wingdings"/>
          <w:w w:val="105"/>
        </w:rPr>
        <w:t></w:t>
      </w:r>
      <w:r w:rsidRPr="005717C7">
        <w:rPr>
          <w:rFonts w:ascii="Wingdings" w:hAnsi="Wingdings"/>
          <w:w w:val="105"/>
        </w:rPr>
        <w:t></w:t>
      </w:r>
      <w:r w:rsidRPr="005717C7">
        <w:rPr>
          <w:rFonts w:ascii="Wingdings" w:hAnsi="Wingdings"/>
          <w:w w:val="105"/>
        </w:rPr>
        <w:tab/>
      </w:r>
      <w:r w:rsidR="004733B5" w:rsidRPr="005717C7">
        <w:rPr>
          <w:b/>
          <w:bCs/>
          <w:u w:val="single"/>
        </w:rPr>
        <w:t xml:space="preserve">The </w:t>
      </w:r>
      <w:r w:rsidR="004733B5" w:rsidRPr="005717C7">
        <w:rPr>
          <w:b/>
          <w:bCs/>
          <w:w w:val="105"/>
          <w:u w:val="single"/>
        </w:rPr>
        <w:t>Investor</w:t>
      </w:r>
      <w:r w:rsidR="004733B5" w:rsidRPr="005717C7">
        <w:rPr>
          <w:b/>
          <w:bCs/>
          <w:u w:val="single"/>
        </w:rPr>
        <w:t xml:space="preserve"> is a natural person who had an individual income in excess of $200,000 in each of the two most recent years or joint income with that person's spouse or spousal equivalent in excess of $300,000 in each of those years and has a reasonable expectation of reaching the same income level in the current year;</w:t>
      </w:r>
    </w:p>
    <w:p w14:paraId="157F774B" w14:textId="547D46FE" w:rsidR="004733B5" w:rsidRPr="005717C7" w:rsidRDefault="004733B5" w:rsidP="00B7692F">
      <w:pPr>
        <w:pStyle w:val="a5"/>
        <w:numPr>
          <w:ilvl w:val="0"/>
          <w:numId w:val="2"/>
        </w:numPr>
        <w:tabs>
          <w:tab w:val="left" w:pos="824"/>
          <w:tab w:val="left" w:pos="825"/>
        </w:tabs>
        <w:spacing w:before="198"/>
        <w:ind w:left="824"/>
        <w:rPr>
          <w:color w:val="000000"/>
        </w:rPr>
      </w:pPr>
      <w:r w:rsidRPr="005717C7">
        <w:rPr>
          <w:color w:val="000000"/>
        </w:rPr>
        <w:t>Any entity</w:t>
      </w:r>
      <w:r w:rsidR="00554786" w:rsidRPr="005717C7">
        <w:rPr>
          <w:color w:val="000000"/>
        </w:rPr>
        <w:t xml:space="preserve"> </w:t>
      </w:r>
      <w:r w:rsidRPr="005717C7">
        <w:rPr>
          <w:color w:val="000000"/>
        </w:rPr>
        <w:t xml:space="preserve">not formed for the specific purpose of </w:t>
      </w:r>
      <w:r w:rsidRPr="005717C7">
        <w:rPr>
          <w:w w:val="105"/>
        </w:rPr>
        <w:t>acquiring</w:t>
      </w:r>
      <w:r w:rsidRPr="005717C7">
        <w:rPr>
          <w:color w:val="000000"/>
        </w:rPr>
        <w:t xml:space="preserve"> the securities offered, owning investments in excess of $5,000,000;</w:t>
      </w:r>
    </w:p>
    <w:p w14:paraId="56102893" w14:textId="48F99B4E" w:rsidR="004733B5" w:rsidRPr="005717C7" w:rsidRDefault="004733B5" w:rsidP="00B7692F">
      <w:pPr>
        <w:pStyle w:val="af6"/>
        <w:shd w:val="clear" w:color="auto" w:fill="FFFFFF"/>
        <w:rPr>
          <w:color w:val="000000"/>
          <w:sz w:val="22"/>
          <w:szCs w:val="22"/>
        </w:rPr>
      </w:pPr>
      <w:r w:rsidRPr="005717C7">
        <w:rPr>
          <w:smallCaps/>
          <w:color w:val="000000"/>
          <w:sz w:val="22"/>
          <w:szCs w:val="22"/>
        </w:rPr>
        <w:t>Note:</w:t>
      </w:r>
      <w:r w:rsidRPr="005717C7">
        <w:rPr>
          <w:color w:val="000000"/>
          <w:sz w:val="22"/>
          <w:szCs w:val="22"/>
        </w:rPr>
        <w:t> For the purposes this paragraph (a)(9), “investments” is defined in rule 2a51-1(b) under the Investment Company Act of 1940 (17 CFR 270.2a51-1(b)).</w:t>
      </w:r>
    </w:p>
    <w:p w14:paraId="43BD09B2" w14:textId="77777777" w:rsidR="004733B5" w:rsidRPr="005717C7" w:rsidRDefault="004733B5" w:rsidP="004733B5">
      <w:pPr>
        <w:pStyle w:val="a5"/>
        <w:numPr>
          <w:ilvl w:val="0"/>
          <w:numId w:val="2"/>
        </w:numPr>
        <w:tabs>
          <w:tab w:val="left" w:pos="844"/>
          <w:tab w:val="left" w:pos="845"/>
        </w:tabs>
        <w:spacing w:before="206" w:line="288" w:lineRule="auto"/>
        <w:ind w:left="0" w:right="114" w:firstLine="0"/>
      </w:pPr>
      <w:r w:rsidRPr="005717C7">
        <w:t xml:space="preserve">The Investor is a natural person holding in good standing one or more professional certifications or designations or credentials from an accredited educational institution that the SEC has designated as qualifying an individual for accredited investor status. </w:t>
      </w:r>
    </w:p>
    <w:p w14:paraId="4629C44F" w14:textId="77777777" w:rsidR="004733B5" w:rsidRPr="005717C7" w:rsidRDefault="004733B5" w:rsidP="004733B5">
      <w:pPr>
        <w:pStyle w:val="a5"/>
        <w:numPr>
          <w:ilvl w:val="0"/>
          <w:numId w:val="2"/>
        </w:numPr>
        <w:tabs>
          <w:tab w:val="left" w:pos="844"/>
          <w:tab w:val="left" w:pos="845"/>
        </w:tabs>
        <w:spacing w:before="206" w:line="288" w:lineRule="auto"/>
        <w:ind w:left="0" w:right="114" w:firstLine="0"/>
      </w:pPr>
      <w:r w:rsidRPr="005717C7">
        <w:t>The Investor is a natural person who is a “knowledgeable employee,” as defined in rule 3c-5(a)(4) under the Investment Company Act of 1940 (17 CFR 270.3c-5(a)(4)), of the issuer of the securities being offered or sold where the issuer would be an investment company, as defined in section 3 of such act, but for the exclusion provided by either section 3(c)(1) or section 3(c)(7) of such act.</w:t>
      </w:r>
    </w:p>
    <w:p w14:paraId="4B5CF1F3" w14:textId="77777777" w:rsidR="004733B5" w:rsidRPr="005717C7" w:rsidRDefault="004733B5" w:rsidP="004733B5">
      <w:pPr>
        <w:pStyle w:val="a5"/>
        <w:numPr>
          <w:ilvl w:val="0"/>
          <w:numId w:val="2"/>
        </w:numPr>
        <w:tabs>
          <w:tab w:val="left" w:pos="844"/>
          <w:tab w:val="left" w:pos="845"/>
        </w:tabs>
        <w:spacing w:before="206" w:line="288" w:lineRule="auto"/>
        <w:ind w:left="0" w:right="114" w:firstLine="0"/>
      </w:pPr>
      <w:r w:rsidRPr="005717C7">
        <w:t>Any “family office,” as defined in rule 202(a)(11)(G)-1 under the Investment Advisers Act of 1940 (17 CFR 275.202(a)(11)(G)-1):</w:t>
      </w:r>
    </w:p>
    <w:p w14:paraId="47BADCA8" w14:textId="77777777" w:rsidR="004733B5" w:rsidRPr="005717C7" w:rsidRDefault="004733B5" w:rsidP="004733B5">
      <w:pPr>
        <w:pStyle w:val="a5"/>
        <w:numPr>
          <w:ilvl w:val="0"/>
          <w:numId w:val="20"/>
        </w:numPr>
        <w:tabs>
          <w:tab w:val="left" w:pos="844"/>
          <w:tab w:val="left" w:pos="845"/>
        </w:tabs>
        <w:spacing w:before="206" w:line="288" w:lineRule="auto"/>
        <w:ind w:left="1985" w:right="114"/>
      </w:pPr>
      <w:r w:rsidRPr="005717C7">
        <w:t>With assets under management in excess of $5,000,000,</w:t>
      </w:r>
    </w:p>
    <w:p w14:paraId="66AFE9A7" w14:textId="77777777" w:rsidR="004733B5" w:rsidRPr="005717C7" w:rsidRDefault="004733B5" w:rsidP="004733B5">
      <w:pPr>
        <w:pStyle w:val="a5"/>
        <w:numPr>
          <w:ilvl w:val="0"/>
          <w:numId w:val="20"/>
        </w:numPr>
        <w:tabs>
          <w:tab w:val="left" w:pos="844"/>
          <w:tab w:val="left" w:pos="845"/>
        </w:tabs>
        <w:spacing w:before="206" w:line="288" w:lineRule="auto"/>
        <w:ind w:left="1985" w:right="114"/>
      </w:pPr>
      <w:r w:rsidRPr="005717C7">
        <w:t>That is not formed for the specific purpose of acquiring the securities offered, and</w:t>
      </w:r>
    </w:p>
    <w:p w14:paraId="05A39698" w14:textId="77777777" w:rsidR="004733B5" w:rsidRPr="005717C7" w:rsidRDefault="004733B5" w:rsidP="004733B5">
      <w:pPr>
        <w:pStyle w:val="a5"/>
        <w:numPr>
          <w:ilvl w:val="0"/>
          <w:numId w:val="20"/>
        </w:numPr>
        <w:tabs>
          <w:tab w:val="left" w:pos="844"/>
          <w:tab w:val="left" w:pos="845"/>
        </w:tabs>
        <w:spacing w:before="206" w:line="288" w:lineRule="auto"/>
        <w:ind w:left="1985" w:right="114"/>
      </w:pPr>
      <w:r w:rsidRPr="005717C7">
        <w:t>Whose prospective investment is directed by a person who has such knowledge and experience in financial and business matters that such family office is capable of evaluating the merits and risks of the prospective investment.</w:t>
      </w:r>
    </w:p>
    <w:p w14:paraId="6FD50069" w14:textId="77777777" w:rsidR="004733B5" w:rsidRPr="005717C7" w:rsidRDefault="004733B5" w:rsidP="004733B5">
      <w:pPr>
        <w:pStyle w:val="a5"/>
        <w:numPr>
          <w:ilvl w:val="0"/>
          <w:numId w:val="2"/>
        </w:numPr>
        <w:tabs>
          <w:tab w:val="left" w:pos="844"/>
          <w:tab w:val="left" w:pos="845"/>
        </w:tabs>
        <w:spacing w:before="206" w:line="288" w:lineRule="auto"/>
        <w:ind w:left="0" w:right="114" w:firstLine="0"/>
      </w:pPr>
      <w:r w:rsidRPr="005717C7">
        <w:t>Any “family client,” as defined in rule 202(a)(11)(G)-1 under the Investment Advisers Act of 1940 (17 CFR 275.202(a)(11)(G)-1)), of a family office meeting the requirements in paragraph 203.501(a)(12) of the Investment Advisers Act of 1940 and whose prospective investment in the issuer is directed by such family office pursuant to paragraph 203.501(a)(12)(iii) of such act.</w:t>
      </w:r>
    </w:p>
    <w:p w14:paraId="1E7E1EA8" w14:textId="59FEC1BC" w:rsidR="00554786" w:rsidRPr="005717C7" w:rsidRDefault="00554786" w:rsidP="00554786">
      <w:pPr>
        <w:pStyle w:val="a5"/>
        <w:numPr>
          <w:ilvl w:val="0"/>
          <w:numId w:val="2"/>
        </w:numPr>
        <w:tabs>
          <w:tab w:val="left" w:pos="824"/>
          <w:tab w:val="left" w:pos="825"/>
        </w:tabs>
        <w:spacing w:before="198"/>
        <w:ind w:left="824"/>
      </w:pPr>
      <w:r w:rsidRPr="005717C7">
        <w:t xml:space="preserve">The </w:t>
      </w:r>
      <w:r w:rsidRPr="005717C7">
        <w:rPr>
          <w:w w:val="105"/>
        </w:rPr>
        <w:t>Investor</w:t>
      </w:r>
      <w:r w:rsidRPr="005717C7">
        <w:t xml:space="preserve"> is an entity in which all of the equity owners are accredited investors.</w:t>
      </w:r>
    </w:p>
    <w:p w14:paraId="4F0908BC" w14:textId="77777777" w:rsidR="00554786" w:rsidRPr="005717C7" w:rsidRDefault="00554786" w:rsidP="00B7692F">
      <w:pPr>
        <w:pStyle w:val="a5"/>
      </w:pPr>
    </w:p>
    <w:p w14:paraId="0C44F30E" w14:textId="086517EC" w:rsidR="00554786" w:rsidRPr="005717C7" w:rsidRDefault="00554786" w:rsidP="00B7692F">
      <w:pPr>
        <w:pStyle w:val="af6"/>
        <w:shd w:val="clear" w:color="auto" w:fill="FFFFFF"/>
        <w:rPr>
          <w:color w:val="000000"/>
          <w:sz w:val="22"/>
          <w:szCs w:val="22"/>
        </w:rPr>
      </w:pPr>
      <w:r w:rsidRPr="005717C7">
        <w:rPr>
          <w:smallCaps/>
          <w:color w:val="000000"/>
          <w:sz w:val="22"/>
          <w:szCs w:val="22"/>
        </w:rPr>
        <w:t>Note:</w:t>
      </w:r>
      <w:r w:rsidRPr="005717C7">
        <w:rPr>
          <w:color w:val="000000"/>
          <w:sz w:val="22"/>
          <w:szCs w:val="22"/>
        </w:rPr>
        <w:t xml:space="preserve"> It is permissible to look through various forms of equity ownership to natural persons in determining the accredited investor status of entities under this paragraph. If those natural persons are themselves </w:t>
      </w:r>
      <w:r w:rsidRPr="005717C7">
        <w:rPr>
          <w:color w:val="000000"/>
          <w:sz w:val="22"/>
          <w:szCs w:val="22"/>
        </w:rPr>
        <w:lastRenderedPageBreak/>
        <w:t>accredited investors, and if all other equity owners of the entity seeking accredited investor status are accredited investors, then this paragraph may be available.</w:t>
      </w:r>
    </w:p>
    <w:p w14:paraId="1D5B34E5" w14:textId="77777777" w:rsidR="00554786" w:rsidRPr="005717C7" w:rsidRDefault="00554786" w:rsidP="00B7692F">
      <w:pPr>
        <w:pStyle w:val="a5"/>
        <w:tabs>
          <w:tab w:val="left" w:pos="824"/>
          <w:tab w:val="left" w:pos="825"/>
        </w:tabs>
        <w:spacing w:before="198"/>
        <w:ind w:left="824"/>
      </w:pPr>
    </w:p>
    <w:p w14:paraId="1A61E577" w14:textId="57590442" w:rsidR="00664F33" w:rsidRPr="005717C7" w:rsidRDefault="00554786" w:rsidP="00554786">
      <w:pPr>
        <w:pStyle w:val="a3"/>
        <w:rPr>
          <w:sz w:val="22"/>
          <w:szCs w:val="22"/>
        </w:rPr>
      </w:pPr>
      <w:r w:rsidRPr="005717C7">
        <w:rPr>
          <w:w w:val="105"/>
        </w:rPr>
        <w:t>The</w:t>
      </w:r>
      <w:r w:rsidRPr="005717C7">
        <w:rPr>
          <w:spacing w:val="-4"/>
          <w:w w:val="105"/>
        </w:rPr>
        <w:t xml:space="preserve"> </w:t>
      </w:r>
      <w:r w:rsidRPr="005717C7">
        <w:rPr>
          <w:w w:val="105"/>
        </w:rPr>
        <w:t>Investor</w:t>
      </w:r>
      <w:r w:rsidRPr="005717C7">
        <w:rPr>
          <w:spacing w:val="-5"/>
          <w:w w:val="105"/>
        </w:rPr>
        <w:t xml:space="preserve"> </w:t>
      </w:r>
      <w:r w:rsidRPr="005717C7">
        <w:rPr>
          <w:w w:val="105"/>
        </w:rPr>
        <w:t>is</w:t>
      </w:r>
      <w:r w:rsidRPr="005717C7">
        <w:rPr>
          <w:spacing w:val="-4"/>
          <w:w w:val="105"/>
        </w:rPr>
        <w:t xml:space="preserve"> </w:t>
      </w:r>
      <w:r w:rsidRPr="005717C7">
        <w:rPr>
          <w:w w:val="105"/>
          <w:sz w:val="22"/>
          <w:szCs w:val="22"/>
        </w:rPr>
        <w:t>not</w:t>
      </w:r>
      <w:r w:rsidRPr="005717C7">
        <w:rPr>
          <w:spacing w:val="-5"/>
          <w:w w:val="105"/>
          <w:sz w:val="22"/>
          <w:szCs w:val="22"/>
        </w:rPr>
        <w:t xml:space="preserve"> </w:t>
      </w:r>
      <w:r w:rsidRPr="005717C7">
        <w:rPr>
          <w:w w:val="105"/>
          <w:sz w:val="22"/>
          <w:szCs w:val="22"/>
        </w:rPr>
        <w:t>an</w:t>
      </w:r>
      <w:r w:rsidRPr="005717C7">
        <w:rPr>
          <w:spacing w:val="-4"/>
          <w:w w:val="105"/>
          <w:sz w:val="22"/>
          <w:szCs w:val="22"/>
        </w:rPr>
        <w:t xml:space="preserve"> </w:t>
      </w:r>
      <w:r w:rsidRPr="005717C7">
        <w:rPr>
          <w:w w:val="105"/>
          <w:sz w:val="22"/>
          <w:szCs w:val="22"/>
        </w:rPr>
        <w:t>accredited</w:t>
      </w:r>
      <w:r w:rsidRPr="005717C7">
        <w:rPr>
          <w:spacing w:val="-4"/>
          <w:w w:val="105"/>
          <w:sz w:val="22"/>
          <w:szCs w:val="22"/>
        </w:rPr>
        <w:t xml:space="preserve"> </w:t>
      </w:r>
      <w:r w:rsidRPr="005717C7">
        <w:rPr>
          <w:w w:val="105"/>
          <w:sz w:val="22"/>
          <w:szCs w:val="22"/>
        </w:rPr>
        <w:t>investor.</w:t>
      </w:r>
      <w:r w:rsidRPr="005717C7">
        <w:rPr>
          <w:spacing w:val="-5"/>
          <w:w w:val="105"/>
          <w:sz w:val="22"/>
          <w:szCs w:val="22"/>
        </w:rPr>
        <w:t xml:space="preserve"> </w:t>
      </w:r>
      <w:r w:rsidRPr="005717C7">
        <w:rPr>
          <w:w w:val="105"/>
          <w:sz w:val="22"/>
          <w:szCs w:val="22"/>
        </w:rPr>
        <w:t>(The</w:t>
      </w:r>
      <w:r w:rsidRPr="005717C7">
        <w:rPr>
          <w:spacing w:val="-4"/>
          <w:w w:val="105"/>
          <w:sz w:val="22"/>
          <w:szCs w:val="22"/>
        </w:rPr>
        <w:t xml:space="preserve"> </w:t>
      </w:r>
      <w:r w:rsidRPr="005717C7">
        <w:rPr>
          <w:w w:val="105"/>
          <w:sz w:val="22"/>
          <w:szCs w:val="22"/>
        </w:rPr>
        <w:t>Investor</w:t>
      </w:r>
      <w:r w:rsidRPr="005717C7">
        <w:rPr>
          <w:spacing w:val="-5"/>
          <w:w w:val="105"/>
          <w:sz w:val="22"/>
          <w:szCs w:val="22"/>
        </w:rPr>
        <w:t xml:space="preserve"> </w:t>
      </w:r>
      <w:r w:rsidRPr="005717C7">
        <w:rPr>
          <w:w w:val="105"/>
          <w:sz w:val="22"/>
          <w:szCs w:val="22"/>
        </w:rPr>
        <w:t>or</w:t>
      </w:r>
      <w:r w:rsidRPr="005717C7">
        <w:rPr>
          <w:spacing w:val="-5"/>
          <w:w w:val="105"/>
          <w:sz w:val="22"/>
          <w:szCs w:val="22"/>
        </w:rPr>
        <w:t xml:space="preserve"> </w:t>
      </w:r>
      <w:r w:rsidRPr="005717C7">
        <w:rPr>
          <w:w w:val="105"/>
          <w:sz w:val="22"/>
          <w:szCs w:val="22"/>
        </w:rPr>
        <w:t>the</w:t>
      </w:r>
      <w:r w:rsidRPr="005717C7">
        <w:rPr>
          <w:spacing w:val="-4"/>
          <w:w w:val="105"/>
          <w:sz w:val="22"/>
          <w:szCs w:val="22"/>
        </w:rPr>
        <w:t xml:space="preserve"> </w:t>
      </w:r>
      <w:r w:rsidRPr="005717C7">
        <w:rPr>
          <w:w w:val="105"/>
          <w:sz w:val="22"/>
          <w:szCs w:val="22"/>
        </w:rPr>
        <w:t>Investor’s</w:t>
      </w:r>
      <w:r w:rsidRPr="005717C7">
        <w:rPr>
          <w:spacing w:val="-5"/>
          <w:w w:val="105"/>
          <w:sz w:val="22"/>
          <w:szCs w:val="22"/>
        </w:rPr>
        <w:t xml:space="preserve"> </w:t>
      </w:r>
      <w:r w:rsidRPr="005717C7">
        <w:rPr>
          <w:w w:val="105"/>
          <w:sz w:val="22"/>
          <w:szCs w:val="22"/>
        </w:rPr>
        <w:t>counsel</w:t>
      </w:r>
      <w:r w:rsidRPr="005717C7">
        <w:rPr>
          <w:spacing w:val="-4"/>
          <w:w w:val="105"/>
          <w:sz w:val="22"/>
          <w:szCs w:val="22"/>
        </w:rPr>
        <w:t xml:space="preserve"> </w:t>
      </w:r>
      <w:r w:rsidRPr="005717C7">
        <w:rPr>
          <w:w w:val="105"/>
          <w:sz w:val="22"/>
          <w:szCs w:val="22"/>
        </w:rPr>
        <w:t>should</w:t>
      </w:r>
      <w:r w:rsidRPr="005717C7">
        <w:rPr>
          <w:spacing w:val="-4"/>
          <w:w w:val="105"/>
          <w:sz w:val="22"/>
          <w:szCs w:val="22"/>
        </w:rPr>
        <w:t xml:space="preserve"> </w:t>
      </w:r>
      <w:r w:rsidRPr="005717C7">
        <w:rPr>
          <w:w w:val="105"/>
          <w:sz w:val="22"/>
          <w:szCs w:val="22"/>
        </w:rPr>
        <w:t xml:space="preserve">contact </w:t>
      </w:r>
      <w:r w:rsidR="002D1CF9" w:rsidRPr="005717C7">
        <w:rPr>
          <w:spacing w:val="-8"/>
          <w:w w:val="105"/>
          <w:sz w:val="22"/>
          <w:szCs w:val="22"/>
        </w:rPr>
        <w:t>ARCTIC CAPITAL LLC</w:t>
      </w:r>
      <w:r w:rsidR="00016A54" w:rsidRPr="005717C7">
        <w:rPr>
          <w:spacing w:val="-8"/>
          <w:w w:val="105"/>
          <w:sz w:val="22"/>
          <w:szCs w:val="22"/>
        </w:rPr>
        <w:t xml:space="preserve">, represented by </w:t>
      </w:r>
      <w:r w:rsidR="002D1CF9" w:rsidRPr="005717C7">
        <w:rPr>
          <w:spacing w:val="-8"/>
          <w:w w:val="105"/>
          <w:sz w:val="22"/>
          <w:szCs w:val="22"/>
        </w:rPr>
        <w:t>ANTON ALIKOV</w:t>
      </w:r>
      <w:r w:rsidR="00016A54" w:rsidRPr="005717C7">
        <w:rPr>
          <w:w w:val="105"/>
          <w:sz w:val="22"/>
          <w:szCs w:val="22"/>
        </w:rPr>
        <w:t xml:space="preserve"> E-mail: </w:t>
      </w:r>
      <w:r w:rsidR="002D1CF9" w:rsidRPr="005717C7">
        <w:rPr>
          <w:sz w:val="22"/>
          <w:szCs w:val="22"/>
        </w:rPr>
        <w:t>aalikov</w:t>
      </w:r>
      <w:r w:rsidR="00016A54" w:rsidRPr="005717C7">
        <w:rPr>
          <w:sz w:val="22"/>
          <w:szCs w:val="22"/>
        </w:rPr>
        <w:t>@arcticventures.vc</w:t>
      </w:r>
      <w:r w:rsidR="00016A54" w:rsidRPr="005717C7">
        <w:rPr>
          <w:w w:val="105"/>
          <w:sz w:val="22"/>
          <w:szCs w:val="22"/>
        </w:rPr>
        <w:t>, info@arcticventures.vc, immediately</w:t>
      </w:r>
      <w:r w:rsidRPr="005717C7">
        <w:rPr>
          <w:w w:val="105"/>
          <w:sz w:val="22"/>
          <w:szCs w:val="22"/>
        </w:rPr>
        <w:t>.)</w:t>
      </w:r>
    </w:p>
    <w:p w14:paraId="38ACCA7E" w14:textId="77777777" w:rsidR="00664F33" w:rsidRPr="005717C7" w:rsidRDefault="00664F33" w:rsidP="00664F33">
      <w:pPr>
        <w:pStyle w:val="a3"/>
        <w:rPr>
          <w:sz w:val="22"/>
          <w:szCs w:val="22"/>
        </w:rPr>
      </w:pPr>
    </w:p>
    <w:p w14:paraId="57E10975" w14:textId="77777777" w:rsidR="00664F33" w:rsidRPr="005717C7" w:rsidRDefault="00664F33" w:rsidP="00664F33">
      <w:pPr>
        <w:pStyle w:val="a3"/>
        <w:rPr>
          <w:sz w:val="22"/>
          <w:szCs w:val="22"/>
        </w:rPr>
      </w:pPr>
    </w:p>
    <w:p w14:paraId="6F34A47E" w14:textId="77777777" w:rsidR="00664F33" w:rsidRPr="005717C7" w:rsidRDefault="00664F33" w:rsidP="00664F33">
      <w:pPr>
        <w:pStyle w:val="a3"/>
        <w:rPr>
          <w:sz w:val="22"/>
          <w:szCs w:val="22"/>
        </w:rPr>
      </w:pPr>
    </w:p>
    <w:p w14:paraId="5197718E" w14:textId="77777777" w:rsidR="00664F33" w:rsidRPr="005717C7" w:rsidRDefault="00664F33" w:rsidP="00664F33">
      <w:pPr>
        <w:pStyle w:val="a3"/>
        <w:rPr>
          <w:sz w:val="22"/>
          <w:szCs w:val="22"/>
        </w:rPr>
      </w:pPr>
    </w:p>
    <w:p w14:paraId="39EC3120" w14:textId="77777777" w:rsidR="00664F33" w:rsidRPr="005717C7" w:rsidRDefault="00664F33" w:rsidP="00664F33">
      <w:pPr>
        <w:pStyle w:val="a3"/>
        <w:rPr>
          <w:sz w:val="22"/>
          <w:szCs w:val="22"/>
        </w:rPr>
      </w:pPr>
    </w:p>
    <w:p w14:paraId="3525589D" w14:textId="77777777" w:rsidR="00664F33" w:rsidRPr="005717C7" w:rsidRDefault="00664F33" w:rsidP="00664F33">
      <w:pPr>
        <w:pStyle w:val="a3"/>
        <w:rPr>
          <w:sz w:val="22"/>
          <w:szCs w:val="22"/>
        </w:rPr>
      </w:pPr>
    </w:p>
    <w:p w14:paraId="74C55D84" w14:textId="77777777" w:rsidR="00664F33" w:rsidRPr="005717C7" w:rsidRDefault="00664F33" w:rsidP="00664F33">
      <w:pPr>
        <w:pStyle w:val="a3"/>
        <w:rPr>
          <w:sz w:val="22"/>
          <w:szCs w:val="22"/>
        </w:rPr>
      </w:pPr>
    </w:p>
    <w:p w14:paraId="52A19307" w14:textId="77777777" w:rsidR="00664F33" w:rsidRPr="005717C7" w:rsidRDefault="00664F33" w:rsidP="00664F33">
      <w:pPr>
        <w:pStyle w:val="a3"/>
        <w:rPr>
          <w:sz w:val="22"/>
          <w:szCs w:val="22"/>
        </w:rPr>
      </w:pPr>
    </w:p>
    <w:p w14:paraId="1B9259F9" w14:textId="77777777" w:rsidR="00664F33" w:rsidRPr="005717C7" w:rsidRDefault="00664F33" w:rsidP="00664F33">
      <w:pPr>
        <w:pStyle w:val="a3"/>
        <w:rPr>
          <w:sz w:val="22"/>
          <w:szCs w:val="22"/>
        </w:rPr>
      </w:pPr>
    </w:p>
    <w:p w14:paraId="5892648C" w14:textId="77777777" w:rsidR="00664F33" w:rsidRPr="005717C7" w:rsidRDefault="00664F33" w:rsidP="00664F33">
      <w:pPr>
        <w:pStyle w:val="a3"/>
        <w:rPr>
          <w:sz w:val="22"/>
          <w:szCs w:val="22"/>
        </w:rPr>
      </w:pPr>
    </w:p>
    <w:p w14:paraId="03282674" w14:textId="77777777" w:rsidR="00664F33" w:rsidRPr="005717C7" w:rsidRDefault="00664F33" w:rsidP="00664F33">
      <w:pPr>
        <w:pStyle w:val="a3"/>
        <w:rPr>
          <w:sz w:val="22"/>
          <w:szCs w:val="22"/>
        </w:rPr>
      </w:pPr>
    </w:p>
    <w:p w14:paraId="3657F094" w14:textId="77777777" w:rsidR="00664F33" w:rsidRPr="005717C7" w:rsidRDefault="00664F33" w:rsidP="00664F33">
      <w:pPr>
        <w:pStyle w:val="a3"/>
        <w:rPr>
          <w:sz w:val="22"/>
          <w:szCs w:val="22"/>
        </w:rPr>
      </w:pPr>
    </w:p>
    <w:p w14:paraId="66B53FB2" w14:textId="77777777" w:rsidR="00664F33" w:rsidRPr="005717C7" w:rsidRDefault="00664F33" w:rsidP="00664F33">
      <w:pPr>
        <w:pStyle w:val="a3"/>
        <w:rPr>
          <w:sz w:val="22"/>
          <w:szCs w:val="22"/>
        </w:rPr>
      </w:pPr>
    </w:p>
    <w:p w14:paraId="52599004" w14:textId="77777777" w:rsidR="00664F33" w:rsidRPr="005717C7" w:rsidRDefault="00664F33" w:rsidP="00664F33">
      <w:pPr>
        <w:pStyle w:val="a3"/>
        <w:rPr>
          <w:sz w:val="22"/>
          <w:szCs w:val="22"/>
        </w:rPr>
      </w:pPr>
    </w:p>
    <w:p w14:paraId="50F6C910" w14:textId="77777777" w:rsidR="00664F33" w:rsidRPr="005717C7" w:rsidRDefault="00664F33" w:rsidP="00664F33">
      <w:pPr>
        <w:pStyle w:val="a3"/>
        <w:rPr>
          <w:sz w:val="22"/>
          <w:szCs w:val="22"/>
        </w:rPr>
      </w:pPr>
    </w:p>
    <w:p w14:paraId="268C3BF6" w14:textId="77777777" w:rsidR="00664F33" w:rsidRPr="005717C7" w:rsidRDefault="00664F33" w:rsidP="00664F33">
      <w:pPr>
        <w:pStyle w:val="a3"/>
        <w:rPr>
          <w:sz w:val="22"/>
          <w:szCs w:val="22"/>
        </w:rPr>
      </w:pPr>
    </w:p>
    <w:p w14:paraId="721BDA43" w14:textId="1A8A67B4" w:rsidR="009F3C18" w:rsidRPr="005717C7" w:rsidRDefault="00664F33">
      <w:pPr>
        <w:widowControl/>
        <w:autoSpaceDE/>
        <w:autoSpaceDN/>
        <w:spacing w:after="160" w:line="259" w:lineRule="auto"/>
        <w:rPr>
          <w:w w:val="105"/>
        </w:rPr>
      </w:pPr>
      <w:r w:rsidRPr="005717C7">
        <w:rPr>
          <w:noProof/>
          <w:sz w:val="21"/>
          <w:szCs w:val="21"/>
        </w:rPr>
        <mc:AlternateContent>
          <mc:Choice Requires="wps">
            <w:drawing>
              <wp:anchor distT="0" distB="0" distL="0" distR="0" simplePos="0" relativeHeight="251666432" behindDoc="0" locked="0" layoutInCell="1" allowOverlap="1" wp14:anchorId="4EEF0D40" wp14:editId="3D0E934E">
                <wp:simplePos x="0" y="0"/>
                <wp:positionH relativeFrom="page">
                  <wp:posOffset>917575</wp:posOffset>
                </wp:positionH>
                <wp:positionV relativeFrom="paragraph">
                  <wp:posOffset>108585</wp:posOffset>
                </wp:positionV>
                <wp:extent cx="1828800" cy="0"/>
                <wp:effectExtent l="12700" t="9525" r="6350" b="9525"/>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2B189" id="Straight Connector 1"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25pt,8.55pt" to="216.25pt,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" strokeweight=".72pt">
                <w10:wrap type="topAndBottom" anchorx="page"/>
              </v:line>
            </w:pict>
          </mc:Fallback>
        </mc:AlternateContent>
      </w:r>
      <w:r w:rsidR="00BA0628" w:rsidRPr="005717C7">
        <w:rPr>
          <w:w w:val="105"/>
        </w:rPr>
        <w:t xml:space="preserve"> </w:t>
      </w:r>
      <w:r w:rsidR="009F3C18" w:rsidRPr="005717C7">
        <w:rPr>
          <w:w w:val="105"/>
        </w:rPr>
        <w:br w:type="page"/>
      </w:r>
    </w:p>
    <w:p w14:paraId="310CF0E1" w14:textId="3C757DA8" w:rsidR="009F3C18" w:rsidRPr="005717C7" w:rsidRDefault="00671F30" w:rsidP="009F3C18">
      <w:pPr>
        <w:pStyle w:val="1"/>
        <w:jc w:val="center"/>
        <w:rPr>
          <w:rFonts w:ascii="Times New Roman" w:eastAsia="Times New Roman" w:hAnsi="Times New Roman" w:cs="Times New Roman"/>
          <w:w w:val="105"/>
          <w:sz w:val="22"/>
          <w:szCs w:val="22"/>
          <w:u w:val="single"/>
        </w:rPr>
      </w:pPr>
      <w:r w:rsidRPr="005717C7">
        <w:rPr>
          <w:rFonts w:ascii="Times New Roman" w:eastAsia="Times New Roman" w:hAnsi="Times New Roman" w:cs="Times New Roman"/>
          <w:w w:val="105"/>
          <w:sz w:val="22"/>
          <w:szCs w:val="22"/>
          <w:u w:val="single"/>
        </w:rPr>
        <w:lastRenderedPageBreak/>
        <w:t xml:space="preserve">PART 3 </w:t>
      </w:r>
      <w:r w:rsidR="009F3C18" w:rsidRPr="005717C7">
        <w:rPr>
          <w:rFonts w:ascii="Times New Roman" w:eastAsia="Times New Roman" w:hAnsi="Times New Roman" w:cs="Times New Roman"/>
          <w:w w:val="105"/>
          <w:sz w:val="22"/>
          <w:szCs w:val="22"/>
          <w:u w:val="single"/>
        </w:rPr>
        <w:t xml:space="preserve">QUALIFIED </w:t>
      </w:r>
      <w:r w:rsidRPr="005717C7">
        <w:rPr>
          <w:rFonts w:ascii="Times New Roman" w:eastAsia="Times New Roman" w:hAnsi="Times New Roman" w:cs="Times New Roman"/>
          <w:w w:val="105"/>
          <w:sz w:val="22"/>
          <w:szCs w:val="22"/>
          <w:u w:val="single"/>
        </w:rPr>
        <w:t>CLIENT</w:t>
      </w:r>
      <w:r w:rsidR="009F3C18" w:rsidRPr="005717C7">
        <w:rPr>
          <w:rFonts w:ascii="Times New Roman" w:eastAsia="Times New Roman" w:hAnsi="Times New Roman" w:cs="Times New Roman"/>
          <w:w w:val="105"/>
          <w:sz w:val="22"/>
          <w:szCs w:val="22"/>
          <w:u w:val="single"/>
        </w:rPr>
        <w:t xml:space="preserve"> STATUS</w:t>
      </w:r>
    </w:p>
    <w:p w14:paraId="633CE7EE" w14:textId="77777777" w:rsidR="00671F30" w:rsidRPr="005717C7" w:rsidRDefault="00671F30" w:rsidP="00B7692F">
      <w:pPr>
        <w:pStyle w:val="1"/>
        <w:jc w:val="center"/>
        <w:rPr>
          <w:rFonts w:ascii="Times New Roman" w:eastAsia="Times New Roman" w:hAnsi="Times New Roman" w:cs="Times New Roman"/>
          <w:w w:val="105"/>
          <w:sz w:val="22"/>
          <w:szCs w:val="22"/>
          <w:u w:val="single"/>
        </w:rPr>
      </w:pPr>
    </w:p>
    <w:p w14:paraId="5881B849" w14:textId="5B9A8DBB" w:rsidR="009F3C18" w:rsidRPr="005717C7" w:rsidRDefault="009F3C18" w:rsidP="00B7692F">
      <w:pPr>
        <w:pStyle w:val="bodyindent"/>
        <w:ind w:left="0"/>
        <w:jc w:val="left"/>
        <w:rPr>
          <w:szCs w:val="22"/>
        </w:rPr>
      </w:pPr>
      <w:r w:rsidRPr="005717C7">
        <w:rPr>
          <w:szCs w:val="22"/>
        </w:rPr>
        <w:t xml:space="preserve">The Investor hereby certifies that the Investor is a ''qualified </w:t>
      </w:r>
      <w:r w:rsidR="00554786" w:rsidRPr="005717C7">
        <w:rPr>
          <w:szCs w:val="22"/>
        </w:rPr>
        <w:t>client</w:t>
      </w:r>
      <w:r w:rsidRPr="005717C7">
        <w:rPr>
          <w:szCs w:val="22"/>
        </w:rPr>
        <w:t xml:space="preserve">'' under the </w:t>
      </w:r>
      <w:r w:rsidR="00562724" w:rsidRPr="005717C7">
        <w:rPr>
          <w:szCs w:val="22"/>
        </w:rPr>
        <w:t>Investment Advisers Act of 1940 (17 CFR 275.202(a)(11)(G)-1))</w:t>
      </w:r>
      <w:r w:rsidRPr="005717C7">
        <w:rPr>
          <w:szCs w:val="22"/>
        </w:rPr>
        <w:t xml:space="preserve"> because:</w:t>
      </w:r>
    </w:p>
    <w:p w14:paraId="7D2EAC7E" w14:textId="28B9DB90" w:rsidR="00317653" w:rsidRPr="005717C7" w:rsidRDefault="00317653" w:rsidP="00B7692F">
      <w:pPr>
        <w:pStyle w:val="a5"/>
        <w:numPr>
          <w:ilvl w:val="0"/>
          <w:numId w:val="19"/>
        </w:numPr>
        <w:spacing w:before="95" w:line="288" w:lineRule="auto"/>
        <w:ind w:left="0" w:right="112" w:firstLine="0"/>
        <w:rPr>
          <w:b/>
        </w:rPr>
      </w:pPr>
      <w:r w:rsidRPr="005717C7">
        <w:rPr>
          <w:b/>
        </w:rPr>
        <w:t>Individuals</w:t>
      </w:r>
    </w:p>
    <w:p w14:paraId="029C586F" w14:textId="44D406FD" w:rsidR="00317653" w:rsidRPr="005717C7" w:rsidRDefault="00317653" w:rsidP="00B7692F">
      <w:pPr>
        <w:pStyle w:val="a5"/>
        <w:numPr>
          <w:ilvl w:val="0"/>
          <w:numId w:val="2"/>
        </w:numPr>
        <w:tabs>
          <w:tab w:val="left" w:pos="844"/>
          <w:tab w:val="left" w:pos="845"/>
        </w:tabs>
        <w:spacing w:before="206" w:line="288" w:lineRule="auto"/>
        <w:ind w:left="426" w:right="114" w:firstLine="0"/>
      </w:pPr>
      <w:r w:rsidRPr="005717C7">
        <w:t>The Investor owns not less than $5,000,000</w:t>
      </w:r>
      <w:r w:rsidR="001B1670" w:rsidRPr="005717C7">
        <w:t>*</w:t>
      </w:r>
      <w:r w:rsidRPr="005717C7">
        <w:t xml:space="preserve"> in investments;</w:t>
      </w:r>
      <w:r w:rsidR="00671F30" w:rsidRPr="005717C7">
        <w:t xml:space="preserve"> </w:t>
      </w:r>
    </w:p>
    <w:p w14:paraId="0ABA5EF2" w14:textId="1195CE62" w:rsidR="00671F30" w:rsidRPr="005717C7" w:rsidRDefault="00671F30" w:rsidP="00B7692F">
      <w:pPr>
        <w:pStyle w:val="a5"/>
        <w:numPr>
          <w:ilvl w:val="0"/>
          <w:numId w:val="2"/>
        </w:numPr>
        <w:tabs>
          <w:tab w:val="left" w:pos="844"/>
          <w:tab w:val="left" w:pos="845"/>
        </w:tabs>
        <w:spacing w:before="206" w:line="288" w:lineRule="auto"/>
        <w:ind w:left="426" w:right="114" w:firstLine="0"/>
      </w:pPr>
      <w:r w:rsidRPr="005717C7">
        <w:t xml:space="preserve">The Investor immediately after entering into the </w:t>
      </w:r>
      <w:r w:rsidR="00D401C6" w:rsidRPr="005717C7">
        <w:t>Subscription Agreement</w:t>
      </w:r>
      <w:r w:rsidRPr="005717C7">
        <w:t xml:space="preserve"> has at least $1,000,000 under the management of the investment adviser; </w:t>
      </w:r>
    </w:p>
    <w:p w14:paraId="11BF6A4E" w14:textId="24FF950C" w:rsidR="00671F30" w:rsidRPr="005717C7" w:rsidRDefault="00820574" w:rsidP="00820574">
      <w:pPr>
        <w:pStyle w:val="a5"/>
        <w:tabs>
          <w:tab w:val="left" w:pos="844"/>
          <w:tab w:val="left" w:pos="845"/>
        </w:tabs>
        <w:spacing w:before="206" w:line="288" w:lineRule="auto"/>
        <w:ind w:left="426" w:right="114"/>
        <w:rPr>
          <w:b/>
          <w:bCs/>
          <w:u w:val="single"/>
        </w:rPr>
      </w:pPr>
      <w:r w:rsidRPr="005717C7">
        <w:rPr>
          <w:rFonts w:ascii="Wingdings" w:hAnsi="Wingdings"/>
          <w:w w:val="105"/>
        </w:rPr>
        <w:t></w:t>
      </w:r>
      <w:r w:rsidRPr="005717C7">
        <w:rPr>
          <w:rFonts w:ascii="Wingdings" w:hAnsi="Wingdings"/>
          <w:w w:val="105"/>
        </w:rPr>
        <w:t></w:t>
      </w:r>
      <w:r w:rsidR="00671F30" w:rsidRPr="005717C7">
        <w:rPr>
          <w:b/>
          <w:bCs/>
          <w:u w:val="single"/>
        </w:rPr>
        <w:t>The Investor has a net worth (together with assets held jointly with a spouse) of more than $2,</w:t>
      </w:r>
      <w:r w:rsidR="00D401C6" w:rsidRPr="005717C7">
        <w:rPr>
          <w:b/>
          <w:bCs/>
          <w:u w:val="single"/>
        </w:rPr>
        <w:t>1</w:t>
      </w:r>
      <w:r w:rsidR="00671F30" w:rsidRPr="005717C7">
        <w:rPr>
          <w:b/>
          <w:bCs/>
          <w:u w:val="single"/>
        </w:rPr>
        <w:t>00,000**;</w:t>
      </w:r>
    </w:p>
    <w:p w14:paraId="481FE5DB" w14:textId="1FE7D4BD" w:rsidR="00671F30" w:rsidRPr="005717C7" w:rsidRDefault="00671F30" w:rsidP="00B7692F">
      <w:pPr>
        <w:pStyle w:val="a5"/>
        <w:numPr>
          <w:ilvl w:val="0"/>
          <w:numId w:val="2"/>
        </w:numPr>
        <w:tabs>
          <w:tab w:val="left" w:pos="844"/>
          <w:tab w:val="left" w:pos="845"/>
        </w:tabs>
        <w:spacing w:before="206" w:line="288" w:lineRule="auto"/>
        <w:ind w:left="426" w:right="114" w:firstLine="0"/>
      </w:pPr>
      <w:r w:rsidRPr="005717C7">
        <w:t xml:space="preserve">The Investor is an executive officer, director, trustee, general partner, or person serving in a similar capacity, of the investment adviser; </w:t>
      </w:r>
    </w:p>
    <w:p w14:paraId="63443696" w14:textId="2793BCAC" w:rsidR="00671F30" w:rsidRPr="005717C7" w:rsidRDefault="00671F30" w:rsidP="00B7692F">
      <w:pPr>
        <w:pStyle w:val="a5"/>
        <w:numPr>
          <w:ilvl w:val="0"/>
          <w:numId w:val="2"/>
        </w:numPr>
        <w:tabs>
          <w:tab w:val="left" w:pos="844"/>
          <w:tab w:val="left" w:pos="845"/>
        </w:tabs>
        <w:spacing w:before="206" w:line="288" w:lineRule="auto"/>
        <w:ind w:left="426" w:right="114" w:firstLine="0"/>
        <w:rPr>
          <w:w w:val="105"/>
        </w:rPr>
      </w:pPr>
      <w:r w:rsidRPr="005717C7">
        <w:t>An employee of the investment adviser (other than an employee performing solely clerical, secretarial or administrative functions with regard to the investment adviser) who, in connection with his or her regular functions</w:t>
      </w:r>
      <w:r w:rsidRPr="005717C7">
        <w:rPr>
          <w:w w:val="105"/>
        </w:rPr>
        <w:t xml:space="preserve"> or duties, participates in the investment activities of such investment adviser, provided that such employee has been performing such functions and duties for or on behalf of the investment adviser, or substantially similar functions or duties for or on behalf of another company for at least 12 months.</w:t>
      </w:r>
    </w:p>
    <w:p w14:paraId="0387AC7A" w14:textId="7EEB5808" w:rsidR="009F3C18" w:rsidRPr="005717C7" w:rsidRDefault="00D401C6" w:rsidP="00B7692F">
      <w:pPr>
        <w:pStyle w:val="a5"/>
        <w:numPr>
          <w:ilvl w:val="0"/>
          <w:numId w:val="19"/>
        </w:numPr>
        <w:spacing w:before="95" w:line="288" w:lineRule="auto"/>
        <w:ind w:left="0" w:right="112" w:firstLine="0"/>
      </w:pPr>
      <w:r w:rsidRPr="005717C7">
        <w:rPr>
          <w:b/>
        </w:rPr>
        <w:t>''Family" Corporations, Foundations, Endowments, Section 501(c)(3) Organizations, Trusts or Other ''Family'' Entities</w:t>
      </w:r>
    </w:p>
    <w:p w14:paraId="72CB728C" w14:textId="746EA3F5" w:rsidR="009F3C18" w:rsidRPr="005717C7" w:rsidRDefault="009F3C18" w:rsidP="00554786">
      <w:pPr>
        <w:pStyle w:val="a5"/>
        <w:numPr>
          <w:ilvl w:val="0"/>
          <w:numId w:val="2"/>
        </w:numPr>
        <w:tabs>
          <w:tab w:val="left" w:pos="844"/>
          <w:tab w:val="left" w:pos="845"/>
        </w:tabs>
        <w:spacing w:before="202" w:line="288" w:lineRule="auto"/>
        <w:ind w:left="284" w:right="111" w:firstLine="0"/>
        <w:rPr>
          <w:w w:val="105"/>
        </w:rPr>
      </w:pPr>
      <w:r w:rsidRPr="005717C7">
        <w:rPr>
          <w:w w:val="105"/>
        </w:rPr>
        <w:t xml:space="preserve">The </w:t>
      </w:r>
      <w:r w:rsidRPr="005717C7">
        <w:t>Investor</w:t>
      </w:r>
      <w:r w:rsidR="00317653" w:rsidRPr="005717C7">
        <w:t xml:space="preserve"> </w:t>
      </w:r>
      <w:r w:rsidRPr="005717C7">
        <w:t>owns not less than $5,000,000</w:t>
      </w:r>
      <w:r w:rsidR="00671F30" w:rsidRPr="005717C7">
        <w:footnoteReference w:customMarkFollows="1" w:id="1"/>
        <w:t>*</w:t>
      </w:r>
      <w:r w:rsidRPr="005717C7">
        <w:t xml:space="preserve"> in investments</w:t>
      </w:r>
      <w:r w:rsidR="00317653" w:rsidRPr="005717C7">
        <w:t>;</w:t>
      </w:r>
      <w:r w:rsidRPr="005717C7">
        <w:t xml:space="preserve"> and (iii) is owned directly or indirectly by or for: (a) two or more natural persons who are related as siblings or spouse (including former spouses), or direct lineal descendants by birth or adoption; (b) spouses of such persons; (c) the estates of such </w:t>
      </w:r>
      <w:r w:rsidRPr="005717C7">
        <w:rPr>
          <w:w w:val="105"/>
        </w:rPr>
        <w:t xml:space="preserve">persons; or (d) foundations, </w:t>
      </w:r>
      <w:r w:rsidR="000C4520" w:rsidRPr="005717C7">
        <w:rPr>
          <w:w w:val="105"/>
        </w:rPr>
        <w:t>charitable</w:t>
      </w:r>
      <w:r w:rsidRPr="005717C7">
        <w:rPr>
          <w:w w:val="105"/>
        </w:rPr>
        <w:t xml:space="preserve"> organizations or trusts established by or for the benefit of such persons.</w:t>
      </w:r>
    </w:p>
    <w:p w14:paraId="5394D81A" w14:textId="77777777" w:rsidR="00562724" w:rsidRPr="005717C7" w:rsidRDefault="00562724" w:rsidP="00B7692F">
      <w:pPr>
        <w:pStyle w:val="a5"/>
        <w:tabs>
          <w:tab w:val="left" w:pos="844"/>
          <w:tab w:val="left" w:pos="845"/>
        </w:tabs>
        <w:spacing w:before="202" w:line="288" w:lineRule="auto"/>
        <w:ind w:left="284" w:right="111"/>
        <w:rPr>
          <w:bCs/>
          <w:w w:val="105"/>
        </w:rPr>
      </w:pPr>
    </w:p>
    <w:p w14:paraId="5A3B9E49" w14:textId="275BF798" w:rsidR="00EF23DF" w:rsidRPr="005717C7" w:rsidRDefault="00EF23DF" w:rsidP="00B7692F">
      <w:pPr>
        <w:pStyle w:val="a5"/>
        <w:numPr>
          <w:ilvl w:val="0"/>
          <w:numId w:val="19"/>
        </w:numPr>
        <w:spacing w:before="95" w:line="288" w:lineRule="auto"/>
        <w:ind w:left="0" w:right="112" w:firstLine="0"/>
        <w:rPr>
          <w:bCs/>
        </w:rPr>
      </w:pPr>
      <w:r w:rsidRPr="005717C7">
        <w:rPr>
          <w:b/>
        </w:rPr>
        <w:t>Trusts (Other Than Trusts That Qualify under Sections (A) or (C) hereof)</w:t>
      </w:r>
    </w:p>
    <w:p w14:paraId="6045ED8F" w14:textId="698C0D3B" w:rsidR="00EF23DF" w:rsidRPr="005717C7" w:rsidRDefault="00EF23DF" w:rsidP="00B7692F">
      <w:pPr>
        <w:pStyle w:val="a5"/>
        <w:numPr>
          <w:ilvl w:val="0"/>
          <w:numId w:val="2"/>
        </w:numPr>
        <w:tabs>
          <w:tab w:val="left" w:pos="844"/>
          <w:tab w:val="left" w:pos="845"/>
        </w:tabs>
        <w:spacing w:before="206" w:line="288" w:lineRule="auto"/>
        <w:ind w:left="284" w:right="114" w:firstLine="0"/>
        <w:rPr>
          <w:b/>
          <w:bCs/>
        </w:rPr>
      </w:pPr>
      <w:r w:rsidRPr="005717C7">
        <w:lastRenderedPageBreak/>
        <w:t>The Investor:  (</w:t>
      </w:r>
      <w:proofErr w:type="spellStart"/>
      <w:r w:rsidRPr="005717C7">
        <w:t>i</w:t>
      </w:r>
      <w:proofErr w:type="spellEnd"/>
      <w:r w:rsidRPr="005717C7">
        <w:t>) was not formed for the specific purpose of investing in the Fund; and (ii) each trustee (or other authorized person) that is authorized and required to make decisions with respect to this investment is a person described in (</w:t>
      </w:r>
      <w:r w:rsidR="00671F30" w:rsidRPr="005717C7">
        <w:t>B</w:t>
      </w:r>
      <w:r w:rsidRPr="005717C7">
        <w:t>) or (</w:t>
      </w:r>
      <w:r w:rsidR="00671F30" w:rsidRPr="005717C7">
        <w:t>D</w:t>
      </w:r>
      <w:r w:rsidRPr="005717C7">
        <w:t>), at the time the decision to purchase Interests is made, and each settlor or other person who has contributed assets to the trust is a person described in (</w:t>
      </w:r>
      <w:r w:rsidR="00671F30" w:rsidRPr="005717C7">
        <w:t>B</w:t>
      </w:r>
      <w:r w:rsidRPr="005717C7">
        <w:t>) or (</w:t>
      </w:r>
      <w:r w:rsidR="00671F30" w:rsidRPr="005717C7">
        <w:t>D</w:t>
      </w:r>
      <w:r w:rsidRPr="005717C7">
        <w:t>) at any time such person contributed assets to the trust.</w:t>
      </w:r>
    </w:p>
    <w:p w14:paraId="5B423563" w14:textId="0C4F67EB" w:rsidR="00EF23DF" w:rsidRPr="005717C7" w:rsidRDefault="00EF23DF" w:rsidP="00B7692F">
      <w:pPr>
        <w:pStyle w:val="a5"/>
        <w:numPr>
          <w:ilvl w:val="0"/>
          <w:numId w:val="19"/>
        </w:numPr>
        <w:spacing w:before="95" w:line="288" w:lineRule="auto"/>
        <w:ind w:left="0" w:right="112" w:firstLine="0"/>
        <w:rPr>
          <w:bCs/>
        </w:rPr>
      </w:pPr>
      <w:r w:rsidRPr="005717C7">
        <w:rPr>
          <w:b/>
        </w:rPr>
        <w:t xml:space="preserve">Other </w:t>
      </w:r>
      <w:r w:rsidR="00562724" w:rsidRPr="005717C7">
        <w:rPr>
          <w:b/>
        </w:rPr>
        <w:t>Companies</w:t>
      </w:r>
      <w:r w:rsidR="00671F30" w:rsidRPr="005717C7">
        <w:rPr>
          <w:b/>
        </w:rPr>
        <w:t xml:space="preserve"> </w:t>
      </w:r>
    </w:p>
    <w:p w14:paraId="15E99121" w14:textId="0D274E17" w:rsidR="00EF23DF" w:rsidRPr="005717C7" w:rsidRDefault="00EF23DF" w:rsidP="00B7692F">
      <w:pPr>
        <w:pStyle w:val="a5"/>
        <w:numPr>
          <w:ilvl w:val="0"/>
          <w:numId w:val="2"/>
        </w:numPr>
        <w:tabs>
          <w:tab w:val="left" w:pos="844"/>
          <w:tab w:val="left" w:pos="845"/>
        </w:tabs>
        <w:spacing w:before="206" w:line="288" w:lineRule="auto"/>
        <w:ind w:left="284" w:right="114" w:firstLine="0"/>
      </w:pPr>
      <w:r w:rsidRPr="005717C7">
        <w:t>The Investor is an entity, acting for its own account or the accounts of other qualified purchasers, which in the aggregate owns and invests on a discretionary basis, not less than $25,000,000 in investments (as defined above)</w:t>
      </w:r>
      <w:r w:rsidR="00D401C6" w:rsidRPr="005717C7">
        <w:rPr>
          <w:b/>
          <w:bCs/>
        </w:rPr>
        <w:t>;</w:t>
      </w:r>
    </w:p>
    <w:p w14:paraId="112F5C65" w14:textId="10C972B0" w:rsidR="00D401C6" w:rsidRPr="005717C7" w:rsidRDefault="00D401C6" w:rsidP="00B7692F">
      <w:pPr>
        <w:pStyle w:val="a5"/>
        <w:numPr>
          <w:ilvl w:val="0"/>
          <w:numId w:val="2"/>
        </w:numPr>
        <w:tabs>
          <w:tab w:val="left" w:pos="844"/>
          <w:tab w:val="left" w:pos="845"/>
        </w:tabs>
        <w:spacing w:before="206" w:line="288" w:lineRule="auto"/>
        <w:ind w:left="284" w:right="114" w:firstLine="0"/>
        <w:rPr>
          <w:w w:val="105"/>
        </w:rPr>
      </w:pPr>
      <w:r w:rsidRPr="005717C7">
        <w:rPr>
          <w:w w:val="105"/>
        </w:rPr>
        <w:t xml:space="preserve">The </w:t>
      </w:r>
      <w:r w:rsidRPr="005717C7">
        <w:t>Investor</w:t>
      </w:r>
      <w:r w:rsidRPr="005717C7">
        <w:rPr>
          <w:w w:val="105"/>
        </w:rPr>
        <w:t xml:space="preserve"> immediately after entering into the Subscription Agreement has at least $1,000,000 under the management of the investment adviser; or</w:t>
      </w:r>
    </w:p>
    <w:p w14:paraId="37EB8AD1" w14:textId="740A8BDA" w:rsidR="00D401C6" w:rsidRPr="005717C7" w:rsidRDefault="00D401C6" w:rsidP="00B7692F">
      <w:pPr>
        <w:pStyle w:val="a5"/>
        <w:numPr>
          <w:ilvl w:val="0"/>
          <w:numId w:val="2"/>
        </w:numPr>
        <w:tabs>
          <w:tab w:val="left" w:pos="844"/>
          <w:tab w:val="left" w:pos="845"/>
        </w:tabs>
        <w:spacing w:before="206" w:line="288" w:lineRule="auto"/>
        <w:ind w:left="284" w:right="114" w:firstLine="0"/>
      </w:pPr>
      <w:r w:rsidRPr="005717C7">
        <w:rPr>
          <w:w w:val="105"/>
        </w:rPr>
        <w:t>The Investor has a net worth (together with assets held jointly with a spouse) of more than $2,100,000</w:t>
      </w:r>
      <w:r w:rsidR="001B1670" w:rsidRPr="005717C7">
        <w:rPr>
          <w:b/>
          <w:bCs/>
          <w:w w:val="105"/>
        </w:rPr>
        <w:t>**</w:t>
      </w:r>
      <w:r w:rsidRPr="005717C7">
        <w:rPr>
          <w:b/>
          <w:bCs/>
          <w:w w:val="105"/>
        </w:rPr>
        <w:t>.</w:t>
      </w:r>
    </w:p>
    <w:p w14:paraId="62C777F9" w14:textId="77777777" w:rsidR="00D401C6" w:rsidRPr="005717C7" w:rsidRDefault="00D401C6" w:rsidP="00B7692F">
      <w:pPr>
        <w:pStyle w:val="2"/>
        <w:ind w:left="0" w:right="-39"/>
        <w:jc w:val="left"/>
        <w:rPr>
          <w:b w:val="0"/>
          <w:bCs w:val="0"/>
          <w:sz w:val="22"/>
          <w:szCs w:val="22"/>
        </w:rPr>
      </w:pPr>
    </w:p>
    <w:p w14:paraId="1C54FB8B" w14:textId="77777777" w:rsidR="00317653" w:rsidRPr="005717C7" w:rsidRDefault="00317653" w:rsidP="00B7692F">
      <w:pPr>
        <w:spacing w:before="95" w:line="288" w:lineRule="auto"/>
        <w:ind w:right="112"/>
        <w:jc w:val="both"/>
        <w:rPr>
          <w:w w:val="105"/>
        </w:rPr>
      </w:pPr>
    </w:p>
    <w:p w14:paraId="2956EE7E" w14:textId="77777777" w:rsidR="009F3C18" w:rsidRPr="005717C7" w:rsidRDefault="009F3C18" w:rsidP="00B83504">
      <w:pPr>
        <w:spacing w:before="95" w:line="288" w:lineRule="auto"/>
        <w:ind w:left="124" w:right="112"/>
        <w:jc w:val="both"/>
        <w:rPr>
          <w:w w:val="105"/>
        </w:rPr>
      </w:pPr>
    </w:p>
    <w:p w14:paraId="63F5AAD7" w14:textId="31912C22" w:rsidR="009F3C18" w:rsidRPr="005717C7" w:rsidRDefault="009F3C18" w:rsidP="00B83504">
      <w:pPr>
        <w:spacing w:before="95" w:line="288" w:lineRule="auto"/>
        <w:ind w:left="124" w:right="112"/>
        <w:jc w:val="both"/>
        <w:sectPr w:rsidR="009F3C18" w:rsidRPr="005717C7">
          <w:pgSz w:w="12240" w:h="15840"/>
          <w:pgMar w:top="1180" w:right="1320" w:bottom="280" w:left="1320" w:header="720" w:footer="720" w:gutter="0"/>
          <w:cols w:space="720"/>
        </w:sectPr>
      </w:pPr>
    </w:p>
    <w:p w14:paraId="24481B3A" w14:textId="77777777" w:rsidR="00664F33" w:rsidRPr="005717C7" w:rsidRDefault="00664F33" w:rsidP="00664F33">
      <w:pPr>
        <w:pStyle w:val="a3"/>
        <w:spacing w:before="6"/>
        <w:rPr>
          <w:b/>
          <w:sz w:val="22"/>
          <w:szCs w:val="22"/>
        </w:rPr>
      </w:pPr>
    </w:p>
    <w:p w14:paraId="7D49508A" w14:textId="273C07E8" w:rsidR="00664F33" w:rsidRPr="005717C7" w:rsidRDefault="00664F33" w:rsidP="00664F33">
      <w:pPr>
        <w:pStyle w:val="a3"/>
        <w:spacing w:before="1"/>
        <w:ind w:left="2755" w:right="2763"/>
        <w:jc w:val="center"/>
        <w:rPr>
          <w:sz w:val="22"/>
          <w:szCs w:val="22"/>
        </w:rPr>
      </w:pPr>
      <w:bookmarkStart w:id="2" w:name="_Hlk55385386"/>
      <w:r w:rsidRPr="005717C7">
        <w:rPr>
          <w:w w:val="105"/>
          <w:sz w:val="22"/>
          <w:szCs w:val="22"/>
          <w:u w:val="single"/>
        </w:rPr>
        <w:t xml:space="preserve">PART </w:t>
      </w:r>
      <w:r w:rsidR="00F67493" w:rsidRPr="005717C7">
        <w:rPr>
          <w:w w:val="105"/>
          <w:sz w:val="22"/>
          <w:szCs w:val="22"/>
          <w:u w:val="single"/>
        </w:rPr>
        <w:t>4</w:t>
      </w:r>
      <w:r w:rsidRPr="005717C7">
        <w:rPr>
          <w:w w:val="105"/>
          <w:sz w:val="22"/>
          <w:szCs w:val="22"/>
          <w:u w:val="single"/>
        </w:rPr>
        <w:t xml:space="preserve"> – U.S. PERSON</w:t>
      </w:r>
    </w:p>
    <w:p w14:paraId="00A3C17C" w14:textId="77777777" w:rsidR="00664F33" w:rsidRPr="005717C7" w:rsidRDefault="00664F33" w:rsidP="00664F33">
      <w:pPr>
        <w:pStyle w:val="a3"/>
        <w:spacing w:before="2"/>
        <w:rPr>
          <w:sz w:val="22"/>
          <w:szCs w:val="22"/>
        </w:rPr>
      </w:pPr>
    </w:p>
    <w:p w14:paraId="2542758F" w14:textId="77777777" w:rsidR="00664F33" w:rsidRPr="005717C7" w:rsidRDefault="00664F33" w:rsidP="00664F33">
      <w:pPr>
        <w:pStyle w:val="a3"/>
        <w:spacing w:before="96" w:line="290" w:lineRule="auto"/>
        <w:ind w:left="104" w:right="111"/>
        <w:rPr>
          <w:sz w:val="22"/>
          <w:szCs w:val="22"/>
        </w:rPr>
      </w:pPr>
      <w:r w:rsidRPr="005717C7">
        <w:rPr>
          <w:w w:val="105"/>
          <w:sz w:val="22"/>
          <w:szCs w:val="22"/>
        </w:rPr>
        <w:t>Please note that the usage of terms in this section regarding status as a U.S. person or not is not the same as the terms used in Part 1.C.</w:t>
      </w:r>
    </w:p>
    <w:p w14:paraId="01A4BBAE" w14:textId="77777777" w:rsidR="00664F33" w:rsidRPr="005717C7" w:rsidRDefault="00664F33" w:rsidP="00664F33">
      <w:pPr>
        <w:pStyle w:val="a3"/>
        <w:spacing w:before="198"/>
        <w:ind w:left="104"/>
        <w:rPr>
          <w:sz w:val="22"/>
          <w:szCs w:val="22"/>
        </w:rPr>
      </w:pPr>
      <w:r w:rsidRPr="005717C7">
        <w:rPr>
          <w:w w:val="105"/>
          <w:sz w:val="22"/>
          <w:szCs w:val="22"/>
        </w:rPr>
        <w:t>Please check the appropriate statement.</w:t>
      </w:r>
    </w:p>
    <w:p w14:paraId="28C02EC3" w14:textId="77777777" w:rsidR="00664F33" w:rsidRPr="005717C7" w:rsidRDefault="00664F33" w:rsidP="00664F33">
      <w:pPr>
        <w:pStyle w:val="a3"/>
        <w:spacing w:before="6"/>
        <w:rPr>
          <w:sz w:val="22"/>
          <w:szCs w:val="22"/>
        </w:rPr>
      </w:pPr>
    </w:p>
    <w:p w14:paraId="6FCEADC7" w14:textId="77777777" w:rsidR="00664F33" w:rsidRPr="005717C7" w:rsidRDefault="00664F33" w:rsidP="00664F33">
      <w:pPr>
        <w:pStyle w:val="a5"/>
        <w:numPr>
          <w:ilvl w:val="0"/>
          <w:numId w:val="2"/>
        </w:numPr>
        <w:spacing w:before="1"/>
        <w:ind w:left="810" w:hanging="360"/>
        <w:jc w:val="left"/>
      </w:pPr>
      <w:r w:rsidRPr="005717C7">
        <w:rPr>
          <w:w w:val="105"/>
        </w:rPr>
        <w:t>The Investor is U.S. Person (as defined</w:t>
      </w:r>
      <w:r w:rsidRPr="005717C7">
        <w:rPr>
          <w:spacing w:val="-27"/>
          <w:w w:val="105"/>
        </w:rPr>
        <w:t xml:space="preserve"> </w:t>
      </w:r>
      <w:r w:rsidRPr="005717C7">
        <w:rPr>
          <w:w w:val="105"/>
        </w:rPr>
        <w:t>below).</w:t>
      </w:r>
    </w:p>
    <w:p w14:paraId="66ED9B4F" w14:textId="77777777" w:rsidR="00664F33" w:rsidRPr="005717C7" w:rsidRDefault="00664F33" w:rsidP="00664F33">
      <w:pPr>
        <w:spacing w:before="1"/>
      </w:pPr>
    </w:p>
    <w:p w14:paraId="446C14D1" w14:textId="1385E984" w:rsidR="00664F33" w:rsidRPr="005717C7" w:rsidRDefault="00820574" w:rsidP="00820574">
      <w:pPr>
        <w:ind w:firstLine="450"/>
        <w:rPr>
          <w:b/>
          <w:bCs/>
          <w:u w:val="single"/>
        </w:rPr>
      </w:pPr>
      <w:r w:rsidRPr="005717C7">
        <w:rPr>
          <w:rFonts w:ascii="Wingdings" w:hAnsi="Wingdings"/>
          <w:w w:val="105"/>
        </w:rPr>
        <w:t></w:t>
      </w:r>
      <w:r w:rsidRPr="005717C7">
        <w:rPr>
          <w:rFonts w:ascii="Wingdings" w:hAnsi="Wingdings"/>
          <w:w w:val="105"/>
        </w:rPr>
        <w:t></w:t>
      </w:r>
      <w:r w:rsidR="00664F33" w:rsidRPr="005717C7">
        <w:rPr>
          <w:b/>
          <w:bCs/>
          <w:w w:val="105"/>
          <w:u w:val="single"/>
        </w:rPr>
        <w:t>The Investor is not a U.S. Person (as defined</w:t>
      </w:r>
      <w:r w:rsidR="00664F33" w:rsidRPr="005717C7">
        <w:rPr>
          <w:b/>
          <w:bCs/>
          <w:spacing w:val="-30"/>
          <w:w w:val="105"/>
          <w:u w:val="single"/>
        </w:rPr>
        <w:t xml:space="preserve"> </w:t>
      </w:r>
      <w:r w:rsidR="00664F33" w:rsidRPr="005717C7">
        <w:rPr>
          <w:b/>
          <w:bCs/>
          <w:w w:val="105"/>
          <w:u w:val="single"/>
        </w:rPr>
        <w:t>below).</w:t>
      </w:r>
    </w:p>
    <w:p w14:paraId="01677E15" w14:textId="77777777" w:rsidR="00664F33" w:rsidRPr="005717C7" w:rsidRDefault="00664F33" w:rsidP="00664F33">
      <w:pPr>
        <w:pStyle w:val="a3"/>
        <w:spacing w:before="5"/>
        <w:rPr>
          <w:sz w:val="22"/>
          <w:szCs w:val="22"/>
        </w:rPr>
      </w:pPr>
    </w:p>
    <w:p w14:paraId="7A5C8B2C" w14:textId="77777777" w:rsidR="00664F33" w:rsidRPr="005717C7" w:rsidRDefault="00664F33" w:rsidP="00664F33">
      <w:pPr>
        <w:pStyle w:val="a3"/>
        <w:spacing w:before="1"/>
        <w:ind w:left="104"/>
        <w:rPr>
          <w:sz w:val="22"/>
          <w:szCs w:val="22"/>
        </w:rPr>
      </w:pPr>
      <w:r w:rsidRPr="005717C7">
        <w:rPr>
          <w:w w:val="105"/>
          <w:sz w:val="22"/>
          <w:szCs w:val="22"/>
        </w:rPr>
        <w:t>For purposes of this Part 4 of the Investor Questionnaire, a “U.S. Person” is:</w:t>
      </w:r>
    </w:p>
    <w:p w14:paraId="4B5402E2" w14:textId="77777777" w:rsidR="00664F33" w:rsidRPr="005717C7" w:rsidRDefault="00664F33" w:rsidP="00664F33">
      <w:pPr>
        <w:pStyle w:val="a3"/>
        <w:spacing w:before="6"/>
        <w:rPr>
          <w:sz w:val="22"/>
          <w:szCs w:val="22"/>
        </w:rPr>
      </w:pPr>
    </w:p>
    <w:p w14:paraId="70FF6CB1" w14:textId="77777777" w:rsidR="00664F33" w:rsidRPr="005717C7" w:rsidRDefault="00664F33" w:rsidP="00664F33">
      <w:pPr>
        <w:pStyle w:val="a5"/>
        <w:numPr>
          <w:ilvl w:val="1"/>
          <w:numId w:val="4"/>
        </w:numPr>
        <w:tabs>
          <w:tab w:val="left" w:pos="1088"/>
        </w:tabs>
        <w:ind w:firstLine="0"/>
      </w:pPr>
      <w:r w:rsidRPr="005717C7">
        <w:rPr>
          <w:w w:val="105"/>
        </w:rPr>
        <w:t>a natural person who is resident in the United</w:t>
      </w:r>
      <w:r w:rsidRPr="005717C7">
        <w:rPr>
          <w:spacing w:val="-29"/>
          <w:w w:val="105"/>
        </w:rPr>
        <w:t xml:space="preserve"> </w:t>
      </w:r>
      <w:r w:rsidRPr="005717C7">
        <w:rPr>
          <w:w w:val="105"/>
        </w:rPr>
        <w:t>States;</w:t>
      </w:r>
    </w:p>
    <w:p w14:paraId="11F9C547" w14:textId="77777777" w:rsidR="00664F33" w:rsidRPr="005717C7" w:rsidRDefault="00664F33" w:rsidP="00664F33">
      <w:pPr>
        <w:pStyle w:val="a3"/>
        <w:spacing w:before="10"/>
        <w:rPr>
          <w:sz w:val="22"/>
          <w:szCs w:val="22"/>
        </w:rPr>
      </w:pPr>
    </w:p>
    <w:p w14:paraId="3611FBC0" w14:textId="77777777" w:rsidR="00664F33" w:rsidRPr="005717C7" w:rsidRDefault="00664F33" w:rsidP="00664F33">
      <w:pPr>
        <w:pStyle w:val="a5"/>
        <w:numPr>
          <w:ilvl w:val="1"/>
          <w:numId w:val="4"/>
        </w:numPr>
        <w:tabs>
          <w:tab w:val="left" w:pos="1149"/>
        </w:tabs>
        <w:ind w:left="1148" w:hanging="324"/>
      </w:pPr>
      <w:r w:rsidRPr="005717C7">
        <w:rPr>
          <w:w w:val="105"/>
        </w:rPr>
        <w:t>a</w:t>
      </w:r>
      <w:r w:rsidRPr="005717C7">
        <w:rPr>
          <w:spacing w:val="-4"/>
          <w:w w:val="105"/>
        </w:rPr>
        <w:t xml:space="preserve"> </w:t>
      </w:r>
      <w:r w:rsidRPr="005717C7">
        <w:rPr>
          <w:w w:val="105"/>
        </w:rPr>
        <w:t>partnership</w:t>
      </w:r>
      <w:r w:rsidRPr="005717C7">
        <w:rPr>
          <w:spacing w:val="-4"/>
          <w:w w:val="105"/>
        </w:rPr>
        <w:t xml:space="preserve"> </w:t>
      </w:r>
      <w:r w:rsidRPr="005717C7">
        <w:rPr>
          <w:w w:val="105"/>
        </w:rPr>
        <w:t>or</w:t>
      </w:r>
      <w:r w:rsidRPr="005717C7">
        <w:rPr>
          <w:spacing w:val="-5"/>
          <w:w w:val="105"/>
        </w:rPr>
        <w:t xml:space="preserve"> </w:t>
      </w:r>
      <w:r w:rsidRPr="005717C7">
        <w:rPr>
          <w:w w:val="105"/>
        </w:rPr>
        <w:t>corporation</w:t>
      </w:r>
      <w:r w:rsidRPr="005717C7">
        <w:rPr>
          <w:spacing w:val="-4"/>
          <w:w w:val="105"/>
        </w:rPr>
        <w:t xml:space="preserve"> </w:t>
      </w:r>
      <w:r w:rsidRPr="005717C7">
        <w:rPr>
          <w:w w:val="105"/>
        </w:rPr>
        <w:t>organized</w:t>
      </w:r>
      <w:r w:rsidRPr="005717C7">
        <w:rPr>
          <w:spacing w:val="-4"/>
          <w:w w:val="105"/>
        </w:rPr>
        <w:t xml:space="preserve"> </w:t>
      </w:r>
      <w:r w:rsidRPr="005717C7">
        <w:rPr>
          <w:w w:val="105"/>
        </w:rPr>
        <w:t>or</w:t>
      </w:r>
      <w:r w:rsidRPr="005717C7">
        <w:rPr>
          <w:spacing w:val="-5"/>
          <w:w w:val="105"/>
        </w:rPr>
        <w:t xml:space="preserve"> </w:t>
      </w:r>
      <w:r w:rsidRPr="005717C7">
        <w:rPr>
          <w:w w:val="105"/>
        </w:rPr>
        <w:t>incorporated</w:t>
      </w:r>
      <w:r w:rsidRPr="005717C7">
        <w:rPr>
          <w:spacing w:val="-4"/>
          <w:w w:val="105"/>
        </w:rPr>
        <w:t xml:space="preserve"> </w:t>
      </w:r>
      <w:r w:rsidRPr="005717C7">
        <w:rPr>
          <w:w w:val="105"/>
        </w:rPr>
        <w:t>under</w:t>
      </w:r>
      <w:r w:rsidRPr="005717C7">
        <w:rPr>
          <w:spacing w:val="-5"/>
          <w:w w:val="105"/>
        </w:rPr>
        <w:t xml:space="preserve"> </w:t>
      </w:r>
      <w:r w:rsidRPr="005717C7">
        <w:rPr>
          <w:w w:val="105"/>
        </w:rPr>
        <w:t>the</w:t>
      </w:r>
      <w:r w:rsidRPr="005717C7">
        <w:rPr>
          <w:spacing w:val="-4"/>
          <w:w w:val="105"/>
        </w:rPr>
        <w:t xml:space="preserve"> </w:t>
      </w:r>
      <w:r w:rsidRPr="005717C7">
        <w:rPr>
          <w:w w:val="105"/>
        </w:rPr>
        <w:t>laws</w:t>
      </w:r>
      <w:r w:rsidRPr="005717C7">
        <w:rPr>
          <w:spacing w:val="-5"/>
          <w:w w:val="105"/>
        </w:rPr>
        <w:t xml:space="preserve"> </w:t>
      </w:r>
      <w:r w:rsidRPr="005717C7">
        <w:rPr>
          <w:w w:val="105"/>
        </w:rPr>
        <w:t>of</w:t>
      </w:r>
      <w:r w:rsidRPr="005717C7">
        <w:rPr>
          <w:spacing w:val="-5"/>
          <w:w w:val="105"/>
        </w:rPr>
        <w:t xml:space="preserve"> </w:t>
      </w:r>
      <w:r w:rsidRPr="005717C7">
        <w:rPr>
          <w:w w:val="105"/>
        </w:rPr>
        <w:t>the</w:t>
      </w:r>
      <w:r w:rsidRPr="005717C7">
        <w:rPr>
          <w:spacing w:val="-4"/>
          <w:w w:val="105"/>
        </w:rPr>
        <w:t xml:space="preserve"> </w:t>
      </w:r>
      <w:r w:rsidRPr="005717C7">
        <w:rPr>
          <w:w w:val="105"/>
        </w:rPr>
        <w:t>United</w:t>
      </w:r>
      <w:r w:rsidRPr="005717C7">
        <w:rPr>
          <w:spacing w:val="-4"/>
          <w:w w:val="105"/>
        </w:rPr>
        <w:t xml:space="preserve"> </w:t>
      </w:r>
      <w:r w:rsidRPr="005717C7">
        <w:rPr>
          <w:w w:val="105"/>
        </w:rPr>
        <w:t>States;</w:t>
      </w:r>
    </w:p>
    <w:p w14:paraId="6AF3CF1C" w14:textId="77777777" w:rsidR="00664F33" w:rsidRPr="005717C7" w:rsidRDefault="00664F33" w:rsidP="00664F33">
      <w:pPr>
        <w:pStyle w:val="a3"/>
        <w:spacing w:before="5"/>
        <w:rPr>
          <w:sz w:val="22"/>
          <w:szCs w:val="22"/>
        </w:rPr>
      </w:pPr>
    </w:p>
    <w:p w14:paraId="265D67A0" w14:textId="77777777" w:rsidR="00664F33" w:rsidRPr="005717C7" w:rsidRDefault="00664F33" w:rsidP="00664F33">
      <w:pPr>
        <w:pStyle w:val="a5"/>
        <w:numPr>
          <w:ilvl w:val="1"/>
          <w:numId w:val="4"/>
        </w:numPr>
        <w:tabs>
          <w:tab w:val="left" w:pos="1210"/>
        </w:tabs>
        <w:spacing w:before="1"/>
        <w:ind w:left="1209" w:hanging="385"/>
      </w:pPr>
      <w:r w:rsidRPr="005717C7">
        <w:rPr>
          <w:w w:val="105"/>
        </w:rPr>
        <w:t>an estate of which any executor or administrator is a U.S.</w:t>
      </w:r>
      <w:r w:rsidRPr="005717C7">
        <w:rPr>
          <w:spacing w:val="-37"/>
          <w:w w:val="105"/>
        </w:rPr>
        <w:t xml:space="preserve"> </w:t>
      </w:r>
      <w:r w:rsidRPr="005717C7">
        <w:rPr>
          <w:w w:val="105"/>
        </w:rPr>
        <w:t>Person;</w:t>
      </w:r>
    </w:p>
    <w:p w14:paraId="685D21BD" w14:textId="77777777" w:rsidR="00664F33" w:rsidRPr="005717C7" w:rsidRDefault="00664F33" w:rsidP="00664F33">
      <w:pPr>
        <w:pStyle w:val="a3"/>
        <w:spacing w:before="6"/>
        <w:rPr>
          <w:sz w:val="22"/>
          <w:szCs w:val="22"/>
        </w:rPr>
      </w:pPr>
    </w:p>
    <w:p w14:paraId="57E44DD7" w14:textId="77777777" w:rsidR="00664F33" w:rsidRPr="005717C7" w:rsidRDefault="00664F33" w:rsidP="00664F33">
      <w:pPr>
        <w:pStyle w:val="a5"/>
        <w:numPr>
          <w:ilvl w:val="1"/>
          <w:numId w:val="4"/>
        </w:numPr>
        <w:tabs>
          <w:tab w:val="left" w:pos="1198"/>
        </w:tabs>
        <w:ind w:left="1197" w:hanging="373"/>
      </w:pPr>
      <w:r w:rsidRPr="005717C7">
        <w:rPr>
          <w:w w:val="105"/>
        </w:rPr>
        <w:t>a trust of which any trustee is a U.S.</w:t>
      </w:r>
      <w:r w:rsidRPr="005717C7">
        <w:rPr>
          <w:spacing w:val="-25"/>
          <w:w w:val="105"/>
        </w:rPr>
        <w:t xml:space="preserve"> </w:t>
      </w:r>
      <w:r w:rsidRPr="005717C7">
        <w:rPr>
          <w:w w:val="105"/>
        </w:rPr>
        <w:t>Person;</w:t>
      </w:r>
    </w:p>
    <w:p w14:paraId="6C8B0672" w14:textId="77777777" w:rsidR="00664F33" w:rsidRPr="005717C7" w:rsidRDefault="00664F33" w:rsidP="00664F33">
      <w:pPr>
        <w:pStyle w:val="a3"/>
        <w:spacing w:before="10"/>
        <w:rPr>
          <w:sz w:val="22"/>
          <w:szCs w:val="22"/>
        </w:rPr>
      </w:pPr>
    </w:p>
    <w:p w14:paraId="2C833F59" w14:textId="77777777" w:rsidR="00664F33" w:rsidRPr="005717C7" w:rsidRDefault="00664F33" w:rsidP="00664F33">
      <w:pPr>
        <w:pStyle w:val="a5"/>
        <w:numPr>
          <w:ilvl w:val="1"/>
          <w:numId w:val="4"/>
        </w:numPr>
        <w:tabs>
          <w:tab w:val="left" w:pos="1137"/>
        </w:tabs>
        <w:ind w:left="1136" w:hanging="312"/>
      </w:pPr>
      <w:r w:rsidRPr="005717C7">
        <w:rPr>
          <w:w w:val="105"/>
        </w:rPr>
        <w:t>an agency or branch of a foreign entity located in the United</w:t>
      </w:r>
      <w:r w:rsidRPr="005717C7">
        <w:rPr>
          <w:spacing w:val="-37"/>
          <w:w w:val="105"/>
        </w:rPr>
        <w:t xml:space="preserve"> </w:t>
      </w:r>
      <w:r w:rsidRPr="005717C7">
        <w:rPr>
          <w:w w:val="105"/>
        </w:rPr>
        <w:t>States;</w:t>
      </w:r>
    </w:p>
    <w:p w14:paraId="4221FD98" w14:textId="77777777" w:rsidR="00664F33" w:rsidRPr="005717C7" w:rsidRDefault="00664F33" w:rsidP="00664F33">
      <w:pPr>
        <w:pStyle w:val="a3"/>
        <w:spacing w:before="5"/>
        <w:rPr>
          <w:sz w:val="22"/>
          <w:szCs w:val="22"/>
        </w:rPr>
      </w:pPr>
    </w:p>
    <w:p w14:paraId="2D0A75E7" w14:textId="77777777" w:rsidR="00664F33" w:rsidRPr="005717C7" w:rsidRDefault="00664F33" w:rsidP="00664F33">
      <w:pPr>
        <w:pStyle w:val="a5"/>
        <w:numPr>
          <w:ilvl w:val="1"/>
          <w:numId w:val="4"/>
        </w:numPr>
        <w:tabs>
          <w:tab w:val="left" w:pos="1206"/>
        </w:tabs>
        <w:spacing w:before="1" w:line="285" w:lineRule="auto"/>
        <w:ind w:right="111" w:firstLine="0"/>
      </w:pPr>
      <w:r w:rsidRPr="005717C7">
        <w:rPr>
          <w:w w:val="105"/>
        </w:rPr>
        <w:t>a non-discretionary account or similar account (other than an estate or trust) held by a dealer or other fiduciary for the benefit or account of a U.S.</w:t>
      </w:r>
      <w:r w:rsidRPr="005717C7">
        <w:rPr>
          <w:spacing w:val="-31"/>
          <w:w w:val="105"/>
        </w:rPr>
        <w:t xml:space="preserve"> </w:t>
      </w:r>
      <w:r w:rsidRPr="005717C7">
        <w:rPr>
          <w:w w:val="105"/>
        </w:rPr>
        <w:t>Person;</w:t>
      </w:r>
    </w:p>
    <w:p w14:paraId="0559F5EA" w14:textId="77777777" w:rsidR="00664F33" w:rsidRPr="005717C7" w:rsidRDefault="00664F33" w:rsidP="00664F33">
      <w:pPr>
        <w:pStyle w:val="a5"/>
        <w:numPr>
          <w:ilvl w:val="1"/>
          <w:numId w:val="4"/>
        </w:numPr>
        <w:tabs>
          <w:tab w:val="left" w:pos="1273"/>
        </w:tabs>
        <w:spacing w:before="208" w:line="285" w:lineRule="auto"/>
        <w:ind w:right="113" w:firstLine="0"/>
      </w:pPr>
      <w:r w:rsidRPr="005717C7">
        <w:rPr>
          <w:w w:val="105"/>
        </w:rPr>
        <w:t>a discretionary account or similar account (other than an estate or trust) held by a dealer or other</w:t>
      </w:r>
      <w:r w:rsidRPr="005717C7">
        <w:rPr>
          <w:spacing w:val="-5"/>
          <w:w w:val="105"/>
        </w:rPr>
        <w:t xml:space="preserve"> </w:t>
      </w:r>
      <w:r w:rsidRPr="005717C7">
        <w:rPr>
          <w:w w:val="105"/>
        </w:rPr>
        <w:t>fiduciary</w:t>
      </w:r>
      <w:r w:rsidRPr="005717C7">
        <w:rPr>
          <w:spacing w:val="-4"/>
          <w:w w:val="105"/>
        </w:rPr>
        <w:t xml:space="preserve"> </w:t>
      </w:r>
      <w:r w:rsidRPr="005717C7">
        <w:rPr>
          <w:w w:val="105"/>
        </w:rPr>
        <w:t>organized,</w:t>
      </w:r>
      <w:r w:rsidRPr="005717C7">
        <w:rPr>
          <w:spacing w:val="-5"/>
          <w:w w:val="105"/>
        </w:rPr>
        <w:t xml:space="preserve"> </w:t>
      </w:r>
      <w:r w:rsidRPr="005717C7">
        <w:rPr>
          <w:w w:val="105"/>
        </w:rPr>
        <w:t>incorporated,</w:t>
      </w:r>
      <w:r w:rsidRPr="005717C7">
        <w:rPr>
          <w:spacing w:val="-5"/>
          <w:w w:val="105"/>
        </w:rPr>
        <w:t xml:space="preserve"> </w:t>
      </w:r>
      <w:r w:rsidRPr="005717C7">
        <w:rPr>
          <w:w w:val="105"/>
        </w:rPr>
        <w:t>or</w:t>
      </w:r>
      <w:r w:rsidRPr="005717C7">
        <w:rPr>
          <w:spacing w:val="-5"/>
          <w:w w:val="105"/>
        </w:rPr>
        <w:t xml:space="preserve"> </w:t>
      </w:r>
      <w:r w:rsidRPr="005717C7">
        <w:rPr>
          <w:w w:val="105"/>
        </w:rPr>
        <w:t>(if</w:t>
      </w:r>
      <w:r w:rsidRPr="005717C7">
        <w:rPr>
          <w:spacing w:val="-5"/>
          <w:w w:val="105"/>
        </w:rPr>
        <w:t xml:space="preserve"> </w:t>
      </w:r>
      <w:r w:rsidRPr="005717C7">
        <w:rPr>
          <w:w w:val="105"/>
        </w:rPr>
        <w:t>an</w:t>
      </w:r>
      <w:r w:rsidRPr="005717C7">
        <w:rPr>
          <w:spacing w:val="-4"/>
          <w:w w:val="105"/>
        </w:rPr>
        <w:t xml:space="preserve"> </w:t>
      </w:r>
      <w:r w:rsidRPr="005717C7">
        <w:rPr>
          <w:w w:val="105"/>
        </w:rPr>
        <w:t>individual)</w:t>
      </w:r>
      <w:r w:rsidRPr="005717C7">
        <w:rPr>
          <w:spacing w:val="-5"/>
          <w:w w:val="105"/>
        </w:rPr>
        <w:t xml:space="preserve"> </w:t>
      </w:r>
      <w:r w:rsidRPr="005717C7">
        <w:rPr>
          <w:w w:val="105"/>
        </w:rPr>
        <w:t>resident</w:t>
      </w:r>
      <w:r w:rsidRPr="005717C7">
        <w:rPr>
          <w:spacing w:val="-5"/>
          <w:w w:val="105"/>
        </w:rPr>
        <w:t xml:space="preserve"> </w:t>
      </w:r>
      <w:r w:rsidRPr="005717C7">
        <w:rPr>
          <w:w w:val="105"/>
        </w:rPr>
        <w:t>in</w:t>
      </w:r>
      <w:r w:rsidRPr="005717C7">
        <w:rPr>
          <w:spacing w:val="-4"/>
          <w:w w:val="105"/>
        </w:rPr>
        <w:t xml:space="preserve"> </w:t>
      </w:r>
      <w:r w:rsidRPr="005717C7">
        <w:rPr>
          <w:w w:val="105"/>
        </w:rPr>
        <w:t>the</w:t>
      </w:r>
      <w:r w:rsidRPr="005717C7">
        <w:rPr>
          <w:spacing w:val="-4"/>
          <w:w w:val="105"/>
        </w:rPr>
        <w:t xml:space="preserve"> </w:t>
      </w:r>
      <w:r w:rsidRPr="005717C7">
        <w:rPr>
          <w:w w:val="105"/>
        </w:rPr>
        <w:t>United</w:t>
      </w:r>
      <w:r w:rsidRPr="005717C7">
        <w:rPr>
          <w:spacing w:val="-4"/>
          <w:w w:val="105"/>
        </w:rPr>
        <w:t xml:space="preserve"> </w:t>
      </w:r>
      <w:r w:rsidRPr="005717C7">
        <w:rPr>
          <w:w w:val="105"/>
        </w:rPr>
        <w:t>States;</w:t>
      </w:r>
      <w:r w:rsidRPr="005717C7">
        <w:rPr>
          <w:spacing w:val="-5"/>
          <w:w w:val="105"/>
        </w:rPr>
        <w:t xml:space="preserve"> </w:t>
      </w:r>
      <w:r w:rsidRPr="005717C7">
        <w:rPr>
          <w:w w:val="105"/>
        </w:rPr>
        <w:t>or</w:t>
      </w:r>
    </w:p>
    <w:p w14:paraId="673BC110" w14:textId="77777777" w:rsidR="00664F33" w:rsidRPr="005717C7" w:rsidRDefault="00664F33" w:rsidP="00664F33">
      <w:pPr>
        <w:pStyle w:val="a5"/>
        <w:numPr>
          <w:ilvl w:val="1"/>
          <w:numId w:val="4"/>
        </w:numPr>
        <w:tabs>
          <w:tab w:val="left" w:pos="1332"/>
        </w:tabs>
        <w:spacing w:before="208" w:line="288" w:lineRule="auto"/>
        <w:ind w:right="113" w:firstLine="0"/>
      </w:pPr>
      <w:r w:rsidRPr="005717C7">
        <w:rPr>
          <w:w w:val="105"/>
        </w:rPr>
        <w:t>a partnership or corporation if (A) organized or incorporated under the laws of any foreign jurisdiction and (B) formed by a U.S. Person principally for the purpose of investing in securities not registered under the Securities Act, unless it is organized or incorporated, and owned, by accredited</w:t>
      </w:r>
      <w:r w:rsidRPr="005717C7">
        <w:rPr>
          <w:spacing w:val="-5"/>
          <w:w w:val="105"/>
        </w:rPr>
        <w:t xml:space="preserve"> </w:t>
      </w:r>
      <w:r w:rsidRPr="005717C7">
        <w:rPr>
          <w:w w:val="105"/>
        </w:rPr>
        <w:t>investors</w:t>
      </w:r>
      <w:r w:rsidRPr="005717C7">
        <w:rPr>
          <w:spacing w:val="-6"/>
          <w:w w:val="105"/>
        </w:rPr>
        <w:t xml:space="preserve"> </w:t>
      </w:r>
      <w:r w:rsidRPr="005717C7">
        <w:rPr>
          <w:w w:val="105"/>
        </w:rPr>
        <w:t>(as</w:t>
      </w:r>
      <w:r w:rsidRPr="005717C7">
        <w:rPr>
          <w:spacing w:val="-6"/>
          <w:w w:val="105"/>
        </w:rPr>
        <w:t xml:space="preserve"> </w:t>
      </w:r>
      <w:r w:rsidRPr="005717C7">
        <w:rPr>
          <w:w w:val="105"/>
        </w:rPr>
        <w:t>defined</w:t>
      </w:r>
      <w:r w:rsidRPr="005717C7">
        <w:rPr>
          <w:spacing w:val="-5"/>
          <w:w w:val="105"/>
        </w:rPr>
        <w:t xml:space="preserve"> </w:t>
      </w:r>
      <w:r w:rsidRPr="005717C7">
        <w:rPr>
          <w:w w:val="105"/>
        </w:rPr>
        <w:t>in</w:t>
      </w:r>
      <w:r w:rsidRPr="005717C7">
        <w:rPr>
          <w:spacing w:val="-5"/>
          <w:w w:val="105"/>
        </w:rPr>
        <w:t xml:space="preserve"> </w:t>
      </w:r>
      <w:r w:rsidRPr="005717C7">
        <w:rPr>
          <w:w w:val="105"/>
        </w:rPr>
        <w:t>Rule</w:t>
      </w:r>
      <w:r w:rsidRPr="005717C7">
        <w:rPr>
          <w:spacing w:val="-5"/>
          <w:w w:val="105"/>
        </w:rPr>
        <w:t xml:space="preserve"> </w:t>
      </w:r>
      <w:r w:rsidRPr="005717C7">
        <w:rPr>
          <w:w w:val="105"/>
        </w:rPr>
        <w:t>501(a))</w:t>
      </w:r>
      <w:r w:rsidRPr="005717C7">
        <w:rPr>
          <w:spacing w:val="-6"/>
          <w:w w:val="105"/>
        </w:rPr>
        <w:t xml:space="preserve"> </w:t>
      </w:r>
      <w:r w:rsidRPr="005717C7">
        <w:rPr>
          <w:w w:val="105"/>
        </w:rPr>
        <w:t>who</w:t>
      </w:r>
      <w:r w:rsidRPr="005717C7">
        <w:rPr>
          <w:spacing w:val="-5"/>
          <w:w w:val="105"/>
        </w:rPr>
        <w:t xml:space="preserve"> </w:t>
      </w:r>
      <w:r w:rsidRPr="005717C7">
        <w:rPr>
          <w:w w:val="105"/>
        </w:rPr>
        <w:t>are</w:t>
      </w:r>
      <w:r w:rsidRPr="005717C7">
        <w:rPr>
          <w:spacing w:val="-5"/>
          <w:w w:val="105"/>
        </w:rPr>
        <w:t xml:space="preserve"> </w:t>
      </w:r>
      <w:r w:rsidRPr="005717C7">
        <w:rPr>
          <w:w w:val="105"/>
        </w:rPr>
        <w:t>not</w:t>
      </w:r>
      <w:r w:rsidRPr="005717C7">
        <w:rPr>
          <w:spacing w:val="-6"/>
          <w:w w:val="105"/>
        </w:rPr>
        <w:t xml:space="preserve"> </w:t>
      </w:r>
      <w:r w:rsidRPr="005717C7">
        <w:rPr>
          <w:w w:val="105"/>
        </w:rPr>
        <w:t>natural</w:t>
      </w:r>
      <w:r w:rsidRPr="005717C7">
        <w:rPr>
          <w:spacing w:val="-6"/>
          <w:w w:val="105"/>
        </w:rPr>
        <w:t xml:space="preserve"> </w:t>
      </w:r>
      <w:r w:rsidRPr="005717C7">
        <w:rPr>
          <w:w w:val="105"/>
        </w:rPr>
        <w:t>persons,</w:t>
      </w:r>
      <w:r w:rsidRPr="005717C7">
        <w:rPr>
          <w:spacing w:val="-6"/>
          <w:w w:val="105"/>
        </w:rPr>
        <w:t xml:space="preserve"> </w:t>
      </w:r>
      <w:r w:rsidRPr="005717C7">
        <w:rPr>
          <w:w w:val="105"/>
        </w:rPr>
        <w:t>estates</w:t>
      </w:r>
      <w:r w:rsidRPr="005717C7">
        <w:rPr>
          <w:spacing w:val="-6"/>
          <w:w w:val="105"/>
        </w:rPr>
        <w:t xml:space="preserve"> </w:t>
      </w:r>
      <w:r w:rsidRPr="005717C7">
        <w:rPr>
          <w:w w:val="105"/>
        </w:rPr>
        <w:t>or</w:t>
      </w:r>
      <w:r w:rsidRPr="005717C7">
        <w:rPr>
          <w:spacing w:val="-6"/>
          <w:w w:val="105"/>
        </w:rPr>
        <w:t xml:space="preserve"> </w:t>
      </w:r>
      <w:r w:rsidRPr="005717C7">
        <w:rPr>
          <w:w w:val="105"/>
        </w:rPr>
        <w:t>trusts.</w:t>
      </w:r>
    </w:p>
    <w:p w14:paraId="7A6A5F58" w14:textId="77777777" w:rsidR="00664F33" w:rsidRPr="005717C7" w:rsidRDefault="00664F33" w:rsidP="00664F33">
      <w:pPr>
        <w:pStyle w:val="a3"/>
        <w:spacing w:before="206"/>
        <w:ind w:left="104"/>
        <w:rPr>
          <w:sz w:val="22"/>
          <w:szCs w:val="22"/>
        </w:rPr>
      </w:pPr>
      <w:r w:rsidRPr="005717C7">
        <w:rPr>
          <w:w w:val="105"/>
          <w:sz w:val="22"/>
          <w:szCs w:val="22"/>
        </w:rPr>
        <w:t>Notwithstanding the foregoing to the contrary, the following are not “U.S. Persons”:</w:t>
      </w:r>
    </w:p>
    <w:p w14:paraId="5DD8BFAF" w14:textId="77777777" w:rsidR="00664F33" w:rsidRPr="005717C7" w:rsidRDefault="00664F33" w:rsidP="00664F33">
      <w:pPr>
        <w:pStyle w:val="a3"/>
        <w:spacing w:before="6"/>
        <w:rPr>
          <w:sz w:val="22"/>
          <w:szCs w:val="22"/>
        </w:rPr>
      </w:pPr>
    </w:p>
    <w:p w14:paraId="5F3E7B35" w14:textId="77777777" w:rsidR="00664F33" w:rsidRPr="005717C7" w:rsidRDefault="00664F33" w:rsidP="00664F33">
      <w:pPr>
        <w:pStyle w:val="a5"/>
        <w:numPr>
          <w:ilvl w:val="0"/>
          <w:numId w:val="1"/>
        </w:numPr>
        <w:tabs>
          <w:tab w:val="left" w:pos="1096"/>
        </w:tabs>
        <w:spacing w:line="288" w:lineRule="auto"/>
        <w:ind w:right="112" w:firstLine="0"/>
      </w:pPr>
      <w:r w:rsidRPr="005717C7">
        <w:rPr>
          <w:w w:val="105"/>
        </w:rPr>
        <w:t>a discretionary account or similar account (other than an estate or trust) held for the benefit or account of a non-U.S. Person by a dealer or other professional fiduciary organized, incorporated, or (if an individual) resident in the United</w:t>
      </w:r>
      <w:r w:rsidRPr="005717C7">
        <w:rPr>
          <w:spacing w:val="-26"/>
          <w:w w:val="105"/>
        </w:rPr>
        <w:t xml:space="preserve"> </w:t>
      </w:r>
      <w:r w:rsidRPr="005717C7">
        <w:rPr>
          <w:w w:val="105"/>
        </w:rPr>
        <w:t>States;</w:t>
      </w:r>
    </w:p>
    <w:p w14:paraId="7B0989E6" w14:textId="77777777" w:rsidR="00664F33" w:rsidRPr="005717C7" w:rsidRDefault="00664F33" w:rsidP="00664F33">
      <w:pPr>
        <w:pStyle w:val="a5"/>
        <w:numPr>
          <w:ilvl w:val="0"/>
          <w:numId w:val="1"/>
        </w:numPr>
        <w:tabs>
          <w:tab w:val="left" w:pos="1180"/>
        </w:tabs>
        <w:spacing w:before="201" w:line="290" w:lineRule="auto"/>
        <w:ind w:right="111" w:firstLine="0"/>
      </w:pPr>
      <w:r w:rsidRPr="005717C7">
        <w:rPr>
          <w:w w:val="105"/>
        </w:rPr>
        <w:t>an estate of which any professional fiduciary acting as executor or administrator is a U.S.</w:t>
      </w:r>
      <w:r w:rsidRPr="005717C7">
        <w:rPr>
          <w:spacing w:val="55"/>
          <w:w w:val="105"/>
        </w:rPr>
        <w:t xml:space="preserve"> </w:t>
      </w:r>
      <w:r w:rsidRPr="005717C7">
        <w:rPr>
          <w:w w:val="105"/>
        </w:rPr>
        <w:t>Person if (A) an executor or administrator of the estate who is not a U.S. person has sole or</w:t>
      </w:r>
      <w:r w:rsidRPr="005717C7">
        <w:rPr>
          <w:spacing w:val="55"/>
          <w:w w:val="105"/>
        </w:rPr>
        <w:t xml:space="preserve"> </w:t>
      </w:r>
      <w:r w:rsidRPr="005717C7">
        <w:rPr>
          <w:w w:val="105"/>
        </w:rPr>
        <w:t>shared investment discretion with respect to the assets of the estate and (B) the estate is governed by foreign</w:t>
      </w:r>
      <w:r w:rsidRPr="005717C7">
        <w:rPr>
          <w:spacing w:val="-9"/>
          <w:w w:val="105"/>
        </w:rPr>
        <w:t xml:space="preserve"> </w:t>
      </w:r>
      <w:r w:rsidRPr="005717C7">
        <w:rPr>
          <w:w w:val="105"/>
        </w:rPr>
        <w:t>law;</w:t>
      </w:r>
    </w:p>
    <w:p w14:paraId="37FC411B" w14:textId="77777777" w:rsidR="00664F33" w:rsidRPr="005717C7" w:rsidRDefault="00664F33" w:rsidP="00664F33">
      <w:pPr>
        <w:spacing w:line="290" w:lineRule="auto"/>
        <w:jc w:val="both"/>
        <w:sectPr w:rsidR="00664F33" w:rsidRPr="005717C7">
          <w:pgSz w:w="12240" w:h="15840"/>
          <w:pgMar w:top="1180" w:right="1320" w:bottom="280" w:left="1340" w:header="720" w:footer="720" w:gutter="0"/>
          <w:cols w:space="720"/>
        </w:sectPr>
      </w:pPr>
    </w:p>
    <w:p w14:paraId="635A68B8" w14:textId="77777777" w:rsidR="00664F33" w:rsidRPr="005717C7" w:rsidRDefault="00664F33" w:rsidP="00664F33">
      <w:pPr>
        <w:pStyle w:val="a5"/>
        <w:numPr>
          <w:ilvl w:val="0"/>
          <w:numId w:val="1"/>
        </w:numPr>
        <w:tabs>
          <w:tab w:val="left" w:pos="1217"/>
        </w:tabs>
        <w:spacing w:before="68" w:line="288" w:lineRule="auto"/>
        <w:ind w:right="113" w:firstLine="0"/>
      </w:pPr>
      <w:r w:rsidRPr="005717C7">
        <w:rPr>
          <w:w w:val="105"/>
        </w:rPr>
        <w:lastRenderedPageBreak/>
        <w:t>a trust of which any professional fiduciary acting as trustee is a U.S. Person, if a trustee who is not a U.S. Person has sole or shared investment discretion with respect to the trust assets, and no</w:t>
      </w:r>
      <w:r w:rsidRPr="005717C7">
        <w:rPr>
          <w:spacing w:val="-3"/>
          <w:w w:val="105"/>
        </w:rPr>
        <w:t xml:space="preserve"> </w:t>
      </w:r>
      <w:r w:rsidRPr="005717C7">
        <w:rPr>
          <w:w w:val="105"/>
        </w:rPr>
        <w:t>beneficiary</w:t>
      </w:r>
      <w:r w:rsidRPr="005717C7">
        <w:rPr>
          <w:spacing w:val="-3"/>
          <w:w w:val="105"/>
        </w:rPr>
        <w:t xml:space="preserve"> </w:t>
      </w:r>
      <w:r w:rsidRPr="005717C7">
        <w:rPr>
          <w:w w:val="105"/>
        </w:rPr>
        <w:t>of</w:t>
      </w:r>
      <w:r w:rsidRPr="005717C7">
        <w:rPr>
          <w:spacing w:val="-4"/>
          <w:w w:val="105"/>
        </w:rPr>
        <w:t xml:space="preserve"> </w:t>
      </w:r>
      <w:r w:rsidRPr="005717C7">
        <w:rPr>
          <w:w w:val="105"/>
        </w:rPr>
        <w:t>the</w:t>
      </w:r>
      <w:r w:rsidRPr="005717C7">
        <w:rPr>
          <w:spacing w:val="-3"/>
          <w:w w:val="105"/>
        </w:rPr>
        <w:t xml:space="preserve"> </w:t>
      </w:r>
      <w:r w:rsidRPr="005717C7">
        <w:rPr>
          <w:w w:val="105"/>
        </w:rPr>
        <w:t>trust</w:t>
      </w:r>
      <w:r w:rsidRPr="005717C7">
        <w:rPr>
          <w:spacing w:val="-4"/>
          <w:w w:val="105"/>
        </w:rPr>
        <w:t xml:space="preserve"> </w:t>
      </w:r>
      <w:r w:rsidRPr="005717C7">
        <w:rPr>
          <w:w w:val="105"/>
        </w:rPr>
        <w:t>(and</w:t>
      </w:r>
      <w:r w:rsidRPr="005717C7">
        <w:rPr>
          <w:spacing w:val="-3"/>
          <w:w w:val="105"/>
        </w:rPr>
        <w:t xml:space="preserve"> </w:t>
      </w:r>
      <w:r w:rsidRPr="005717C7">
        <w:rPr>
          <w:w w:val="105"/>
        </w:rPr>
        <w:t>no</w:t>
      </w:r>
      <w:r w:rsidRPr="005717C7">
        <w:rPr>
          <w:spacing w:val="-3"/>
          <w:w w:val="105"/>
        </w:rPr>
        <w:t xml:space="preserve"> </w:t>
      </w:r>
      <w:r w:rsidRPr="005717C7">
        <w:rPr>
          <w:w w:val="105"/>
        </w:rPr>
        <w:t>settler</w:t>
      </w:r>
      <w:r w:rsidRPr="005717C7">
        <w:rPr>
          <w:spacing w:val="-4"/>
          <w:w w:val="105"/>
        </w:rPr>
        <w:t xml:space="preserve"> </w:t>
      </w:r>
      <w:r w:rsidRPr="005717C7">
        <w:rPr>
          <w:w w:val="105"/>
        </w:rPr>
        <w:t>if</w:t>
      </w:r>
      <w:r w:rsidRPr="005717C7">
        <w:rPr>
          <w:spacing w:val="-3"/>
          <w:w w:val="105"/>
        </w:rPr>
        <w:t xml:space="preserve"> </w:t>
      </w:r>
      <w:r w:rsidRPr="005717C7">
        <w:rPr>
          <w:w w:val="105"/>
        </w:rPr>
        <w:t>the</w:t>
      </w:r>
      <w:r w:rsidRPr="005717C7">
        <w:rPr>
          <w:spacing w:val="-3"/>
          <w:w w:val="105"/>
        </w:rPr>
        <w:t xml:space="preserve"> </w:t>
      </w:r>
      <w:r w:rsidRPr="005717C7">
        <w:rPr>
          <w:w w:val="105"/>
        </w:rPr>
        <w:t>trust</w:t>
      </w:r>
      <w:r w:rsidRPr="005717C7">
        <w:rPr>
          <w:spacing w:val="-4"/>
          <w:w w:val="105"/>
        </w:rPr>
        <w:t xml:space="preserve"> </w:t>
      </w:r>
      <w:r w:rsidRPr="005717C7">
        <w:rPr>
          <w:w w:val="105"/>
        </w:rPr>
        <w:t>is</w:t>
      </w:r>
      <w:r w:rsidRPr="005717C7">
        <w:rPr>
          <w:spacing w:val="-3"/>
          <w:w w:val="105"/>
        </w:rPr>
        <w:t xml:space="preserve"> </w:t>
      </w:r>
      <w:r w:rsidRPr="005717C7">
        <w:rPr>
          <w:w w:val="105"/>
        </w:rPr>
        <w:t>revocable)</w:t>
      </w:r>
      <w:r w:rsidRPr="005717C7">
        <w:rPr>
          <w:spacing w:val="-4"/>
          <w:w w:val="105"/>
        </w:rPr>
        <w:t xml:space="preserve"> </w:t>
      </w:r>
      <w:r w:rsidRPr="005717C7">
        <w:rPr>
          <w:w w:val="105"/>
        </w:rPr>
        <w:t>is</w:t>
      </w:r>
      <w:r w:rsidRPr="005717C7">
        <w:rPr>
          <w:spacing w:val="-3"/>
          <w:w w:val="105"/>
        </w:rPr>
        <w:t xml:space="preserve"> </w:t>
      </w:r>
      <w:r w:rsidRPr="005717C7">
        <w:rPr>
          <w:w w:val="105"/>
        </w:rPr>
        <w:t>a</w:t>
      </w:r>
      <w:r w:rsidRPr="005717C7">
        <w:rPr>
          <w:spacing w:val="-3"/>
          <w:w w:val="105"/>
        </w:rPr>
        <w:t xml:space="preserve"> </w:t>
      </w:r>
      <w:r w:rsidRPr="005717C7">
        <w:rPr>
          <w:w w:val="105"/>
        </w:rPr>
        <w:t>U.S.</w:t>
      </w:r>
      <w:r w:rsidRPr="005717C7">
        <w:rPr>
          <w:spacing w:val="-4"/>
          <w:w w:val="105"/>
        </w:rPr>
        <w:t xml:space="preserve"> </w:t>
      </w:r>
      <w:r w:rsidRPr="005717C7">
        <w:rPr>
          <w:w w:val="105"/>
        </w:rPr>
        <w:t>Person;</w:t>
      </w:r>
    </w:p>
    <w:p w14:paraId="1E7058BA" w14:textId="77777777" w:rsidR="00664F33" w:rsidRPr="005717C7" w:rsidRDefault="00664F33" w:rsidP="00664F33">
      <w:pPr>
        <w:pStyle w:val="a5"/>
        <w:numPr>
          <w:ilvl w:val="0"/>
          <w:numId w:val="1"/>
        </w:numPr>
        <w:tabs>
          <w:tab w:val="left" w:pos="1244"/>
        </w:tabs>
        <w:spacing w:before="201" w:line="290" w:lineRule="auto"/>
        <w:ind w:right="114" w:firstLine="0"/>
      </w:pPr>
      <w:r w:rsidRPr="005717C7">
        <w:rPr>
          <w:w w:val="105"/>
        </w:rPr>
        <w:t>an employee benefit plan established and administered in accordance with the law of a country</w:t>
      </w:r>
      <w:r w:rsidRPr="005717C7">
        <w:rPr>
          <w:spacing w:val="-6"/>
          <w:w w:val="105"/>
        </w:rPr>
        <w:t xml:space="preserve"> </w:t>
      </w:r>
      <w:r w:rsidRPr="005717C7">
        <w:rPr>
          <w:w w:val="105"/>
        </w:rPr>
        <w:t>other</w:t>
      </w:r>
      <w:r w:rsidRPr="005717C7">
        <w:rPr>
          <w:spacing w:val="-7"/>
          <w:w w:val="105"/>
        </w:rPr>
        <w:t xml:space="preserve"> </w:t>
      </w:r>
      <w:r w:rsidRPr="005717C7">
        <w:rPr>
          <w:w w:val="105"/>
        </w:rPr>
        <w:t>than</w:t>
      </w:r>
      <w:r w:rsidRPr="005717C7">
        <w:rPr>
          <w:spacing w:val="-6"/>
          <w:w w:val="105"/>
        </w:rPr>
        <w:t xml:space="preserve"> </w:t>
      </w:r>
      <w:r w:rsidRPr="005717C7">
        <w:rPr>
          <w:w w:val="105"/>
        </w:rPr>
        <w:t>the</w:t>
      </w:r>
      <w:r w:rsidRPr="005717C7">
        <w:rPr>
          <w:spacing w:val="-6"/>
          <w:w w:val="105"/>
        </w:rPr>
        <w:t xml:space="preserve"> </w:t>
      </w:r>
      <w:r w:rsidRPr="005717C7">
        <w:rPr>
          <w:w w:val="105"/>
        </w:rPr>
        <w:t>United</w:t>
      </w:r>
      <w:r w:rsidRPr="005717C7">
        <w:rPr>
          <w:spacing w:val="-6"/>
          <w:w w:val="105"/>
        </w:rPr>
        <w:t xml:space="preserve"> </w:t>
      </w:r>
      <w:r w:rsidRPr="005717C7">
        <w:rPr>
          <w:w w:val="105"/>
        </w:rPr>
        <w:t>States</w:t>
      </w:r>
      <w:r w:rsidRPr="005717C7">
        <w:rPr>
          <w:spacing w:val="-7"/>
          <w:w w:val="105"/>
        </w:rPr>
        <w:t xml:space="preserve"> </w:t>
      </w:r>
      <w:r w:rsidRPr="005717C7">
        <w:rPr>
          <w:w w:val="105"/>
        </w:rPr>
        <w:t>and</w:t>
      </w:r>
      <w:r w:rsidRPr="005717C7">
        <w:rPr>
          <w:spacing w:val="-6"/>
          <w:w w:val="105"/>
        </w:rPr>
        <w:t xml:space="preserve"> </w:t>
      </w:r>
      <w:r w:rsidRPr="005717C7">
        <w:rPr>
          <w:w w:val="105"/>
        </w:rPr>
        <w:t>customary</w:t>
      </w:r>
      <w:r w:rsidRPr="005717C7">
        <w:rPr>
          <w:spacing w:val="-6"/>
          <w:w w:val="105"/>
        </w:rPr>
        <w:t xml:space="preserve"> </w:t>
      </w:r>
      <w:r w:rsidRPr="005717C7">
        <w:rPr>
          <w:w w:val="105"/>
        </w:rPr>
        <w:t>practices</w:t>
      </w:r>
      <w:r w:rsidRPr="005717C7">
        <w:rPr>
          <w:spacing w:val="-7"/>
          <w:w w:val="105"/>
        </w:rPr>
        <w:t xml:space="preserve"> </w:t>
      </w:r>
      <w:r w:rsidRPr="005717C7">
        <w:rPr>
          <w:w w:val="105"/>
        </w:rPr>
        <w:t>and</w:t>
      </w:r>
      <w:r w:rsidRPr="005717C7">
        <w:rPr>
          <w:spacing w:val="-6"/>
          <w:w w:val="105"/>
        </w:rPr>
        <w:t xml:space="preserve"> </w:t>
      </w:r>
      <w:r w:rsidRPr="005717C7">
        <w:rPr>
          <w:w w:val="105"/>
        </w:rPr>
        <w:t>documentation</w:t>
      </w:r>
      <w:r w:rsidRPr="005717C7">
        <w:rPr>
          <w:spacing w:val="-6"/>
          <w:w w:val="105"/>
        </w:rPr>
        <w:t xml:space="preserve"> </w:t>
      </w:r>
      <w:r w:rsidRPr="005717C7">
        <w:rPr>
          <w:w w:val="105"/>
        </w:rPr>
        <w:t>of</w:t>
      </w:r>
      <w:r w:rsidRPr="005717C7">
        <w:rPr>
          <w:spacing w:val="-7"/>
          <w:w w:val="105"/>
        </w:rPr>
        <w:t xml:space="preserve"> </w:t>
      </w:r>
      <w:r w:rsidRPr="005717C7">
        <w:rPr>
          <w:w w:val="105"/>
        </w:rPr>
        <w:t>such</w:t>
      </w:r>
      <w:r w:rsidRPr="005717C7">
        <w:rPr>
          <w:spacing w:val="-6"/>
          <w:w w:val="105"/>
        </w:rPr>
        <w:t xml:space="preserve"> </w:t>
      </w:r>
      <w:r w:rsidRPr="005717C7">
        <w:rPr>
          <w:w w:val="105"/>
        </w:rPr>
        <w:t>country;</w:t>
      </w:r>
    </w:p>
    <w:p w14:paraId="5708910A" w14:textId="77777777" w:rsidR="00664F33" w:rsidRPr="005717C7" w:rsidRDefault="00664F33" w:rsidP="00664F33">
      <w:pPr>
        <w:pStyle w:val="a5"/>
        <w:numPr>
          <w:ilvl w:val="0"/>
          <w:numId w:val="1"/>
        </w:numPr>
        <w:tabs>
          <w:tab w:val="left" w:pos="1137"/>
        </w:tabs>
        <w:spacing w:before="199" w:line="290" w:lineRule="auto"/>
        <w:ind w:right="442" w:firstLine="0"/>
      </w:pPr>
      <w:r w:rsidRPr="005717C7">
        <w:rPr>
          <w:w w:val="105"/>
        </w:rPr>
        <w:t>an agency or branch of a U.S. Person located outside the United States if (the agency or branch operates for valid business reasons and (B) the agency or branch is engaged in the business</w:t>
      </w:r>
      <w:r w:rsidRPr="005717C7">
        <w:rPr>
          <w:spacing w:val="-4"/>
          <w:w w:val="105"/>
        </w:rPr>
        <w:t xml:space="preserve"> </w:t>
      </w:r>
      <w:r w:rsidRPr="005717C7">
        <w:rPr>
          <w:w w:val="105"/>
        </w:rPr>
        <w:t>of</w:t>
      </w:r>
      <w:r w:rsidRPr="005717C7">
        <w:rPr>
          <w:spacing w:val="-4"/>
          <w:w w:val="105"/>
        </w:rPr>
        <w:t xml:space="preserve"> </w:t>
      </w:r>
      <w:r w:rsidRPr="005717C7">
        <w:rPr>
          <w:w w:val="105"/>
        </w:rPr>
        <w:t>insurance</w:t>
      </w:r>
      <w:r w:rsidRPr="005717C7">
        <w:rPr>
          <w:spacing w:val="-3"/>
          <w:w w:val="105"/>
        </w:rPr>
        <w:t xml:space="preserve"> </w:t>
      </w:r>
      <w:r w:rsidRPr="005717C7">
        <w:rPr>
          <w:w w:val="105"/>
        </w:rPr>
        <w:t>or</w:t>
      </w:r>
      <w:r w:rsidRPr="005717C7">
        <w:rPr>
          <w:spacing w:val="-4"/>
          <w:w w:val="105"/>
        </w:rPr>
        <w:t xml:space="preserve"> </w:t>
      </w:r>
      <w:r w:rsidRPr="005717C7">
        <w:rPr>
          <w:w w:val="105"/>
        </w:rPr>
        <w:t>banking</w:t>
      </w:r>
      <w:r w:rsidRPr="005717C7">
        <w:rPr>
          <w:spacing w:val="-3"/>
          <w:w w:val="105"/>
        </w:rPr>
        <w:t xml:space="preserve"> </w:t>
      </w:r>
      <w:r w:rsidRPr="005717C7">
        <w:rPr>
          <w:w w:val="105"/>
        </w:rPr>
        <w:t>and</w:t>
      </w:r>
      <w:r w:rsidRPr="005717C7">
        <w:rPr>
          <w:spacing w:val="-3"/>
          <w:w w:val="105"/>
        </w:rPr>
        <w:t xml:space="preserve"> </w:t>
      </w:r>
      <w:r w:rsidRPr="005717C7">
        <w:rPr>
          <w:w w:val="105"/>
        </w:rPr>
        <w:t>is</w:t>
      </w:r>
      <w:r w:rsidRPr="005717C7">
        <w:rPr>
          <w:spacing w:val="-4"/>
          <w:w w:val="105"/>
        </w:rPr>
        <w:t xml:space="preserve"> </w:t>
      </w:r>
      <w:r w:rsidRPr="005717C7">
        <w:rPr>
          <w:w w:val="105"/>
        </w:rPr>
        <w:t>subject</w:t>
      </w:r>
      <w:r w:rsidRPr="005717C7">
        <w:rPr>
          <w:spacing w:val="-4"/>
          <w:w w:val="105"/>
        </w:rPr>
        <w:t xml:space="preserve"> </w:t>
      </w:r>
      <w:r w:rsidRPr="005717C7">
        <w:rPr>
          <w:w w:val="105"/>
        </w:rPr>
        <w:t>to</w:t>
      </w:r>
      <w:r w:rsidRPr="005717C7">
        <w:rPr>
          <w:spacing w:val="-3"/>
          <w:w w:val="105"/>
        </w:rPr>
        <w:t xml:space="preserve"> </w:t>
      </w:r>
      <w:r w:rsidRPr="005717C7">
        <w:rPr>
          <w:w w:val="105"/>
        </w:rPr>
        <w:t>substantive</w:t>
      </w:r>
      <w:r w:rsidRPr="005717C7">
        <w:rPr>
          <w:spacing w:val="-3"/>
          <w:w w:val="105"/>
        </w:rPr>
        <w:t xml:space="preserve"> </w:t>
      </w:r>
      <w:r w:rsidRPr="005717C7">
        <w:rPr>
          <w:w w:val="105"/>
        </w:rPr>
        <w:t>insurance</w:t>
      </w:r>
      <w:r w:rsidRPr="005717C7">
        <w:rPr>
          <w:spacing w:val="-3"/>
          <w:w w:val="105"/>
        </w:rPr>
        <w:t xml:space="preserve"> </w:t>
      </w:r>
      <w:r w:rsidRPr="005717C7">
        <w:rPr>
          <w:w w:val="105"/>
        </w:rPr>
        <w:t>or</w:t>
      </w:r>
      <w:r w:rsidRPr="005717C7">
        <w:rPr>
          <w:spacing w:val="-4"/>
          <w:w w:val="105"/>
        </w:rPr>
        <w:t xml:space="preserve"> </w:t>
      </w:r>
      <w:r w:rsidRPr="005717C7">
        <w:rPr>
          <w:w w:val="105"/>
        </w:rPr>
        <w:t>banking</w:t>
      </w:r>
      <w:r w:rsidRPr="005717C7">
        <w:rPr>
          <w:spacing w:val="-3"/>
          <w:w w:val="105"/>
        </w:rPr>
        <w:t xml:space="preserve"> </w:t>
      </w:r>
      <w:r w:rsidRPr="005717C7">
        <w:rPr>
          <w:w w:val="105"/>
        </w:rPr>
        <w:t>regulation, respectively, in the jurisdiction where located;</w:t>
      </w:r>
      <w:r w:rsidRPr="005717C7">
        <w:rPr>
          <w:spacing w:val="-28"/>
          <w:w w:val="105"/>
        </w:rPr>
        <w:t xml:space="preserve"> </w:t>
      </w:r>
      <w:r w:rsidRPr="005717C7">
        <w:rPr>
          <w:w w:val="105"/>
        </w:rPr>
        <w:t>and</w:t>
      </w:r>
    </w:p>
    <w:p w14:paraId="7EB112AF" w14:textId="77777777" w:rsidR="00664F33" w:rsidRPr="005717C7" w:rsidRDefault="00664F33" w:rsidP="00664F33">
      <w:pPr>
        <w:pStyle w:val="a5"/>
        <w:numPr>
          <w:ilvl w:val="0"/>
          <w:numId w:val="1"/>
        </w:numPr>
        <w:tabs>
          <w:tab w:val="left" w:pos="1315"/>
        </w:tabs>
        <w:spacing w:before="199" w:line="290" w:lineRule="auto"/>
        <w:ind w:right="112" w:firstLine="0"/>
      </w:pPr>
      <w:r w:rsidRPr="005717C7">
        <w:rPr>
          <w:w w:val="105"/>
        </w:rPr>
        <w:t>the International Monetary Fund, the International Bank for Reconstructions and Development, the Inter-American Development Bank, the Asian Development Bank, the African Development Bank, the United Nations, and their agencies, affiliates and pension plans, and any other</w:t>
      </w:r>
      <w:r w:rsidRPr="005717C7">
        <w:rPr>
          <w:spacing w:val="-6"/>
          <w:w w:val="105"/>
        </w:rPr>
        <w:t xml:space="preserve"> </w:t>
      </w:r>
      <w:r w:rsidRPr="005717C7">
        <w:rPr>
          <w:w w:val="105"/>
        </w:rPr>
        <w:t>similar</w:t>
      </w:r>
      <w:r w:rsidRPr="005717C7">
        <w:rPr>
          <w:spacing w:val="-6"/>
          <w:w w:val="105"/>
        </w:rPr>
        <w:t xml:space="preserve"> </w:t>
      </w:r>
      <w:r w:rsidRPr="005717C7">
        <w:rPr>
          <w:w w:val="105"/>
        </w:rPr>
        <w:t>international</w:t>
      </w:r>
      <w:r w:rsidRPr="005717C7">
        <w:rPr>
          <w:spacing w:val="-6"/>
          <w:w w:val="105"/>
        </w:rPr>
        <w:t xml:space="preserve"> </w:t>
      </w:r>
      <w:r w:rsidRPr="005717C7">
        <w:rPr>
          <w:w w:val="105"/>
        </w:rPr>
        <w:t>organizations,</w:t>
      </w:r>
      <w:r w:rsidRPr="005717C7">
        <w:rPr>
          <w:spacing w:val="-6"/>
          <w:w w:val="105"/>
        </w:rPr>
        <w:t xml:space="preserve"> </w:t>
      </w:r>
      <w:r w:rsidRPr="005717C7">
        <w:rPr>
          <w:w w:val="105"/>
        </w:rPr>
        <w:t>their</w:t>
      </w:r>
      <w:r w:rsidRPr="005717C7">
        <w:rPr>
          <w:spacing w:val="-6"/>
          <w:w w:val="105"/>
        </w:rPr>
        <w:t xml:space="preserve"> </w:t>
      </w:r>
      <w:r w:rsidRPr="005717C7">
        <w:rPr>
          <w:w w:val="105"/>
        </w:rPr>
        <w:t>agencies,</w:t>
      </w:r>
      <w:r w:rsidRPr="005717C7">
        <w:rPr>
          <w:spacing w:val="-6"/>
          <w:w w:val="105"/>
        </w:rPr>
        <w:t xml:space="preserve"> </w:t>
      </w:r>
      <w:r w:rsidRPr="005717C7">
        <w:rPr>
          <w:w w:val="105"/>
        </w:rPr>
        <w:t>affiliates</w:t>
      </w:r>
      <w:r w:rsidRPr="005717C7">
        <w:rPr>
          <w:spacing w:val="-6"/>
          <w:w w:val="105"/>
        </w:rPr>
        <w:t xml:space="preserve"> </w:t>
      </w:r>
      <w:r w:rsidRPr="005717C7">
        <w:rPr>
          <w:w w:val="105"/>
        </w:rPr>
        <w:t>and</w:t>
      </w:r>
      <w:r w:rsidRPr="005717C7">
        <w:rPr>
          <w:spacing w:val="-5"/>
          <w:w w:val="105"/>
        </w:rPr>
        <w:t xml:space="preserve"> </w:t>
      </w:r>
      <w:r w:rsidRPr="005717C7">
        <w:rPr>
          <w:w w:val="105"/>
        </w:rPr>
        <w:t>pension</w:t>
      </w:r>
      <w:r w:rsidRPr="005717C7">
        <w:rPr>
          <w:spacing w:val="-5"/>
          <w:w w:val="105"/>
        </w:rPr>
        <w:t xml:space="preserve"> </w:t>
      </w:r>
      <w:r w:rsidRPr="005717C7">
        <w:rPr>
          <w:w w:val="105"/>
        </w:rPr>
        <w:t>plans.</w:t>
      </w:r>
    </w:p>
    <w:p w14:paraId="6A26AC8C" w14:textId="77777777" w:rsidR="00664F33" w:rsidRPr="005717C7" w:rsidRDefault="00664F33" w:rsidP="00664F33">
      <w:pPr>
        <w:pStyle w:val="a3"/>
        <w:spacing w:before="199" w:line="290" w:lineRule="auto"/>
        <w:ind w:left="104" w:right="111"/>
        <w:rPr>
          <w:sz w:val="22"/>
          <w:szCs w:val="22"/>
        </w:rPr>
      </w:pPr>
      <w:r w:rsidRPr="005717C7">
        <w:rPr>
          <w:w w:val="105"/>
          <w:sz w:val="22"/>
          <w:szCs w:val="22"/>
        </w:rPr>
        <w:t>“United States” means the United States of America, its territories and possessions, any State of the United States and the District of Columbia.</w:t>
      </w:r>
      <w:bookmarkEnd w:id="2"/>
    </w:p>
    <w:p w14:paraId="68B66321" w14:textId="77777777" w:rsidR="00664F33" w:rsidRPr="005717C7" w:rsidRDefault="00664F33" w:rsidP="00664F33">
      <w:pPr>
        <w:spacing w:line="290" w:lineRule="auto"/>
        <w:sectPr w:rsidR="00664F33" w:rsidRPr="005717C7">
          <w:pgSz w:w="12240" w:h="15840"/>
          <w:pgMar w:top="1180" w:right="1320" w:bottom="280" w:left="1340" w:header="720" w:footer="720" w:gutter="0"/>
          <w:cols w:space="720"/>
        </w:sectPr>
      </w:pPr>
    </w:p>
    <w:p w14:paraId="63A6B8FA" w14:textId="77777777" w:rsidR="00664F33" w:rsidRPr="005717C7" w:rsidRDefault="00664F33" w:rsidP="00664F33">
      <w:pPr>
        <w:pStyle w:val="a3"/>
        <w:spacing w:before="6"/>
        <w:rPr>
          <w:b/>
          <w:sz w:val="22"/>
          <w:szCs w:val="22"/>
        </w:rPr>
      </w:pPr>
    </w:p>
    <w:p w14:paraId="0E132A9C" w14:textId="0CB7FD39" w:rsidR="00664F33" w:rsidRPr="005717C7" w:rsidRDefault="00664F33" w:rsidP="00664F33">
      <w:pPr>
        <w:pStyle w:val="4"/>
        <w:spacing w:before="68"/>
        <w:ind w:right="0"/>
        <w:rPr>
          <w:b w:val="0"/>
          <w:w w:val="105"/>
          <w:sz w:val="22"/>
          <w:szCs w:val="22"/>
          <w:u w:val="single"/>
        </w:rPr>
      </w:pPr>
      <w:r w:rsidRPr="005717C7">
        <w:rPr>
          <w:b w:val="0"/>
          <w:w w:val="105"/>
          <w:sz w:val="22"/>
          <w:szCs w:val="22"/>
          <w:u w:val="single"/>
        </w:rPr>
        <w:t xml:space="preserve">PART </w:t>
      </w:r>
      <w:r w:rsidR="00F67493" w:rsidRPr="005717C7">
        <w:rPr>
          <w:b w:val="0"/>
          <w:w w:val="105"/>
          <w:sz w:val="22"/>
          <w:szCs w:val="22"/>
          <w:u w:val="single"/>
        </w:rPr>
        <w:t>5</w:t>
      </w:r>
      <w:r w:rsidRPr="005717C7">
        <w:rPr>
          <w:b w:val="0"/>
          <w:w w:val="105"/>
          <w:sz w:val="22"/>
          <w:szCs w:val="22"/>
          <w:u w:val="single"/>
        </w:rPr>
        <w:t xml:space="preserve"> – ANTI MONEY LAUNDERING</w:t>
      </w:r>
    </w:p>
    <w:p w14:paraId="105669B5" w14:textId="77777777" w:rsidR="00664F33" w:rsidRPr="005717C7" w:rsidRDefault="00664F33" w:rsidP="00664F33">
      <w:pPr>
        <w:pStyle w:val="4"/>
        <w:spacing w:before="68"/>
        <w:ind w:right="0"/>
        <w:rPr>
          <w:w w:val="105"/>
          <w:sz w:val="22"/>
          <w:szCs w:val="22"/>
          <w:u w:val="single"/>
        </w:rPr>
      </w:pPr>
    </w:p>
    <w:p w14:paraId="5E21FFB9" w14:textId="77777777" w:rsidR="00664F33" w:rsidRPr="005717C7" w:rsidRDefault="00664F33" w:rsidP="00664F33">
      <w:pPr>
        <w:pStyle w:val="4"/>
        <w:spacing w:before="68"/>
        <w:ind w:right="0"/>
        <w:rPr>
          <w:w w:val="105"/>
          <w:sz w:val="22"/>
          <w:szCs w:val="22"/>
          <w:u w:val="single"/>
        </w:rPr>
      </w:pPr>
    </w:p>
    <w:p w14:paraId="595C342C" w14:textId="77777777" w:rsidR="00664F33" w:rsidRPr="005717C7" w:rsidRDefault="00664F33" w:rsidP="00664F33">
      <w:pPr>
        <w:rPr>
          <w:rFonts w:eastAsia="Calibri"/>
        </w:rPr>
      </w:pPr>
      <w:r w:rsidRPr="005717C7">
        <w:rPr>
          <w:rFonts w:eastAsia="Calibri"/>
        </w:rPr>
        <w:t>This Subscription Agreement will not be deemed complete, and the Investor will not be deemed</w:t>
      </w:r>
    </w:p>
    <w:p w14:paraId="414A5F44" w14:textId="77777777" w:rsidR="00664F33" w:rsidRPr="005717C7" w:rsidRDefault="00664F33" w:rsidP="00664F33">
      <w:pPr>
        <w:rPr>
          <w:rFonts w:eastAsia="Calibri"/>
        </w:rPr>
      </w:pPr>
      <w:r w:rsidRPr="005717C7">
        <w:rPr>
          <w:rFonts w:eastAsia="Calibri"/>
        </w:rPr>
        <w:t xml:space="preserve">a Member, regardless of whether it has already wired funds, until all of the required documentation listed below has been received by the Manager, the Manager has completed its AML/KYC due diligence and the Manager has accepted the subscription on behalf of the Fund.  </w:t>
      </w:r>
    </w:p>
    <w:p w14:paraId="5D358107" w14:textId="77777777" w:rsidR="00664F33" w:rsidRPr="005717C7" w:rsidRDefault="00664F33" w:rsidP="00664F33">
      <w:pPr>
        <w:rPr>
          <w:rFonts w:eastAsia="Calibri"/>
        </w:rPr>
      </w:pPr>
    </w:p>
    <w:p w14:paraId="68A3D4C3" w14:textId="77777777" w:rsidR="00664F33" w:rsidRPr="005717C7" w:rsidRDefault="00664F33" w:rsidP="00664F33">
      <w:pPr>
        <w:widowControl/>
        <w:numPr>
          <w:ilvl w:val="0"/>
          <w:numId w:val="14"/>
        </w:numPr>
        <w:autoSpaceDE/>
        <w:autoSpaceDN/>
        <w:contextualSpacing/>
        <w:rPr>
          <w:rFonts w:eastAsia="Calibri"/>
          <w:b/>
          <w:u w:val="single"/>
        </w:rPr>
      </w:pPr>
      <w:r w:rsidRPr="005717C7">
        <w:rPr>
          <w:rFonts w:eastAsia="Calibri"/>
          <w:b/>
          <w:u w:val="single"/>
        </w:rPr>
        <w:t>Payment Information</w:t>
      </w:r>
    </w:p>
    <w:p w14:paraId="70263A44" w14:textId="77777777" w:rsidR="00664F33" w:rsidRPr="005717C7" w:rsidRDefault="00664F33" w:rsidP="00664F33">
      <w:pPr>
        <w:rPr>
          <w:rFonts w:eastAsia="Calibri"/>
        </w:rPr>
      </w:pPr>
    </w:p>
    <w:p w14:paraId="05964575" w14:textId="77777777" w:rsidR="00664F33" w:rsidRPr="005717C7" w:rsidRDefault="00664F33" w:rsidP="00664F33">
      <w:pPr>
        <w:rPr>
          <w:rFonts w:eastAsia="Calibri"/>
        </w:rPr>
      </w:pPr>
      <w:r w:rsidRPr="005717C7">
        <w:rPr>
          <w:rFonts w:eastAsia="Calibri"/>
        </w:rPr>
        <w:t>(a)</w:t>
      </w:r>
      <w:r w:rsidRPr="005717C7">
        <w:rPr>
          <w:rFonts w:eastAsia="Calibri"/>
        </w:rPr>
        <w:tab/>
        <w:t>Name of the bank from which the Investor's payment to the Fund is being wired (the "Wiring Bank"):</w:t>
      </w:r>
    </w:p>
    <w:p w14:paraId="2D011909" w14:textId="77777777" w:rsidR="00B52897" w:rsidRPr="005717C7" w:rsidRDefault="00B52897" w:rsidP="00664F33">
      <w:pPr>
        <w:rPr>
          <w:rFonts w:eastAsia="Calibri"/>
        </w:rPr>
      </w:pPr>
    </w:p>
    <w:p w14:paraId="40A94D2F" w14:textId="7408887A" w:rsidR="00664F33" w:rsidRPr="00F8094E" w:rsidRDefault="00664F33" w:rsidP="00664F33">
      <w:pPr>
        <w:rPr>
          <w:rFonts w:eastAsia="Calibri"/>
          <w:b/>
          <w:u w:val="single"/>
        </w:rPr>
      </w:pPr>
      <w:r w:rsidRPr="00F8094E">
        <w:rPr>
          <w:rFonts w:eastAsia="Calibri"/>
          <w:b/>
          <w:u w:val="single"/>
        </w:rPr>
        <w:tab/>
      </w:r>
      <w:r w:rsidRPr="00F8094E">
        <w:rPr>
          <w:rFonts w:eastAsia="Calibri"/>
          <w:b/>
          <w:u w:val="single"/>
        </w:rPr>
        <w:tab/>
      </w:r>
      <w:r w:rsidRPr="00F8094E">
        <w:rPr>
          <w:rFonts w:eastAsia="Calibri"/>
          <w:b/>
          <w:u w:val="single"/>
        </w:rPr>
        <w:tab/>
      </w:r>
      <w:r w:rsidRPr="00F8094E">
        <w:rPr>
          <w:rFonts w:eastAsia="Calibri"/>
          <w:b/>
          <w:u w:val="single"/>
        </w:rPr>
        <w:tab/>
      </w:r>
      <w:r w:rsidRPr="00F8094E">
        <w:rPr>
          <w:rFonts w:eastAsia="Calibri"/>
          <w:b/>
          <w:u w:val="single"/>
        </w:rPr>
        <w:tab/>
      </w:r>
      <w:r w:rsidR="008576D0" w:rsidRPr="00F8094E">
        <w:rPr>
          <w:rFonts w:eastAsia="Calibri"/>
          <w:b/>
          <w:u w:val="single"/>
        </w:rPr>
        <w:tab/>
      </w:r>
      <w:r w:rsidR="008576D0" w:rsidRPr="00F8094E">
        <w:rPr>
          <w:rFonts w:eastAsia="Calibri"/>
          <w:b/>
          <w:u w:val="single"/>
        </w:rPr>
        <w:tab/>
      </w:r>
      <w:r w:rsidRPr="00F8094E">
        <w:rPr>
          <w:rFonts w:eastAsia="Calibri"/>
          <w:b/>
        </w:rPr>
        <w:tab/>
      </w:r>
      <w:r w:rsidR="00D72246" w:rsidRPr="00F8094E">
        <w:rPr>
          <w:rFonts w:eastAsia="Calibri"/>
          <w:b/>
        </w:rPr>
        <w:t xml:space="preserve">  </w:t>
      </w:r>
      <w:r w:rsidRPr="00F8094E">
        <w:rPr>
          <w:rFonts w:eastAsia="Calibri"/>
          <w:b/>
        </w:rPr>
        <w:tab/>
      </w:r>
      <w:r w:rsidRPr="00F8094E">
        <w:rPr>
          <w:rFonts w:eastAsia="Calibri"/>
          <w:b/>
        </w:rPr>
        <w:tab/>
      </w:r>
      <w:r w:rsidRPr="00F8094E">
        <w:rPr>
          <w:rFonts w:eastAsia="Calibri"/>
          <w:b/>
          <w:u w:val="single"/>
        </w:rPr>
        <w:t>YES</w:t>
      </w:r>
      <w:r w:rsidRPr="00F8094E">
        <w:rPr>
          <w:rFonts w:eastAsia="Calibri"/>
          <w:b/>
        </w:rPr>
        <w:tab/>
      </w:r>
      <w:r w:rsidRPr="00F8094E">
        <w:rPr>
          <w:rFonts w:eastAsia="Calibri"/>
          <w:b/>
          <w:u w:val="single"/>
        </w:rPr>
        <w:t>NO</w:t>
      </w:r>
    </w:p>
    <w:p w14:paraId="3A02DAEB" w14:textId="77777777" w:rsidR="00664F33" w:rsidRPr="005717C7" w:rsidRDefault="00664F33" w:rsidP="00664F33">
      <w:pPr>
        <w:rPr>
          <w:rFonts w:eastAsia="Calibri"/>
        </w:rPr>
      </w:pPr>
    </w:p>
    <w:p w14:paraId="1A9530DB" w14:textId="66D94B4B" w:rsidR="00664F33" w:rsidRPr="005717C7" w:rsidRDefault="00664F33" w:rsidP="00664F33">
      <w:pPr>
        <w:rPr>
          <w:rFonts w:eastAsia="Calibri"/>
        </w:rPr>
      </w:pPr>
      <w:r w:rsidRPr="005717C7">
        <w:rPr>
          <w:rFonts w:eastAsia="Calibri"/>
        </w:rPr>
        <w:t>(b)</w:t>
      </w:r>
      <w:r w:rsidRPr="005717C7">
        <w:rPr>
          <w:rFonts w:eastAsia="Calibri"/>
        </w:rPr>
        <w:tab/>
        <w:t>Is the Wiring Bank located in an Approved FATF Country?</w:t>
      </w:r>
      <w:r w:rsidRPr="005717C7">
        <w:rPr>
          <w:rFonts w:eastAsia="Calibri"/>
          <w:vertAlign w:val="superscript"/>
        </w:rPr>
        <w:footnoteReference w:id="2"/>
      </w:r>
      <w:r w:rsidRPr="005717C7">
        <w:rPr>
          <w:rFonts w:eastAsia="Calibri"/>
        </w:rPr>
        <w:tab/>
      </w:r>
      <w:r w:rsidRPr="005717C7">
        <w:rPr>
          <w:rFonts w:eastAsia="Calibri"/>
        </w:rPr>
        <w:tab/>
      </w:r>
      <w:r w:rsidRPr="005717C7">
        <w:rPr>
          <w:rFonts w:eastAsia="Calibri"/>
        </w:rPr>
        <w:tab/>
      </w:r>
      <w:r w:rsidR="00820574" w:rsidRPr="005717C7">
        <w:rPr>
          <w:rFonts w:ascii="Wingdings" w:hAnsi="Wingdings"/>
          <w:w w:val="105"/>
        </w:rPr>
        <w:t></w:t>
      </w:r>
      <w:r w:rsidRPr="005717C7">
        <w:rPr>
          <w:rFonts w:eastAsia="Calibri"/>
        </w:rPr>
        <w:tab/>
        <w:t>□</w:t>
      </w:r>
    </w:p>
    <w:p w14:paraId="687FFFF9" w14:textId="77777777" w:rsidR="00664F33" w:rsidRPr="005717C7" w:rsidRDefault="00664F33" w:rsidP="00664F33">
      <w:pPr>
        <w:rPr>
          <w:rFonts w:eastAsia="Calibri"/>
        </w:rPr>
      </w:pPr>
    </w:p>
    <w:p w14:paraId="118BD910" w14:textId="77777777" w:rsidR="00664F33" w:rsidRPr="005717C7" w:rsidRDefault="00664F33" w:rsidP="00664F33">
      <w:pPr>
        <w:rPr>
          <w:rFonts w:eastAsia="Calibri"/>
          <w:b/>
          <w:bCs/>
          <w:u w:val="single"/>
        </w:rPr>
      </w:pPr>
      <w:r w:rsidRPr="005717C7">
        <w:rPr>
          <w:rFonts w:eastAsia="Calibri"/>
          <w:b/>
          <w:bCs/>
          <w:u w:val="single"/>
        </w:rPr>
        <w:tab/>
        <w:t>If yes, please answer question (c) below.</w:t>
      </w:r>
    </w:p>
    <w:p w14:paraId="3D12F9FA" w14:textId="77777777" w:rsidR="00664F33" w:rsidRPr="005717C7" w:rsidRDefault="00664F33" w:rsidP="00664F33">
      <w:pPr>
        <w:rPr>
          <w:rFonts w:eastAsia="Calibri"/>
        </w:rPr>
      </w:pPr>
    </w:p>
    <w:p w14:paraId="1C0CCA62" w14:textId="77777777" w:rsidR="00664F33" w:rsidRPr="005717C7" w:rsidRDefault="00664F33" w:rsidP="00664F33">
      <w:pPr>
        <w:rPr>
          <w:rFonts w:eastAsia="Calibri"/>
        </w:rPr>
      </w:pPr>
      <w:r w:rsidRPr="005717C7">
        <w:rPr>
          <w:rFonts w:eastAsia="Calibri"/>
        </w:rPr>
        <w:tab/>
        <w:t>If no, please provide the Additional Information described below.</w:t>
      </w:r>
    </w:p>
    <w:p w14:paraId="31BCCDEC" w14:textId="77777777" w:rsidR="00664F33" w:rsidRPr="005717C7" w:rsidRDefault="00664F33" w:rsidP="00664F33">
      <w:pPr>
        <w:rPr>
          <w:rFonts w:eastAsia="Calibri"/>
        </w:rPr>
      </w:pPr>
    </w:p>
    <w:p w14:paraId="333492AE" w14:textId="04EE506E" w:rsidR="00664F33" w:rsidRPr="005717C7" w:rsidRDefault="00664F33" w:rsidP="00664F33">
      <w:pPr>
        <w:rPr>
          <w:rFonts w:eastAsia="Calibri"/>
        </w:rPr>
      </w:pPr>
      <w:r w:rsidRPr="005717C7">
        <w:rPr>
          <w:rFonts w:eastAsia="Calibri"/>
        </w:rPr>
        <w:t>(c)</w:t>
      </w:r>
      <w:r w:rsidRPr="005717C7">
        <w:rPr>
          <w:rFonts w:eastAsia="Calibri"/>
        </w:rPr>
        <w:tab/>
        <w:t>Is the Investor a customer of the Wiring Bank?</w:t>
      </w:r>
      <w:r w:rsidRPr="005717C7">
        <w:rPr>
          <w:rFonts w:eastAsia="Calibri"/>
        </w:rPr>
        <w:tab/>
      </w:r>
      <w:r w:rsidRPr="005717C7">
        <w:rPr>
          <w:rFonts w:eastAsia="Calibri"/>
        </w:rPr>
        <w:tab/>
      </w:r>
      <w:r w:rsidRPr="005717C7">
        <w:rPr>
          <w:rFonts w:eastAsia="Calibri"/>
        </w:rPr>
        <w:tab/>
      </w:r>
      <w:r w:rsidRPr="005717C7">
        <w:rPr>
          <w:rFonts w:eastAsia="Calibri"/>
        </w:rPr>
        <w:tab/>
      </w:r>
      <w:r w:rsidRPr="005717C7">
        <w:rPr>
          <w:rFonts w:eastAsia="Calibri"/>
        </w:rPr>
        <w:tab/>
      </w:r>
      <w:r w:rsidR="00820574" w:rsidRPr="005717C7">
        <w:rPr>
          <w:rFonts w:ascii="Wingdings" w:hAnsi="Wingdings"/>
          <w:w w:val="105"/>
        </w:rPr>
        <w:t></w:t>
      </w:r>
      <w:r w:rsidRPr="005717C7">
        <w:rPr>
          <w:rFonts w:eastAsia="Calibri"/>
        </w:rPr>
        <w:tab/>
        <w:t>□</w:t>
      </w:r>
    </w:p>
    <w:p w14:paraId="02EBDCAE" w14:textId="77777777" w:rsidR="00664F33" w:rsidRPr="005717C7" w:rsidRDefault="00664F33" w:rsidP="00664F33">
      <w:pPr>
        <w:rPr>
          <w:rFonts w:eastAsia="Calibri"/>
        </w:rPr>
      </w:pPr>
    </w:p>
    <w:p w14:paraId="2D7DACEB" w14:textId="77777777" w:rsidR="00664F33" w:rsidRPr="005717C7" w:rsidRDefault="00664F33" w:rsidP="00664F33">
      <w:pPr>
        <w:rPr>
          <w:rFonts w:eastAsia="Calibri"/>
          <w:b/>
          <w:bCs/>
          <w:u w:val="single"/>
        </w:rPr>
      </w:pPr>
      <w:r w:rsidRPr="005717C7">
        <w:rPr>
          <w:rFonts w:eastAsia="Calibri"/>
        </w:rPr>
        <w:tab/>
      </w:r>
      <w:r w:rsidRPr="005717C7">
        <w:rPr>
          <w:rFonts w:eastAsia="Calibri"/>
          <w:b/>
          <w:bCs/>
          <w:u w:val="single"/>
        </w:rPr>
        <w:t>If yes, you are not required to provide the Additional Information</w:t>
      </w:r>
    </w:p>
    <w:p w14:paraId="495F8592" w14:textId="77777777" w:rsidR="00664F33" w:rsidRPr="005717C7" w:rsidRDefault="00664F33" w:rsidP="00664F33">
      <w:pPr>
        <w:rPr>
          <w:rFonts w:eastAsia="Calibri"/>
          <w:b/>
          <w:bCs/>
          <w:u w:val="single"/>
        </w:rPr>
      </w:pPr>
      <w:r w:rsidRPr="005717C7">
        <w:rPr>
          <w:rFonts w:eastAsia="Calibri"/>
          <w:b/>
          <w:bCs/>
          <w:u w:val="single"/>
        </w:rPr>
        <w:tab/>
        <w:t>described below.</w:t>
      </w:r>
    </w:p>
    <w:p w14:paraId="7094067B" w14:textId="77777777" w:rsidR="00664F33" w:rsidRPr="005717C7" w:rsidRDefault="00664F33" w:rsidP="00664F33">
      <w:pPr>
        <w:rPr>
          <w:rFonts w:eastAsia="Calibri"/>
        </w:rPr>
      </w:pPr>
    </w:p>
    <w:p w14:paraId="79C991B8" w14:textId="77777777" w:rsidR="00664F33" w:rsidRPr="005717C7" w:rsidRDefault="00664F33" w:rsidP="00664F33">
      <w:pPr>
        <w:rPr>
          <w:rFonts w:eastAsia="Calibri"/>
        </w:rPr>
      </w:pPr>
      <w:r w:rsidRPr="005717C7">
        <w:rPr>
          <w:rFonts w:eastAsia="Calibri"/>
        </w:rPr>
        <w:tab/>
        <w:t>If no, please provide the Additional Information described below.</w:t>
      </w:r>
    </w:p>
    <w:p w14:paraId="44E8358E" w14:textId="77777777" w:rsidR="00664F33" w:rsidRPr="005717C7" w:rsidRDefault="00664F33" w:rsidP="00664F33">
      <w:pPr>
        <w:rPr>
          <w:rFonts w:eastAsia="Calibri"/>
        </w:rPr>
      </w:pPr>
    </w:p>
    <w:p w14:paraId="1B5B7037" w14:textId="77777777" w:rsidR="00664F33" w:rsidRPr="005717C7" w:rsidRDefault="00664F33" w:rsidP="00664F33">
      <w:pPr>
        <w:rPr>
          <w:rFonts w:eastAsia="Calibri"/>
          <w:b/>
        </w:rPr>
      </w:pPr>
      <w:r w:rsidRPr="005717C7">
        <w:rPr>
          <w:rFonts w:eastAsia="Calibri"/>
          <w:b/>
        </w:rPr>
        <w:t>The Investor must wire the payment from an account in its name.</w:t>
      </w:r>
    </w:p>
    <w:p w14:paraId="1DECA97A" w14:textId="77777777" w:rsidR="00664F33" w:rsidRPr="005717C7" w:rsidRDefault="00664F33" w:rsidP="00664F33">
      <w:pPr>
        <w:spacing w:after="200" w:line="276" w:lineRule="auto"/>
        <w:rPr>
          <w:rFonts w:eastAsia="Calibri"/>
          <w:b/>
        </w:rPr>
      </w:pPr>
    </w:p>
    <w:p w14:paraId="1B2E6957" w14:textId="77777777" w:rsidR="00664F33" w:rsidRPr="005717C7" w:rsidRDefault="00664F33" w:rsidP="00664F33">
      <w:pPr>
        <w:spacing w:after="200" w:line="276" w:lineRule="auto"/>
        <w:rPr>
          <w:rFonts w:eastAsia="Calibri"/>
          <w:b/>
        </w:rPr>
      </w:pPr>
    </w:p>
    <w:p w14:paraId="5E8BF509" w14:textId="77777777" w:rsidR="00664F33" w:rsidRPr="005717C7" w:rsidRDefault="00664F33" w:rsidP="00664F33">
      <w:pPr>
        <w:spacing w:after="200" w:line="276" w:lineRule="auto"/>
        <w:rPr>
          <w:rFonts w:eastAsia="Calibri"/>
          <w:b/>
        </w:rPr>
      </w:pPr>
    </w:p>
    <w:p w14:paraId="3A445095" w14:textId="77777777" w:rsidR="00664F33" w:rsidRPr="005717C7" w:rsidRDefault="00664F33" w:rsidP="00664F33">
      <w:pPr>
        <w:widowControl/>
        <w:numPr>
          <w:ilvl w:val="0"/>
          <w:numId w:val="14"/>
        </w:numPr>
        <w:autoSpaceDE/>
        <w:autoSpaceDN/>
        <w:contextualSpacing/>
        <w:rPr>
          <w:rFonts w:eastAsia="Calibri"/>
          <w:b/>
          <w:i/>
          <w:u w:val="single"/>
        </w:rPr>
      </w:pPr>
      <w:r w:rsidRPr="005717C7">
        <w:rPr>
          <w:rFonts w:eastAsia="Calibri"/>
          <w:b/>
          <w:i/>
          <w:u w:val="single"/>
        </w:rPr>
        <w:br w:type="page"/>
      </w:r>
      <w:bookmarkStart w:id="4" w:name="_Hlk55391036"/>
      <w:r w:rsidRPr="005717C7">
        <w:rPr>
          <w:rFonts w:eastAsia="Calibri"/>
          <w:b/>
          <w:i/>
          <w:u w:val="single"/>
        </w:rPr>
        <w:lastRenderedPageBreak/>
        <w:t>INFORMATION FOR ALL NON-U.S. INVESTORS</w:t>
      </w:r>
    </w:p>
    <w:p w14:paraId="69D436B3" w14:textId="77777777" w:rsidR="00664F33" w:rsidRPr="005717C7" w:rsidRDefault="00664F33" w:rsidP="00664F33">
      <w:pPr>
        <w:rPr>
          <w:rFonts w:eastAsia="Calibri"/>
        </w:rPr>
      </w:pPr>
    </w:p>
    <w:p w14:paraId="0D435150" w14:textId="77777777" w:rsidR="00664F33" w:rsidRPr="005717C7" w:rsidRDefault="00664F33" w:rsidP="00664F33">
      <w:pPr>
        <w:rPr>
          <w:rFonts w:eastAsia="Calibri"/>
          <w:b/>
          <w:i/>
        </w:rPr>
      </w:pPr>
      <w:r w:rsidRPr="005717C7">
        <w:rPr>
          <w:rFonts w:eastAsia="Calibri"/>
          <w:b/>
          <w:i/>
        </w:rPr>
        <w:t>The following materials must be provided to the Manager for Non-U.S. Investors.</w:t>
      </w:r>
    </w:p>
    <w:p w14:paraId="6A932D32" w14:textId="77777777" w:rsidR="00664F33" w:rsidRPr="005717C7" w:rsidRDefault="00664F33" w:rsidP="00664F33">
      <w:pPr>
        <w:rPr>
          <w:rFonts w:eastAsia="Calibri"/>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36"/>
        <w:gridCol w:w="3418"/>
        <w:gridCol w:w="3616"/>
      </w:tblGrid>
      <w:tr w:rsidR="00664F33" w:rsidRPr="005717C7" w14:paraId="4A884535" w14:textId="77777777" w:rsidTr="00E21DDD">
        <w:tc>
          <w:tcPr>
            <w:tcW w:w="2538" w:type="dxa"/>
            <w:shd w:val="clear" w:color="auto" w:fill="auto"/>
          </w:tcPr>
          <w:p w14:paraId="2B39CDC7" w14:textId="77777777" w:rsidR="00664F33" w:rsidRPr="005717C7" w:rsidRDefault="00664F33" w:rsidP="00E21DDD">
            <w:pPr>
              <w:rPr>
                <w:rFonts w:eastAsia="Calibri"/>
                <w:b/>
              </w:rPr>
            </w:pPr>
            <w:r w:rsidRPr="005717C7">
              <w:rPr>
                <w:rFonts w:eastAsia="Calibri"/>
                <w:b/>
              </w:rPr>
              <w:t xml:space="preserve">Type of </w:t>
            </w:r>
            <w:proofErr w:type="spellStart"/>
            <w:r w:rsidRPr="005717C7">
              <w:rPr>
                <w:rFonts w:eastAsia="Calibri"/>
                <w:b/>
              </w:rPr>
              <w:t>Non­U.S</w:t>
            </w:r>
            <w:proofErr w:type="spellEnd"/>
            <w:r w:rsidRPr="005717C7">
              <w:rPr>
                <w:rFonts w:eastAsia="Calibri"/>
                <w:b/>
              </w:rPr>
              <w:t>. Investor</w:t>
            </w:r>
          </w:p>
        </w:tc>
        <w:tc>
          <w:tcPr>
            <w:tcW w:w="3420" w:type="dxa"/>
            <w:shd w:val="clear" w:color="auto" w:fill="auto"/>
          </w:tcPr>
          <w:p w14:paraId="6398135F" w14:textId="77777777" w:rsidR="00664F33" w:rsidRPr="005717C7" w:rsidRDefault="00664F33" w:rsidP="00E21DDD">
            <w:pPr>
              <w:rPr>
                <w:rFonts w:eastAsia="Calibri"/>
                <w:b/>
              </w:rPr>
            </w:pPr>
            <w:r w:rsidRPr="005717C7">
              <w:rPr>
                <w:rFonts w:eastAsia="Calibri"/>
                <w:b/>
              </w:rPr>
              <w:t>Identification Information</w:t>
            </w:r>
          </w:p>
        </w:tc>
        <w:tc>
          <w:tcPr>
            <w:tcW w:w="3618" w:type="dxa"/>
            <w:shd w:val="clear" w:color="auto" w:fill="auto"/>
          </w:tcPr>
          <w:p w14:paraId="5C2C19AC" w14:textId="77777777" w:rsidR="00664F33" w:rsidRPr="005717C7" w:rsidRDefault="00664F33" w:rsidP="00E21DDD">
            <w:pPr>
              <w:rPr>
                <w:rFonts w:eastAsia="Calibri"/>
                <w:b/>
              </w:rPr>
            </w:pPr>
            <w:r w:rsidRPr="005717C7">
              <w:rPr>
                <w:rFonts w:eastAsia="Calibri"/>
                <w:b/>
              </w:rPr>
              <w:t>Verification Information</w:t>
            </w:r>
          </w:p>
          <w:p w14:paraId="22E1C67C" w14:textId="77777777" w:rsidR="00664F33" w:rsidRPr="005717C7" w:rsidRDefault="00664F33" w:rsidP="00E21DDD">
            <w:pPr>
              <w:rPr>
                <w:rFonts w:eastAsia="Calibri"/>
                <w:b/>
              </w:rPr>
            </w:pPr>
          </w:p>
        </w:tc>
      </w:tr>
      <w:tr w:rsidR="00664F33" w:rsidRPr="005717C7" w14:paraId="4D7E4940" w14:textId="77777777" w:rsidTr="00E21DDD">
        <w:tc>
          <w:tcPr>
            <w:tcW w:w="2538" w:type="dxa"/>
            <w:shd w:val="clear" w:color="auto" w:fill="auto"/>
          </w:tcPr>
          <w:p w14:paraId="68D3EB00" w14:textId="77777777" w:rsidR="00664F33" w:rsidRPr="005717C7" w:rsidRDefault="00664F33" w:rsidP="00E21DDD">
            <w:pPr>
              <w:rPr>
                <w:rFonts w:eastAsia="Calibri"/>
                <w:b/>
              </w:rPr>
            </w:pPr>
            <w:r w:rsidRPr="005717C7">
              <w:rPr>
                <w:rFonts w:eastAsia="Calibri"/>
                <w:b/>
              </w:rPr>
              <w:t>Individual</w:t>
            </w:r>
          </w:p>
          <w:p w14:paraId="24EB5CA8" w14:textId="77777777" w:rsidR="00664F33" w:rsidRPr="005717C7" w:rsidRDefault="00664F33" w:rsidP="00E21DDD">
            <w:pPr>
              <w:rPr>
                <w:rFonts w:eastAsia="Calibri"/>
              </w:rPr>
            </w:pPr>
          </w:p>
          <w:p w14:paraId="744E63F5" w14:textId="77777777" w:rsidR="00664F33" w:rsidRPr="005717C7" w:rsidRDefault="00664F33" w:rsidP="00E21DDD">
            <w:pPr>
              <w:rPr>
                <w:rFonts w:eastAsia="Calibri"/>
              </w:rPr>
            </w:pPr>
            <w:r w:rsidRPr="005717C7">
              <w:rPr>
                <w:rFonts w:eastAsia="Calibri"/>
              </w:rPr>
              <w:t>Individuals include owners of individual accounts, both individual owners of joint accounts and power of attorney</w:t>
            </w:r>
          </w:p>
          <w:p w14:paraId="7E5DA06A" w14:textId="77777777" w:rsidR="00664F33" w:rsidRPr="005717C7" w:rsidRDefault="00664F33" w:rsidP="00E21DDD">
            <w:pPr>
              <w:rPr>
                <w:rFonts w:eastAsia="Calibri"/>
              </w:rPr>
            </w:pPr>
          </w:p>
        </w:tc>
        <w:tc>
          <w:tcPr>
            <w:tcW w:w="3420" w:type="dxa"/>
            <w:shd w:val="clear" w:color="auto" w:fill="auto"/>
          </w:tcPr>
          <w:p w14:paraId="68E010CB" w14:textId="77777777" w:rsidR="00664F33" w:rsidRPr="0001457B" w:rsidRDefault="00664F33" w:rsidP="00E21DDD">
            <w:pPr>
              <w:rPr>
                <w:rFonts w:eastAsia="Calibri"/>
                <w:highlight w:val="cyan"/>
              </w:rPr>
            </w:pPr>
            <w:r w:rsidRPr="0001457B">
              <w:rPr>
                <w:rFonts w:eastAsia="Calibri"/>
                <w:highlight w:val="cyan"/>
              </w:rPr>
              <w:t>1.  Name of investor</w:t>
            </w:r>
          </w:p>
          <w:p w14:paraId="76F1398C" w14:textId="77777777" w:rsidR="00664F33" w:rsidRPr="0001457B" w:rsidRDefault="00664F33" w:rsidP="00E21DDD">
            <w:pPr>
              <w:rPr>
                <w:rFonts w:eastAsia="Calibri"/>
                <w:highlight w:val="cyan"/>
              </w:rPr>
            </w:pPr>
            <w:r w:rsidRPr="0001457B">
              <w:rPr>
                <w:rFonts w:eastAsia="Calibri"/>
                <w:highlight w:val="cyan"/>
              </w:rPr>
              <w:t>2.  Physical address</w:t>
            </w:r>
          </w:p>
          <w:p w14:paraId="1F39AF17" w14:textId="77777777" w:rsidR="00664F33" w:rsidRPr="0001457B" w:rsidRDefault="00664F33" w:rsidP="00E21DDD">
            <w:pPr>
              <w:rPr>
                <w:rFonts w:eastAsia="Calibri"/>
                <w:highlight w:val="cyan"/>
              </w:rPr>
            </w:pPr>
            <w:r w:rsidRPr="0001457B">
              <w:rPr>
                <w:rFonts w:eastAsia="Calibri"/>
                <w:highlight w:val="cyan"/>
              </w:rPr>
              <w:t>3.  Mailing address (if different)</w:t>
            </w:r>
          </w:p>
          <w:p w14:paraId="02FEC952" w14:textId="77777777" w:rsidR="00664F33" w:rsidRPr="0001457B" w:rsidRDefault="00664F33" w:rsidP="00E21DDD">
            <w:pPr>
              <w:rPr>
                <w:rFonts w:eastAsia="Calibri"/>
                <w:highlight w:val="cyan"/>
              </w:rPr>
            </w:pPr>
            <w:r w:rsidRPr="0001457B">
              <w:rPr>
                <w:rFonts w:eastAsia="Calibri"/>
                <w:highlight w:val="cyan"/>
              </w:rPr>
              <w:t>4.  Date of birth</w:t>
            </w:r>
          </w:p>
          <w:p w14:paraId="037DF89A" w14:textId="77777777" w:rsidR="00664F33" w:rsidRPr="0001457B" w:rsidRDefault="00664F33" w:rsidP="00E21DDD">
            <w:pPr>
              <w:rPr>
                <w:rFonts w:eastAsia="Calibri"/>
                <w:highlight w:val="cyan"/>
              </w:rPr>
            </w:pPr>
            <w:r w:rsidRPr="0001457B">
              <w:rPr>
                <w:rFonts w:eastAsia="Calibri"/>
                <w:highlight w:val="cyan"/>
              </w:rPr>
              <w:t>5.  Government Identification Number</w:t>
            </w:r>
          </w:p>
          <w:p w14:paraId="12B6ED10" w14:textId="77777777" w:rsidR="00664F33" w:rsidRPr="0001457B" w:rsidRDefault="00664F33" w:rsidP="00E21DDD">
            <w:pPr>
              <w:rPr>
                <w:rFonts w:eastAsia="Calibri"/>
                <w:highlight w:val="cyan"/>
              </w:rPr>
            </w:pPr>
            <w:r w:rsidRPr="0001457B">
              <w:rPr>
                <w:rFonts w:eastAsia="Calibri"/>
                <w:highlight w:val="cyan"/>
              </w:rPr>
              <w:t>6.  Signed Subscription Document</w:t>
            </w:r>
          </w:p>
          <w:p w14:paraId="0EB1435E" w14:textId="77777777" w:rsidR="00664F33" w:rsidRPr="0001457B" w:rsidRDefault="00664F33" w:rsidP="00E21DDD">
            <w:pPr>
              <w:rPr>
                <w:rFonts w:eastAsia="Calibri"/>
                <w:highlight w:val="cyan"/>
              </w:rPr>
            </w:pPr>
            <w:r w:rsidRPr="0001457B">
              <w:rPr>
                <w:rFonts w:eastAsia="Calibri"/>
                <w:highlight w:val="cyan"/>
              </w:rPr>
              <w:t>7.  List of authorized signers (other than investor,</w:t>
            </w:r>
          </w:p>
          <w:p w14:paraId="41721918" w14:textId="77777777" w:rsidR="00664F33" w:rsidRPr="0001457B" w:rsidRDefault="00664F33" w:rsidP="00E21DDD">
            <w:pPr>
              <w:rPr>
                <w:rFonts w:eastAsia="Calibri"/>
                <w:highlight w:val="cyan"/>
              </w:rPr>
            </w:pPr>
            <w:r w:rsidRPr="0001457B">
              <w:rPr>
                <w:rFonts w:eastAsia="Calibri"/>
                <w:highlight w:val="cyan"/>
              </w:rPr>
              <w:t>if any)</w:t>
            </w:r>
          </w:p>
          <w:p w14:paraId="513988CB" w14:textId="5268036E" w:rsidR="00664F33" w:rsidRPr="0001457B" w:rsidRDefault="00664F33" w:rsidP="00E21DDD">
            <w:pPr>
              <w:rPr>
                <w:rFonts w:eastAsia="Calibri"/>
                <w:highlight w:val="cyan"/>
              </w:rPr>
            </w:pPr>
            <w:r w:rsidRPr="0001457B">
              <w:rPr>
                <w:rFonts w:eastAsia="Calibri"/>
                <w:highlight w:val="cyan"/>
              </w:rPr>
              <w:t>8.  Telephone numbe</w:t>
            </w:r>
            <w:r w:rsidR="00F7165E" w:rsidRPr="0001457B">
              <w:rPr>
                <w:rFonts w:eastAsia="Calibri"/>
                <w:highlight w:val="cyan"/>
              </w:rPr>
              <w:t>r</w:t>
            </w:r>
          </w:p>
          <w:p w14:paraId="2741B874" w14:textId="77777777" w:rsidR="00664F33" w:rsidRPr="0001457B" w:rsidRDefault="00664F33" w:rsidP="00E21DDD">
            <w:pPr>
              <w:rPr>
                <w:rFonts w:eastAsia="Calibri"/>
                <w:highlight w:val="cyan"/>
              </w:rPr>
            </w:pPr>
            <w:r w:rsidRPr="0001457B">
              <w:rPr>
                <w:rFonts w:eastAsia="Calibri"/>
                <w:highlight w:val="cyan"/>
              </w:rPr>
              <w:t>9.  Source of wealth</w:t>
            </w:r>
          </w:p>
          <w:p w14:paraId="1F4DF26A" w14:textId="77777777" w:rsidR="00664F33" w:rsidRPr="0001457B" w:rsidRDefault="00664F33" w:rsidP="00E21DDD">
            <w:pPr>
              <w:rPr>
                <w:rFonts w:eastAsia="Calibri"/>
                <w:highlight w:val="cyan"/>
              </w:rPr>
            </w:pPr>
            <w:r w:rsidRPr="0001457B">
              <w:rPr>
                <w:rFonts w:eastAsia="Calibri"/>
                <w:highlight w:val="cyan"/>
              </w:rPr>
              <w:t>10.  Occupation</w:t>
            </w:r>
          </w:p>
          <w:p w14:paraId="0C598FCC" w14:textId="77777777" w:rsidR="00664F33" w:rsidRPr="0001457B" w:rsidRDefault="00664F33" w:rsidP="00E21DDD">
            <w:pPr>
              <w:rPr>
                <w:rFonts w:eastAsia="Calibri"/>
                <w:highlight w:val="cyan"/>
              </w:rPr>
            </w:pPr>
            <w:r w:rsidRPr="0001457B">
              <w:rPr>
                <w:rFonts w:eastAsia="Calibri"/>
                <w:highlight w:val="cyan"/>
              </w:rPr>
              <w:t>12.  Email address / website</w:t>
            </w:r>
          </w:p>
          <w:p w14:paraId="62EE3CEE" w14:textId="77777777" w:rsidR="00664F33" w:rsidRPr="0001457B" w:rsidRDefault="00664F33" w:rsidP="00E21DDD">
            <w:pPr>
              <w:rPr>
                <w:rFonts w:eastAsia="Calibri"/>
                <w:highlight w:val="cyan"/>
              </w:rPr>
            </w:pPr>
          </w:p>
        </w:tc>
        <w:tc>
          <w:tcPr>
            <w:tcW w:w="3618" w:type="dxa"/>
            <w:shd w:val="clear" w:color="auto" w:fill="auto"/>
          </w:tcPr>
          <w:p w14:paraId="68A45CA9" w14:textId="77777777" w:rsidR="00664F33" w:rsidRPr="0001457B" w:rsidRDefault="00664F33" w:rsidP="00E21DDD">
            <w:pPr>
              <w:rPr>
                <w:rFonts w:eastAsia="Calibri"/>
                <w:highlight w:val="cyan"/>
              </w:rPr>
            </w:pPr>
            <w:r w:rsidRPr="0001457B">
              <w:rPr>
                <w:rFonts w:eastAsia="Calibri"/>
                <w:highlight w:val="cyan"/>
              </w:rPr>
              <w:t>Copy of:</w:t>
            </w:r>
          </w:p>
          <w:p w14:paraId="0483B64F" w14:textId="77777777" w:rsidR="00664F33" w:rsidRPr="0001457B" w:rsidRDefault="00664F33" w:rsidP="00E21DDD">
            <w:pPr>
              <w:rPr>
                <w:rFonts w:eastAsia="Calibri"/>
                <w:highlight w:val="cyan"/>
              </w:rPr>
            </w:pPr>
            <w:r w:rsidRPr="0001457B">
              <w:rPr>
                <w:rFonts w:eastAsia="Calibri"/>
                <w:highlight w:val="cyan"/>
              </w:rPr>
              <w:t>1.  Unexpired passport OR</w:t>
            </w:r>
          </w:p>
          <w:p w14:paraId="4BF5B24A" w14:textId="77777777" w:rsidR="00664F33" w:rsidRPr="0001457B" w:rsidRDefault="00664F33" w:rsidP="00E21DDD">
            <w:pPr>
              <w:rPr>
                <w:rFonts w:eastAsia="Calibri"/>
                <w:highlight w:val="cyan"/>
              </w:rPr>
            </w:pPr>
            <w:r w:rsidRPr="0001457B">
              <w:rPr>
                <w:rFonts w:eastAsia="Calibri"/>
                <w:highlight w:val="cyan"/>
              </w:rPr>
              <w:t>2.  Photo driver's license OR</w:t>
            </w:r>
          </w:p>
          <w:p w14:paraId="2BC5A690" w14:textId="77777777" w:rsidR="00664F33" w:rsidRPr="0001457B" w:rsidRDefault="00664F33" w:rsidP="00E21DDD">
            <w:pPr>
              <w:rPr>
                <w:rFonts w:eastAsia="Calibri"/>
                <w:highlight w:val="cyan"/>
              </w:rPr>
            </w:pPr>
            <w:r w:rsidRPr="0001457B">
              <w:rPr>
                <w:rFonts w:eastAsia="Calibri"/>
                <w:highlight w:val="cyan"/>
              </w:rPr>
              <w:t>3.  Other government-issued photo ID OR</w:t>
            </w:r>
          </w:p>
          <w:p w14:paraId="5893A872" w14:textId="77777777" w:rsidR="00664F33" w:rsidRPr="0001457B" w:rsidRDefault="00664F33" w:rsidP="00E21DDD">
            <w:pPr>
              <w:rPr>
                <w:rFonts w:eastAsia="Calibri"/>
                <w:highlight w:val="cyan"/>
              </w:rPr>
            </w:pPr>
            <w:r w:rsidRPr="0001457B">
              <w:rPr>
                <w:rFonts w:eastAsia="Calibri"/>
                <w:highlight w:val="cyan"/>
              </w:rPr>
              <w:t>4.  Birth Certificate</w:t>
            </w:r>
          </w:p>
          <w:p w14:paraId="33B1F7DB" w14:textId="77777777" w:rsidR="00664F33" w:rsidRPr="0001457B" w:rsidRDefault="00664F33" w:rsidP="00E21DDD">
            <w:pPr>
              <w:rPr>
                <w:rFonts w:eastAsia="Calibri"/>
                <w:highlight w:val="cyan"/>
              </w:rPr>
            </w:pPr>
          </w:p>
        </w:tc>
      </w:tr>
      <w:tr w:rsidR="00664F33" w:rsidRPr="005717C7" w14:paraId="723FEE37" w14:textId="77777777" w:rsidTr="00E21DDD">
        <w:tc>
          <w:tcPr>
            <w:tcW w:w="2538" w:type="dxa"/>
            <w:shd w:val="clear" w:color="auto" w:fill="auto"/>
          </w:tcPr>
          <w:p w14:paraId="00CCFB0A" w14:textId="77777777" w:rsidR="00664F33" w:rsidRPr="005717C7" w:rsidRDefault="00664F33" w:rsidP="00E21DDD">
            <w:pPr>
              <w:rPr>
                <w:rFonts w:eastAsia="Calibri"/>
                <w:b/>
              </w:rPr>
            </w:pPr>
            <w:r w:rsidRPr="005717C7">
              <w:rPr>
                <w:rFonts w:eastAsia="Calibri"/>
                <w:b/>
              </w:rPr>
              <w:t>Public</w:t>
            </w:r>
          </w:p>
          <w:p w14:paraId="52C7597E" w14:textId="77777777" w:rsidR="00664F33" w:rsidRPr="005717C7" w:rsidRDefault="00664F33" w:rsidP="00E21DDD">
            <w:pPr>
              <w:rPr>
                <w:rFonts w:eastAsia="Calibri"/>
                <w:b/>
              </w:rPr>
            </w:pPr>
            <w:r w:rsidRPr="005717C7">
              <w:rPr>
                <w:rFonts w:eastAsia="Calibri"/>
                <w:b/>
              </w:rPr>
              <w:t>Corporation</w:t>
            </w:r>
          </w:p>
          <w:p w14:paraId="44C10CB8" w14:textId="77777777" w:rsidR="00664F33" w:rsidRPr="005717C7" w:rsidRDefault="00664F33" w:rsidP="00E21DDD">
            <w:pPr>
              <w:rPr>
                <w:rFonts w:eastAsia="Calibri"/>
              </w:rPr>
            </w:pPr>
          </w:p>
        </w:tc>
        <w:tc>
          <w:tcPr>
            <w:tcW w:w="3420" w:type="dxa"/>
            <w:shd w:val="clear" w:color="auto" w:fill="auto"/>
          </w:tcPr>
          <w:p w14:paraId="3D11BAE5" w14:textId="77777777" w:rsidR="00664F33" w:rsidRPr="005717C7" w:rsidRDefault="00664F33" w:rsidP="00E21DDD">
            <w:pPr>
              <w:rPr>
                <w:rFonts w:eastAsia="Calibri"/>
              </w:rPr>
            </w:pPr>
            <w:r w:rsidRPr="005717C7">
              <w:rPr>
                <w:rFonts w:eastAsia="Calibri"/>
              </w:rPr>
              <w:t>1.  Name of corporation</w:t>
            </w:r>
          </w:p>
          <w:p w14:paraId="6C3BCB0A" w14:textId="77777777" w:rsidR="00664F33" w:rsidRPr="005717C7" w:rsidRDefault="00664F33" w:rsidP="00E21DDD">
            <w:pPr>
              <w:rPr>
                <w:rFonts w:eastAsia="Calibri"/>
              </w:rPr>
            </w:pPr>
            <w:r w:rsidRPr="005717C7">
              <w:rPr>
                <w:rFonts w:eastAsia="Calibri"/>
              </w:rPr>
              <w:t>2.  Physical address</w:t>
            </w:r>
          </w:p>
          <w:p w14:paraId="4CE93565" w14:textId="77777777" w:rsidR="00664F33" w:rsidRPr="005717C7" w:rsidRDefault="00664F33" w:rsidP="00E21DDD">
            <w:pPr>
              <w:rPr>
                <w:rFonts w:eastAsia="Calibri"/>
              </w:rPr>
            </w:pPr>
            <w:r w:rsidRPr="005717C7">
              <w:rPr>
                <w:rFonts w:eastAsia="Calibri"/>
              </w:rPr>
              <w:t>3.  Mailing address (if different)</w:t>
            </w:r>
          </w:p>
          <w:p w14:paraId="29B239C9" w14:textId="77777777" w:rsidR="00664F33" w:rsidRPr="005717C7" w:rsidRDefault="00664F33" w:rsidP="00E21DDD">
            <w:pPr>
              <w:rPr>
                <w:rFonts w:eastAsia="Calibri"/>
              </w:rPr>
            </w:pPr>
            <w:r w:rsidRPr="005717C7">
              <w:rPr>
                <w:rFonts w:eastAsia="Calibri"/>
              </w:rPr>
              <w:t>4.  Government Identification Number</w:t>
            </w:r>
          </w:p>
          <w:p w14:paraId="355FA28C" w14:textId="77777777" w:rsidR="00664F33" w:rsidRPr="005717C7" w:rsidRDefault="00664F33" w:rsidP="00E21DDD">
            <w:pPr>
              <w:rPr>
                <w:rFonts w:eastAsia="Calibri"/>
              </w:rPr>
            </w:pPr>
            <w:r w:rsidRPr="005717C7">
              <w:rPr>
                <w:rFonts w:eastAsia="Calibri"/>
              </w:rPr>
              <w:t>5.  Signed Subscription Document</w:t>
            </w:r>
          </w:p>
          <w:p w14:paraId="30EB9620" w14:textId="77777777" w:rsidR="00664F33" w:rsidRPr="005717C7" w:rsidRDefault="00664F33" w:rsidP="00E21DDD">
            <w:pPr>
              <w:rPr>
                <w:rFonts w:eastAsia="Calibri"/>
              </w:rPr>
            </w:pPr>
            <w:r w:rsidRPr="005717C7">
              <w:rPr>
                <w:rFonts w:eastAsia="Calibri"/>
              </w:rPr>
              <w:t>6.  List of authorized signers</w:t>
            </w:r>
          </w:p>
          <w:p w14:paraId="58EB051E" w14:textId="77777777" w:rsidR="00664F33" w:rsidRPr="005717C7" w:rsidRDefault="00664F33" w:rsidP="00E21DDD">
            <w:pPr>
              <w:rPr>
                <w:rFonts w:eastAsia="Calibri"/>
              </w:rPr>
            </w:pPr>
            <w:r w:rsidRPr="005717C7">
              <w:rPr>
                <w:rFonts w:eastAsia="Calibri"/>
              </w:rPr>
              <w:t>8.  Telephone number</w:t>
            </w:r>
          </w:p>
          <w:p w14:paraId="4B303247" w14:textId="77777777" w:rsidR="00664F33" w:rsidRPr="005717C7" w:rsidRDefault="00664F33" w:rsidP="00E21DDD">
            <w:pPr>
              <w:rPr>
                <w:rFonts w:eastAsia="Calibri"/>
              </w:rPr>
            </w:pPr>
            <w:r w:rsidRPr="005717C7">
              <w:rPr>
                <w:rFonts w:eastAsia="Calibri"/>
              </w:rPr>
              <w:t>9.  Email address / website</w:t>
            </w:r>
          </w:p>
          <w:p w14:paraId="1305BA98" w14:textId="77777777" w:rsidR="00664F33" w:rsidRPr="005717C7" w:rsidRDefault="00664F33" w:rsidP="00E21DDD">
            <w:pPr>
              <w:rPr>
                <w:rFonts w:eastAsia="Calibri"/>
              </w:rPr>
            </w:pPr>
          </w:p>
        </w:tc>
        <w:tc>
          <w:tcPr>
            <w:tcW w:w="3618" w:type="dxa"/>
            <w:shd w:val="clear" w:color="auto" w:fill="auto"/>
          </w:tcPr>
          <w:p w14:paraId="5DD402CD" w14:textId="77777777" w:rsidR="00664F33" w:rsidRPr="005717C7" w:rsidRDefault="00664F33" w:rsidP="00E21DDD">
            <w:pPr>
              <w:rPr>
                <w:rFonts w:eastAsia="Calibri"/>
              </w:rPr>
            </w:pPr>
            <w:r w:rsidRPr="005717C7">
              <w:rPr>
                <w:rFonts w:eastAsia="Calibri"/>
              </w:rPr>
              <w:t>Obtain:</w:t>
            </w:r>
          </w:p>
          <w:p w14:paraId="297C6B69" w14:textId="77777777" w:rsidR="00664F33" w:rsidRPr="005717C7" w:rsidRDefault="00664F33" w:rsidP="00E21DDD">
            <w:pPr>
              <w:rPr>
                <w:rFonts w:eastAsia="Calibri"/>
              </w:rPr>
            </w:pPr>
            <w:r w:rsidRPr="005717C7">
              <w:rPr>
                <w:rFonts w:eastAsia="Calibri"/>
              </w:rPr>
              <w:t>1.  Name and location of primary exchange</w:t>
            </w:r>
          </w:p>
          <w:p w14:paraId="25315511" w14:textId="77777777" w:rsidR="00664F33" w:rsidRPr="005717C7" w:rsidRDefault="00664F33" w:rsidP="00E21DDD">
            <w:pPr>
              <w:rPr>
                <w:rFonts w:eastAsia="Calibri"/>
              </w:rPr>
            </w:pPr>
            <w:r w:rsidRPr="005717C7">
              <w:rPr>
                <w:rFonts w:eastAsia="Calibri"/>
              </w:rPr>
              <w:t>where shares are listed AND</w:t>
            </w:r>
          </w:p>
          <w:p w14:paraId="7099304F" w14:textId="77777777" w:rsidR="00664F33" w:rsidRPr="005717C7" w:rsidRDefault="00664F33" w:rsidP="00E21DDD">
            <w:pPr>
              <w:rPr>
                <w:rFonts w:eastAsia="Calibri"/>
              </w:rPr>
            </w:pPr>
            <w:r w:rsidRPr="005717C7">
              <w:rPr>
                <w:rFonts w:eastAsia="Calibri"/>
              </w:rPr>
              <w:t>2.  Ticker symbol</w:t>
            </w:r>
          </w:p>
          <w:p w14:paraId="3FDF3D50" w14:textId="77777777" w:rsidR="00664F33" w:rsidRPr="005717C7" w:rsidRDefault="00664F33" w:rsidP="00E21DDD">
            <w:pPr>
              <w:rPr>
                <w:rFonts w:eastAsia="Calibri"/>
              </w:rPr>
            </w:pPr>
          </w:p>
        </w:tc>
      </w:tr>
      <w:tr w:rsidR="00664F33" w:rsidRPr="005717C7" w14:paraId="7A3CEE52" w14:textId="77777777" w:rsidTr="00E21DDD">
        <w:tc>
          <w:tcPr>
            <w:tcW w:w="2538" w:type="dxa"/>
            <w:shd w:val="clear" w:color="auto" w:fill="auto"/>
          </w:tcPr>
          <w:p w14:paraId="19A2B11D" w14:textId="77777777" w:rsidR="00664F33" w:rsidRPr="005717C7" w:rsidRDefault="00664F33" w:rsidP="00E21DDD">
            <w:pPr>
              <w:rPr>
                <w:rFonts w:eastAsia="Calibri"/>
                <w:b/>
              </w:rPr>
            </w:pPr>
            <w:r w:rsidRPr="005717C7">
              <w:rPr>
                <w:rFonts w:eastAsia="Calibri"/>
                <w:b/>
              </w:rPr>
              <w:t>Private</w:t>
            </w:r>
          </w:p>
          <w:p w14:paraId="11716634" w14:textId="77777777" w:rsidR="00664F33" w:rsidRPr="005717C7" w:rsidRDefault="00664F33" w:rsidP="00E21DDD">
            <w:pPr>
              <w:rPr>
                <w:rFonts w:eastAsia="Calibri"/>
                <w:b/>
              </w:rPr>
            </w:pPr>
            <w:r w:rsidRPr="005717C7">
              <w:rPr>
                <w:rFonts w:eastAsia="Calibri"/>
                <w:b/>
              </w:rPr>
              <w:t>Corporations</w:t>
            </w:r>
          </w:p>
          <w:p w14:paraId="466A8300" w14:textId="77777777" w:rsidR="00664F33" w:rsidRPr="005717C7" w:rsidRDefault="00664F33" w:rsidP="00E21DDD">
            <w:pPr>
              <w:rPr>
                <w:rFonts w:eastAsia="Calibri"/>
              </w:rPr>
            </w:pPr>
          </w:p>
          <w:p w14:paraId="7F3073FC" w14:textId="77777777" w:rsidR="00664F33" w:rsidRPr="005717C7" w:rsidRDefault="00664F33" w:rsidP="00E21DDD">
            <w:pPr>
              <w:rPr>
                <w:rFonts w:eastAsia="Calibri"/>
              </w:rPr>
            </w:pPr>
            <w:r w:rsidRPr="005717C7">
              <w:rPr>
                <w:rFonts w:eastAsia="Calibri"/>
              </w:rPr>
              <w:t>Private Corporation includes Limited Liability Companies (LLC)</w:t>
            </w:r>
          </w:p>
          <w:p w14:paraId="00DE745A" w14:textId="77777777" w:rsidR="00664F33" w:rsidRPr="005717C7" w:rsidRDefault="00664F33" w:rsidP="00E21DDD">
            <w:pPr>
              <w:rPr>
                <w:rFonts w:eastAsia="Calibri"/>
              </w:rPr>
            </w:pPr>
          </w:p>
        </w:tc>
        <w:tc>
          <w:tcPr>
            <w:tcW w:w="3420" w:type="dxa"/>
            <w:shd w:val="clear" w:color="auto" w:fill="auto"/>
          </w:tcPr>
          <w:p w14:paraId="71224016" w14:textId="77777777" w:rsidR="00664F33" w:rsidRPr="005717C7" w:rsidRDefault="00664F33" w:rsidP="00E21DDD">
            <w:pPr>
              <w:rPr>
                <w:rFonts w:eastAsia="Calibri"/>
              </w:rPr>
            </w:pPr>
            <w:r w:rsidRPr="005717C7">
              <w:rPr>
                <w:rFonts w:eastAsia="Calibri"/>
              </w:rPr>
              <w:t>1.  Name of corporation</w:t>
            </w:r>
          </w:p>
          <w:p w14:paraId="4A019051" w14:textId="77777777" w:rsidR="00664F33" w:rsidRPr="005717C7" w:rsidRDefault="00664F33" w:rsidP="00E21DDD">
            <w:pPr>
              <w:rPr>
                <w:rFonts w:eastAsia="Calibri"/>
              </w:rPr>
            </w:pPr>
            <w:r w:rsidRPr="005717C7">
              <w:rPr>
                <w:rFonts w:eastAsia="Calibri"/>
              </w:rPr>
              <w:t>2.  Beneficial owners with 25% or more interest (refer to Additional Due Diligence Requirements for Non-U.S. Investors)</w:t>
            </w:r>
          </w:p>
          <w:p w14:paraId="390A5043" w14:textId="77777777" w:rsidR="00664F33" w:rsidRPr="005717C7" w:rsidRDefault="00664F33" w:rsidP="00E21DDD">
            <w:pPr>
              <w:rPr>
                <w:rFonts w:eastAsia="Calibri"/>
              </w:rPr>
            </w:pPr>
            <w:r w:rsidRPr="005717C7">
              <w:rPr>
                <w:rFonts w:eastAsia="Calibri"/>
              </w:rPr>
              <w:t>3.  Physical address</w:t>
            </w:r>
          </w:p>
          <w:p w14:paraId="5BB5F633" w14:textId="77777777" w:rsidR="00664F33" w:rsidRPr="005717C7" w:rsidRDefault="00664F33" w:rsidP="00E21DDD">
            <w:pPr>
              <w:rPr>
                <w:rFonts w:eastAsia="Calibri"/>
              </w:rPr>
            </w:pPr>
            <w:r w:rsidRPr="005717C7">
              <w:rPr>
                <w:rFonts w:eastAsia="Calibri"/>
              </w:rPr>
              <w:t>4.  Mailing address (if different)</w:t>
            </w:r>
          </w:p>
          <w:p w14:paraId="6EB2F6E3" w14:textId="77777777" w:rsidR="00664F33" w:rsidRPr="005717C7" w:rsidRDefault="00664F33" w:rsidP="00E21DDD">
            <w:pPr>
              <w:rPr>
                <w:rFonts w:eastAsia="Calibri"/>
              </w:rPr>
            </w:pPr>
            <w:r w:rsidRPr="005717C7">
              <w:rPr>
                <w:rFonts w:eastAsia="Calibri"/>
              </w:rPr>
              <w:t>5.  TIN Government Identification Number</w:t>
            </w:r>
          </w:p>
          <w:p w14:paraId="62B6660A" w14:textId="77777777" w:rsidR="00664F33" w:rsidRPr="005717C7" w:rsidRDefault="00664F33" w:rsidP="00E21DDD">
            <w:pPr>
              <w:rPr>
                <w:rFonts w:eastAsia="Calibri"/>
              </w:rPr>
            </w:pPr>
            <w:r w:rsidRPr="005717C7">
              <w:rPr>
                <w:rFonts w:eastAsia="Calibri"/>
              </w:rPr>
              <w:t>6.  List of authorized signers (refer to Additional Due Diligence Requirements for Non-U.S. Investors)</w:t>
            </w:r>
          </w:p>
          <w:p w14:paraId="0A7565FA" w14:textId="77777777" w:rsidR="00664F33" w:rsidRPr="005717C7" w:rsidRDefault="00664F33" w:rsidP="00E21DDD">
            <w:pPr>
              <w:rPr>
                <w:rFonts w:eastAsia="Calibri"/>
              </w:rPr>
            </w:pPr>
            <w:r w:rsidRPr="005717C7">
              <w:rPr>
                <w:rFonts w:eastAsia="Calibri"/>
              </w:rPr>
              <w:t>7.  Signed Subscription Document</w:t>
            </w:r>
          </w:p>
          <w:p w14:paraId="54D5E137" w14:textId="77777777" w:rsidR="00664F33" w:rsidRPr="005717C7" w:rsidRDefault="00664F33" w:rsidP="00E21DDD">
            <w:pPr>
              <w:rPr>
                <w:rFonts w:eastAsia="Calibri"/>
              </w:rPr>
            </w:pPr>
            <w:r w:rsidRPr="005717C7">
              <w:rPr>
                <w:rFonts w:eastAsia="Calibri"/>
              </w:rPr>
              <w:t>8.  Nature of business</w:t>
            </w:r>
          </w:p>
          <w:p w14:paraId="2C2DDA11" w14:textId="77777777" w:rsidR="00664F33" w:rsidRPr="005717C7" w:rsidRDefault="00664F33" w:rsidP="00E21DDD">
            <w:pPr>
              <w:rPr>
                <w:rFonts w:eastAsia="Calibri"/>
              </w:rPr>
            </w:pPr>
            <w:r w:rsidRPr="005717C7">
              <w:rPr>
                <w:rFonts w:eastAsia="Calibri"/>
              </w:rPr>
              <w:t>9.  Source of wealth</w:t>
            </w:r>
          </w:p>
          <w:p w14:paraId="761384E8" w14:textId="77777777" w:rsidR="00664F33" w:rsidRPr="005717C7" w:rsidRDefault="00664F33" w:rsidP="00E21DDD">
            <w:pPr>
              <w:rPr>
                <w:rFonts w:eastAsia="Calibri"/>
              </w:rPr>
            </w:pPr>
            <w:r w:rsidRPr="005717C7">
              <w:rPr>
                <w:rFonts w:eastAsia="Calibri"/>
              </w:rPr>
              <w:t>10.  Telephone number</w:t>
            </w:r>
          </w:p>
          <w:p w14:paraId="65DEA41A" w14:textId="77777777" w:rsidR="00664F33" w:rsidRPr="005717C7" w:rsidRDefault="00664F33" w:rsidP="00E21DDD">
            <w:pPr>
              <w:rPr>
                <w:rFonts w:eastAsia="Calibri"/>
              </w:rPr>
            </w:pPr>
            <w:r w:rsidRPr="005717C7">
              <w:rPr>
                <w:rFonts w:eastAsia="Calibri"/>
              </w:rPr>
              <w:t>11.  Email address / website</w:t>
            </w:r>
          </w:p>
          <w:p w14:paraId="294A61F9" w14:textId="77777777" w:rsidR="00664F33" w:rsidRPr="005717C7" w:rsidRDefault="00664F33" w:rsidP="00E21DDD">
            <w:pPr>
              <w:rPr>
                <w:rFonts w:eastAsia="Calibri"/>
              </w:rPr>
            </w:pPr>
          </w:p>
        </w:tc>
        <w:tc>
          <w:tcPr>
            <w:tcW w:w="3618" w:type="dxa"/>
            <w:shd w:val="clear" w:color="auto" w:fill="auto"/>
          </w:tcPr>
          <w:p w14:paraId="259D4FD8" w14:textId="77777777" w:rsidR="00664F33" w:rsidRPr="005717C7" w:rsidRDefault="00664F33" w:rsidP="00E21DDD">
            <w:pPr>
              <w:rPr>
                <w:rFonts w:eastAsia="Calibri"/>
              </w:rPr>
            </w:pPr>
            <w:r w:rsidRPr="005717C7">
              <w:rPr>
                <w:rFonts w:eastAsia="Calibri"/>
              </w:rPr>
              <w:t>Copy of:</w:t>
            </w:r>
          </w:p>
          <w:p w14:paraId="1F0CE8C3" w14:textId="77777777" w:rsidR="00664F33" w:rsidRPr="005717C7" w:rsidRDefault="00664F33" w:rsidP="00E21DDD">
            <w:pPr>
              <w:rPr>
                <w:rFonts w:eastAsia="Calibri"/>
              </w:rPr>
            </w:pPr>
            <w:r w:rsidRPr="005717C7">
              <w:rPr>
                <w:rFonts w:eastAsia="Calibri"/>
              </w:rPr>
              <w:t>1.  Articles of incorporation OR</w:t>
            </w:r>
          </w:p>
          <w:p w14:paraId="4D4A4BC5" w14:textId="77777777" w:rsidR="00664F33" w:rsidRPr="005717C7" w:rsidRDefault="00664F33" w:rsidP="00E21DDD">
            <w:pPr>
              <w:rPr>
                <w:rFonts w:eastAsia="Calibri"/>
              </w:rPr>
            </w:pPr>
            <w:r w:rsidRPr="005717C7">
              <w:rPr>
                <w:rFonts w:eastAsia="Calibri"/>
              </w:rPr>
              <w:t>2.  Three years of financial statements OR</w:t>
            </w:r>
          </w:p>
          <w:p w14:paraId="3649909F" w14:textId="77777777" w:rsidR="00664F33" w:rsidRPr="005717C7" w:rsidRDefault="00664F33" w:rsidP="00E21DDD">
            <w:pPr>
              <w:rPr>
                <w:rFonts w:eastAsia="Calibri"/>
              </w:rPr>
            </w:pPr>
            <w:r w:rsidRPr="005717C7">
              <w:rPr>
                <w:rFonts w:eastAsia="Calibri"/>
              </w:rPr>
              <w:t>3.  Certificate of good standing OR</w:t>
            </w:r>
          </w:p>
          <w:p w14:paraId="3F3DE540" w14:textId="77777777" w:rsidR="00664F33" w:rsidRPr="005717C7" w:rsidRDefault="00664F33" w:rsidP="00E21DDD">
            <w:pPr>
              <w:rPr>
                <w:rFonts w:eastAsia="Calibri"/>
              </w:rPr>
            </w:pPr>
            <w:r w:rsidRPr="005717C7">
              <w:rPr>
                <w:rFonts w:eastAsia="Calibri"/>
              </w:rPr>
              <w:t>4.  A letter of reference from a local office of a reputable bank or brokerage firm which is incorporated, or has its principal place of business located in an Approved FATF Country certifying that the Investor maintains an account at such bank/brokerage firm and containing a statement affirming the Investor's integrity ("Bank Letter of Reference").</w:t>
            </w:r>
          </w:p>
          <w:p w14:paraId="449098A6" w14:textId="77777777" w:rsidR="00664F33" w:rsidRPr="005717C7" w:rsidRDefault="00664F33" w:rsidP="00E21DDD">
            <w:pPr>
              <w:rPr>
                <w:rFonts w:eastAsia="Calibri"/>
              </w:rPr>
            </w:pPr>
          </w:p>
        </w:tc>
      </w:tr>
      <w:bookmarkEnd w:id="4"/>
    </w:tbl>
    <w:p w14:paraId="0E8FADB6" w14:textId="77777777" w:rsidR="00664F33" w:rsidRPr="005717C7" w:rsidRDefault="00664F33" w:rsidP="00664F33">
      <w:pPr>
        <w:rPr>
          <w:rFonts w:eastAsia="Calibri"/>
        </w:rPr>
      </w:pPr>
      <w:r w:rsidRPr="005717C7">
        <w:rPr>
          <w:rFonts w:eastAsia="Calibri"/>
        </w:rPr>
        <w:br w:type="pag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0"/>
        <w:gridCol w:w="3483"/>
        <w:gridCol w:w="2897"/>
      </w:tblGrid>
      <w:tr w:rsidR="00664F33" w:rsidRPr="005717C7" w14:paraId="6B3F2D38" w14:textId="77777777" w:rsidTr="00E21DDD">
        <w:tc>
          <w:tcPr>
            <w:tcW w:w="3192" w:type="dxa"/>
            <w:shd w:val="clear" w:color="auto" w:fill="auto"/>
          </w:tcPr>
          <w:p w14:paraId="3907E494" w14:textId="77777777" w:rsidR="00664F33" w:rsidRPr="005717C7" w:rsidRDefault="00664F33" w:rsidP="00E21DDD">
            <w:pPr>
              <w:rPr>
                <w:rFonts w:eastAsia="Calibri"/>
                <w:b/>
              </w:rPr>
            </w:pPr>
            <w:bookmarkStart w:id="5" w:name="_Hlk55391082"/>
            <w:r w:rsidRPr="005717C7">
              <w:rPr>
                <w:rFonts w:eastAsia="Calibri"/>
                <w:b/>
              </w:rPr>
              <w:lastRenderedPageBreak/>
              <w:t xml:space="preserve">Type of </w:t>
            </w:r>
            <w:proofErr w:type="spellStart"/>
            <w:r w:rsidRPr="005717C7">
              <w:rPr>
                <w:rFonts w:eastAsia="Calibri"/>
                <w:b/>
              </w:rPr>
              <w:t>Non­U.S</w:t>
            </w:r>
            <w:proofErr w:type="spellEnd"/>
            <w:r w:rsidRPr="005717C7">
              <w:rPr>
                <w:rFonts w:eastAsia="Calibri"/>
                <w:b/>
              </w:rPr>
              <w:t>. Investor</w:t>
            </w:r>
          </w:p>
        </w:tc>
        <w:tc>
          <w:tcPr>
            <w:tcW w:w="3486" w:type="dxa"/>
            <w:shd w:val="clear" w:color="auto" w:fill="auto"/>
          </w:tcPr>
          <w:p w14:paraId="7ED8C3D9" w14:textId="77777777" w:rsidR="00664F33" w:rsidRPr="005717C7" w:rsidRDefault="00664F33" w:rsidP="00E21DDD">
            <w:pPr>
              <w:rPr>
                <w:rFonts w:eastAsia="Calibri"/>
                <w:b/>
              </w:rPr>
            </w:pPr>
            <w:r w:rsidRPr="005717C7">
              <w:rPr>
                <w:rFonts w:eastAsia="Calibri"/>
                <w:b/>
              </w:rPr>
              <w:t>Identification Information</w:t>
            </w:r>
          </w:p>
          <w:p w14:paraId="5CDE63FA" w14:textId="77777777" w:rsidR="00664F33" w:rsidRPr="005717C7" w:rsidRDefault="00664F33" w:rsidP="00E21DDD">
            <w:pPr>
              <w:rPr>
                <w:rFonts w:eastAsia="Calibri"/>
                <w:b/>
              </w:rPr>
            </w:pPr>
          </w:p>
        </w:tc>
        <w:tc>
          <w:tcPr>
            <w:tcW w:w="2898" w:type="dxa"/>
            <w:shd w:val="clear" w:color="auto" w:fill="auto"/>
          </w:tcPr>
          <w:p w14:paraId="5AAE494E" w14:textId="77777777" w:rsidR="00664F33" w:rsidRPr="005717C7" w:rsidRDefault="00664F33" w:rsidP="00E21DDD">
            <w:pPr>
              <w:rPr>
                <w:rFonts w:eastAsia="Calibri"/>
                <w:b/>
              </w:rPr>
            </w:pPr>
            <w:r w:rsidRPr="005717C7">
              <w:rPr>
                <w:rFonts w:eastAsia="Calibri"/>
                <w:b/>
              </w:rPr>
              <w:t>Verification Information</w:t>
            </w:r>
          </w:p>
        </w:tc>
      </w:tr>
      <w:tr w:rsidR="00664F33" w:rsidRPr="005717C7" w14:paraId="7819B8C3" w14:textId="77777777" w:rsidTr="00E21DDD">
        <w:tc>
          <w:tcPr>
            <w:tcW w:w="3192" w:type="dxa"/>
            <w:shd w:val="clear" w:color="auto" w:fill="auto"/>
          </w:tcPr>
          <w:p w14:paraId="71B6AF28" w14:textId="77777777" w:rsidR="00664F33" w:rsidRPr="005717C7" w:rsidRDefault="00664F33" w:rsidP="00E21DDD">
            <w:pPr>
              <w:rPr>
                <w:rFonts w:eastAsia="Calibri"/>
                <w:b/>
              </w:rPr>
            </w:pPr>
            <w:r w:rsidRPr="005717C7">
              <w:rPr>
                <w:rFonts w:eastAsia="Calibri"/>
                <w:b/>
              </w:rPr>
              <w:t>Partnerships</w:t>
            </w:r>
          </w:p>
          <w:p w14:paraId="086A8E71" w14:textId="77777777" w:rsidR="00664F33" w:rsidRPr="005717C7" w:rsidRDefault="00664F33" w:rsidP="00E21DDD">
            <w:pPr>
              <w:rPr>
                <w:rFonts w:eastAsia="Calibri"/>
                <w:b/>
              </w:rPr>
            </w:pPr>
          </w:p>
          <w:p w14:paraId="7AE730BB" w14:textId="77777777" w:rsidR="00664F33" w:rsidRPr="005717C7" w:rsidRDefault="00664F33" w:rsidP="00E21DDD">
            <w:pPr>
              <w:rPr>
                <w:rFonts w:eastAsia="Calibri"/>
              </w:rPr>
            </w:pPr>
          </w:p>
          <w:p w14:paraId="1245722B" w14:textId="77777777" w:rsidR="00664F33" w:rsidRPr="005717C7" w:rsidRDefault="00664F33" w:rsidP="00E21DDD">
            <w:pPr>
              <w:rPr>
                <w:rFonts w:eastAsia="Calibri"/>
              </w:rPr>
            </w:pPr>
            <w:r w:rsidRPr="005717C7">
              <w:rPr>
                <w:rFonts w:eastAsia="Calibri"/>
              </w:rPr>
              <w:t>Partnerships include Limited Partnership (LP)</w:t>
            </w:r>
          </w:p>
          <w:p w14:paraId="0D399565" w14:textId="77777777" w:rsidR="00664F33" w:rsidRPr="005717C7" w:rsidRDefault="00664F33" w:rsidP="00E21DDD">
            <w:pPr>
              <w:rPr>
                <w:rFonts w:eastAsia="Calibri"/>
              </w:rPr>
            </w:pPr>
          </w:p>
        </w:tc>
        <w:tc>
          <w:tcPr>
            <w:tcW w:w="3486" w:type="dxa"/>
            <w:shd w:val="clear" w:color="auto" w:fill="auto"/>
          </w:tcPr>
          <w:p w14:paraId="7524F8E3" w14:textId="77777777" w:rsidR="00664F33" w:rsidRPr="005717C7" w:rsidRDefault="00664F33" w:rsidP="00E21DDD">
            <w:pPr>
              <w:rPr>
                <w:rFonts w:eastAsia="Calibri"/>
              </w:rPr>
            </w:pPr>
            <w:r w:rsidRPr="005717C7">
              <w:rPr>
                <w:rFonts w:eastAsia="Calibri"/>
              </w:rPr>
              <w:t>1.  Name of partnership</w:t>
            </w:r>
          </w:p>
          <w:p w14:paraId="266D1B52" w14:textId="77777777" w:rsidR="00664F33" w:rsidRPr="005717C7" w:rsidRDefault="00664F33" w:rsidP="00E21DDD">
            <w:pPr>
              <w:rPr>
                <w:rFonts w:eastAsia="Calibri"/>
              </w:rPr>
            </w:pPr>
            <w:r w:rsidRPr="005717C7">
              <w:rPr>
                <w:rFonts w:eastAsia="Calibri"/>
              </w:rPr>
              <w:t>2.  Partners with 25% or more interest (refer to entity or individual requirements)</w:t>
            </w:r>
          </w:p>
          <w:p w14:paraId="42BDE032" w14:textId="77777777" w:rsidR="00664F33" w:rsidRPr="005717C7" w:rsidRDefault="00664F33" w:rsidP="00E21DDD">
            <w:pPr>
              <w:rPr>
                <w:rFonts w:eastAsia="Calibri"/>
              </w:rPr>
            </w:pPr>
            <w:r w:rsidRPr="005717C7">
              <w:rPr>
                <w:rFonts w:eastAsia="Calibri"/>
              </w:rPr>
              <w:t>3.  Physical address</w:t>
            </w:r>
          </w:p>
          <w:p w14:paraId="094EBBFA" w14:textId="77777777" w:rsidR="00664F33" w:rsidRPr="005717C7" w:rsidRDefault="00664F33" w:rsidP="00E21DDD">
            <w:pPr>
              <w:rPr>
                <w:rFonts w:eastAsia="Calibri"/>
              </w:rPr>
            </w:pPr>
            <w:r w:rsidRPr="005717C7">
              <w:rPr>
                <w:rFonts w:eastAsia="Calibri"/>
              </w:rPr>
              <w:t>4.  Mailing address (if different)</w:t>
            </w:r>
          </w:p>
          <w:p w14:paraId="2C8E292F" w14:textId="77777777" w:rsidR="00664F33" w:rsidRPr="005717C7" w:rsidRDefault="00664F33" w:rsidP="00E21DDD">
            <w:pPr>
              <w:rPr>
                <w:rFonts w:eastAsia="Calibri"/>
              </w:rPr>
            </w:pPr>
            <w:r w:rsidRPr="005717C7">
              <w:rPr>
                <w:rFonts w:eastAsia="Calibri"/>
              </w:rPr>
              <w:t>5.  TIN Government Identification Number</w:t>
            </w:r>
          </w:p>
          <w:p w14:paraId="64CEAEDD" w14:textId="77777777" w:rsidR="00664F33" w:rsidRPr="005717C7" w:rsidRDefault="00664F33" w:rsidP="00E21DDD">
            <w:pPr>
              <w:rPr>
                <w:rFonts w:eastAsia="Calibri"/>
              </w:rPr>
            </w:pPr>
            <w:r w:rsidRPr="005717C7">
              <w:rPr>
                <w:rFonts w:eastAsia="Calibri"/>
              </w:rPr>
              <w:t>6.  List of authorized signers (refer to Additional Due Diligence Requirements for Non-U.S. Investors)</w:t>
            </w:r>
          </w:p>
          <w:p w14:paraId="6817365D" w14:textId="77777777" w:rsidR="00664F33" w:rsidRPr="005717C7" w:rsidRDefault="00664F33" w:rsidP="00E21DDD">
            <w:pPr>
              <w:rPr>
                <w:rFonts w:eastAsia="Calibri"/>
              </w:rPr>
            </w:pPr>
            <w:r w:rsidRPr="005717C7">
              <w:rPr>
                <w:rFonts w:eastAsia="Calibri"/>
              </w:rPr>
              <w:t>7.  Signed Subscription Document</w:t>
            </w:r>
          </w:p>
          <w:p w14:paraId="5D8D8512" w14:textId="77777777" w:rsidR="00664F33" w:rsidRPr="005717C7" w:rsidRDefault="00664F33" w:rsidP="00E21DDD">
            <w:pPr>
              <w:rPr>
                <w:rFonts w:eastAsia="Calibri"/>
              </w:rPr>
            </w:pPr>
            <w:r w:rsidRPr="005717C7">
              <w:rPr>
                <w:rFonts w:eastAsia="Calibri"/>
              </w:rPr>
              <w:t>8.  Nature of business</w:t>
            </w:r>
          </w:p>
          <w:p w14:paraId="63B887FC" w14:textId="77777777" w:rsidR="00F7165E" w:rsidRPr="005717C7" w:rsidRDefault="00664F33" w:rsidP="00E21DDD">
            <w:pPr>
              <w:rPr>
                <w:rFonts w:eastAsia="Calibri"/>
              </w:rPr>
            </w:pPr>
            <w:r w:rsidRPr="005717C7">
              <w:rPr>
                <w:rFonts w:eastAsia="Calibri"/>
              </w:rPr>
              <w:t>9.  Source of wealth</w:t>
            </w:r>
          </w:p>
          <w:p w14:paraId="69D49887" w14:textId="3C88B5F0" w:rsidR="00664F33" w:rsidRPr="005717C7" w:rsidRDefault="00664F33" w:rsidP="00E21DDD">
            <w:pPr>
              <w:rPr>
                <w:rFonts w:eastAsia="Calibri"/>
              </w:rPr>
            </w:pPr>
            <w:r w:rsidRPr="005717C7">
              <w:rPr>
                <w:rFonts w:eastAsia="Calibri"/>
              </w:rPr>
              <w:t>10.  Telephone number</w:t>
            </w:r>
          </w:p>
          <w:p w14:paraId="1BEC616A" w14:textId="77777777" w:rsidR="00664F33" w:rsidRPr="005717C7" w:rsidRDefault="00664F33" w:rsidP="00E21DDD">
            <w:pPr>
              <w:rPr>
                <w:rFonts w:eastAsia="Calibri"/>
              </w:rPr>
            </w:pPr>
            <w:r w:rsidRPr="005717C7">
              <w:rPr>
                <w:rFonts w:eastAsia="Calibri"/>
              </w:rPr>
              <w:t>11.  Email address / website</w:t>
            </w:r>
          </w:p>
          <w:p w14:paraId="5661E856" w14:textId="77777777" w:rsidR="00664F33" w:rsidRPr="005717C7" w:rsidRDefault="00664F33" w:rsidP="00E21DDD">
            <w:pPr>
              <w:rPr>
                <w:rFonts w:eastAsia="Calibri"/>
              </w:rPr>
            </w:pPr>
          </w:p>
        </w:tc>
        <w:tc>
          <w:tcPr>
            <w:tcW w:w="2898" w:type="dxa"/>
            <w:shd w:val="clear" w:color="auto" w:fill="auto"/>
          </w:tcPr>
          <w:p w14:paraId="051B1A5D" w14:textId="77777777" w:rsidR="00664F33" w:rsidRPr="005717C7" w:rsidRDefault="00664F33" w:rsidP="00E21DDD">
            <w:pPr>
              <w:rPr>
                <w:rFonts w:eastAsia="Calibri"/>
              </w:rPr>
            </w:pPr>
            <w:r w:rsidRPr="005717C7">
              <w:rPr>
                <w:rFonts w:eastAsia="Calibri"/>
              </w:rPr>
              <w:t>Copy of:</w:t>
            </w:r>
          </w:p>
          <w:p w14:paraId="7BCF2392" w14:textId="77777777" w:rsidR="00664F33" w:rsidRPr="005717C7" w:rsidRDefault="00664F33" w:rsidP="00E21DDD">
            <w:pPr>
              <w:rPr>
                <w:rFonts w:eastAsia="Calibri"/>
              </w:rPr>
            </w:pPr>
            <w:r w:rsidRPr="005717C7">
              <w:rPr>
                <w:rFonts w:eastAsia="Calibri"/>
              </w:rPr>
              <w:t>1.  Partnership/Membership agreement OR</w:t>
            </w:r>
          </w:p>
          <w:p w14:paraId="5494844F" w14:textId="77777777" w:rsidR="00664F33" w:rsidRPr="005717C7" w:rsidRDefault="00664F33" w:rsidP="00E21DDD">
            <w:pPr>
              <w:rPr>
                <w:rFonts w:eastAsia="Calibri"/>
              </w:rPr>
            </w:pPr>
            <w:r w:rsidRPr="005717C7">
              <w:rPr>
                <w:rFonts w:eastAsia="Calibri"/>
              </w:rPr>
              <w:t>2.  Three years of financial statements OR</w:t>
            </w:r>
          </w:p>
          <w:p w14:paraId="60A4B6AB" w14:textId="77777777" w:rsidR="00664F33" w:rsidRPr="005717C7" w:rsidRDefault="00664F33" w:rsidP="00E21DDD">
            <w:pPr>
              <w:rPr>
                <w:rFonts w:eastAsia="Calibri"/>
              </w:rPr>
            </w:pPr>
            <w:r w:rsidRPr="005717C7">
              <w:rPr>
                <w:rFonts w:eastAsia="Calibri"/>
              </w:rPr>
              <w:t>3.  Certificate of good standing OR</w:t>
            </w:r>
          </w:p>
          <w:p w14:paraId="2A00B482" w14:textId="77777777" w:rsidR="00664F33" w:rsidRPr="005717C7" w:rsidRDefault="00664F33" w:rsidP="00E21DDD">
            <w:pPr>
              <w:rPr>
                <w:rFonts w:eastAsia="Calibri"/>
              </w:rPr>
            </w:pPr>
            <w:r w:rsidRPr="005717C7">
              <w:rPr>
                <w:rFonts w:eastAsia="Calibri"/>
              </w:rPr>
              <w:t xml:space="preserve">4.  Bank Letter of Reference </w:t>
            </w:r>
          </w:p>
        </w:tc>
      </w:tr>
      <w:tr w:rsidR="00664F33" w:rsidRPr="005717C7" w14:paraId="1D90576A" w14:textId="77777777" w:rsidTr="00E21DDD">
        <w:tc>
          <w:tcPr>
            <w:tcW w:w="3192" w:type="dxa"/>
            <w:shd w:val="clear" w:color="auto" w:fill="auto"/>
          </w:tcPr>
          <w:p w14:paraId="0DD2135E" w14:textId="77777777" w:rsidR="00664F33" w:rsidRPr="005717C7" w:rsidRDefault="00664F33" w:rsidP="00E21DDD">
            <w:pPr>
              <w:rPr>
                <w:rFonts w:eastAsia="Calibri"/>
                <w:b/>
              </w:rPr>
            </w:pPr>
            <w:r w:rsidRPr="005717C7">
              <w:rPr>
                <w:rFonts w:eastAsia="Calibri"/>
                <w:b/>
              </w:rPr>
              <w:t>Trust</w:t>
            </w:r>
          </w:p>
          <w:p w14:paraId="4F3DC0CF" w14:textId="77777777" w:rsidR="00664F33" w:rsidRPr="005717C7" w:rsidRDefault="00664F33" w:rsidP="00E21DDD">
            <w:pPr>
              <w:rPr>
                <w:rFonts w:eastAsia="Calibri"/>
              </w:rPr>
            </w:pPr>
          </w:p>
        </w:tc>
        <w:tc>
          <w:tcPr>
            <w:tcW w:w="3486" w:type="dxa"/>
            <w:shd w:val="clear" w:color="auto" w:fill="auto"/>
          </w:tcPr>
          <w:p w14:paraId="0F1A9FDE" w14:textId="77777777" w:rsidR="00664F33" w:rsidRPr="005717C7" w:rsidRDefault="00664F33" w:rsidP="00E21DDD">
            <w:pPr>
              <w:rPr>
                <w:rFonts w:eastAsia="Calibri"/>
              </w:rPr>
            </w:pPr>
            <w:r w:rsidRPr="005717C7">
              <w:rPr>
                <w:rFonts w:eastAsia="Calibri"/>
              </w:rPr>
              <w:t>1.  Name of trust</w:t>
            </w:r>
          </w:p>
          <w:p w14:paraId="0B73B2E3" w14:textId="77777777" w:rsidR="00664F33" w:rsidRPr="005717C7" w:rsidRDefault="00664F33" w:rsidP="00E21DDD">
            <w:pPr>
              <w:rPr>
                <w:rFonts w:eastAsia="Calibri"/>
              </w:rPr>
            </w:pPr>
            <w:r w:rsidRPr="005717C7">
              <w:rPr>
                <w:rFonts w:eastAsia="Calibri"/>
              </w:rPr>
              <w:t>2.  Physical address</w:t>
            </w:r>
          </w:p>
          <w:p w14:paraId="70A25A85" w14:textId="77777777" w:rsidR="00664F33" w:rsidRPr="005717C7" w:rsidRDefault="00664F33" w:rsidP="00E21DDD">
            <w:pPr>
              <w:rPr>
                <w:rFonts w:eastAsia="Calibri"/>
              </w:rPr>
            </w:pPr>
            <w:r w:rsidRPr="005717C7">
              <w:rPr>
                <w:rFonts w:eastAsia="Calibri"/>
              </w:rPr>
              <w:t>3.  Mailing address (if different)</w:t>
            </w:r>
          </w:p>
          <w:p w14:paraId="1F779907" w14:textId="77777777" w:rsidR="00664F33" w:rsidRPr="005717C7" w:rsidRDefault="00664F33" w:rsidP="00E21DDD">
            <w:pPr>
              <w:rPr>
                <w:rFonts w:eastAsia="Calibri"/>
              </w:rPr>
            </w:pPr>
            <w:r w:rsidRPr="005717C7">
              <w:rPr>
                <w:rFonts w:eastAsia="Calibri"/>
              </w:rPr>
              <w:t>4.  Tax Identification Number of trust</w:t>
            </w:r>
          </w:p>
          <w:p w14:paraId="4A366CFF" w14:textId="77777777" w:rsidR="00664F33" w:rsidRPr="005717C7" w:rsidRDefault="00664F33" w:rsidP="00E21DDD">
            <w:pPr>
              <w:rPr>
                <w:rFonts w:eastAsia="Calibri"/>
              </w:rPr>
            </w:pPr>
            <w:r w:rsidRPr="005717C7">
              <w:rPr>
                <w:rFonts w:eastAsia="Calibri"/>
              </w:rPr>
              <w:t>5.  Type of trust</w:t>
            </w:r>
          </w:p>
          <w:p w14:paraId="2500491B" w14:textId="77777777" w:rsidR="00664F33" w:rsidRPr="005717C7" w:rsidRDefault="00664F33" w:rsidP="00E21DDD">
            <w:pPr>
              <w:rPr>
                <w:rFonts w:eastAsia="Calibri"/>
              </w:rPr>
            </w:pPr>
            <w:r w:rsidRPr="005717C7">
              <w:rPr>
                <w:rFonts w:eastAsia="Calibri"/>
              </w:rPr>
              <w:t>6.  Signed Subscription Document</w:t>
            </w:r>
          </w:p>
          <w:p w14:paraId="17015BD1" w14:textId="77777777" w:rsidR="00664F33" w:rsidRPr="005717C7" w:rsidRDefault="00664F33" w:rsidP="00E21DDD">
            <w:pPr>
              <w:rPr>
                <w:rFonts w:eastAsia="Calibri"/>
              </w:rPr>
            </w:pPr>
            <w:r w:rsidRPr="005717C7">
              <w:rPr>
                <w:rFonts w:eastAsia="Calibri"/>
              </w:rPr>
              <w:t>7.  List of trustee(s) (refer to Additional Due Diligence Requirements for Non-U.S. Investors)</w:t>
            </w:r>
          </w:p>
          <w:p w14:paraId="2A2C0D96" w14:textId="77777777" w:rsidR="00664F33" w:rsidRPr="005717C7" w:rsidRDefault="00664F33" w:rsidP="00E21DDD">
            <w:pPr>
              <w:rPr>
                <w:rFonts w:eastAsia="Calibri"/>
              </w:rPr>
            </w:pPr>
            <w:r w:rsidRPr="005717C7">
              <w:rPr>
                <w:rFonts w:eastAsia="Calibri"/>
              </w:rPr>
              <w:t>8.  Name of maker of trust (grantor/trustor)</w:t>
            </w:r>
          </w:p>
          <w:p w14:paraId="7711F0DB" w14:textId="77777777" w:rsidR="00664F33" w:rsidRPr="005717C7" w:rsidRDefault="00664F33" w:rsidP="00E21DDD">
            <w:pPr>
              <w:rPr>
                <w:rFonts w:eastAsia="Calibri"/>
              </w:rPr>
            </w:pPr>
            <w:r w:rsidRPr="005717C7">
              <w:rPr>
                <w:rFonts w:eastAsia="Calibri"/>
              </w:rPr>
              <w:t>9.  List of principal beneficiaries</w:t>
            </w:r>
          </w:p>
          <w:p w14:paraId="0651F8B3" w14:textId="77777777" w:rsidR="00664F33" w:rsidRPr="005717C7" w:rsidRDefault="00664F33" w:rsidP="00E21DDD">
            <w:pPr>
              <w:rPr>
                <w:rFonts w:eastAsia="Calibri"/>
              </w:rPr>
            </w:pPr>
            <w:r w:rsidRPr="005717C7">
              <w:rPr>
                <w:rFonts w:eastAsia="Calibri"/>
              </w:rPr>
              <w:t>10.  Source of wealth*</w:t>
            </w:r>
          </w:p>
          <w:p w14:paraId="11BE9750" w14:textId="77777777" w:rsidR="00664F33" w:rsidRPr="005717C7" w:rsidRDefault="00664F33" w:rsidP="00E21DDD">
            <w:pPr>
              <w:rPr>
                <w:rFonts w:eastAsia="Calibri"/>
              </w:rPr>
            </w:pPr>
            <w:r w:rsidRPr="005717C7">
              <w:rPr>
                <w:rFonts w:eastAsia="Calibri"/>
              </w:rPr>
              <w:t>11.  Telephone number of trust*</w:t>
            </w:r>
          </w:p>
          <w:p w14:paraId="57BF98F3" w14:textId="77777777" w:rsidR="00664F33" w:rsidRPr="005717C7" w:rsidRDefault="00664F33" w:rsidP="00E21DDD">
            <w:pPr>
              <w:rPr>
                <w:rFonts w:eastAsia="Calibri"/>
              </w:rPr>
            </w:pPr>
            <w:r w:rsidRPr="005717C7">
              <w:rPr>
                <w:rFonts w:eastAsia="Calibri"/>
              </w:rPr>
              <w:t>12.  Email address / website</w:t>
            </w:r>
          </w:p>
          <w:p w14:paraId="6C5B87A7" w14:textId="77777777" w:rsidR="00664F33" w:rsidRPr="005717C7" w:rsidRDefault="00664F33" w:rsidP="00E21DDD">
            <w:pPr>
              <w:rPr>
                <w:rFonts w:eastAsia="Calibri"/>
              </w:rPr>
            </w:pPr>
          </w:p>
        </w:tc>
        <w:tc>
          <w:tcPr>
            <w:tcW w:w="2898" w:type="dxa"/>
            <w:shd w:val="clear" w:color="auto" w:fill="auto"/>
          </w:tcPr>
          <w:p w14:paraId="0E7008A8" w14:textId="77777777" w:rsidR="00664F33" w:rsidRPr="005717C7" w:rsidRDefault="00664F33" w:rsidP="00E21DDD">
            <w:pPr>
              <w:rPr>
                <w:rFonts w:eastAsia="Calibri"/>
              </w:rPr>
            </w:pPr>
            <w:r w:rsidRPr="005717C7">
              <w:rPr>
                <w:rFonts w:eastAsia="Calibri"/>
              </w:rPr>
              <w:t>Copy of:</w:t>
            </w:r>
          </w:p>
          <w:p w14:paraId="7B08D996" w14:textId="77777777" w:rsidR="00664F33" w:rsidRPr="005717C7" w:rsidRDefault="00664F33" w:rsidP="00E21DDD">
            <w:pPr>
              <w:rPr>
                <w:rFonts w:eastAsia="Calibri"/>
              </w:rPr>
            </w:pPr>
            <w:r w:rsidRPr="005717C7">
              <w:rPr>
                <w:rFonts w:eastAsia="Calibri"/>
              </w:rPr>
              <w:t>1.  Governing trust document / trust deed</w:t>
            </w:r>
          </w:p>
        </w:tc>
      </w:tr>
      <w:bookmarkEnd w:id="5"/>
    </w:tbl>
    <w:p w14:paraId="4576442A" w14:textId="77777777" w:rsidR="00664F33" w:rsidRPr="005717C7" w:rsidRDefault="00664F33" w:rsidP="00664F33">
      <w:pPr>
        <w:rPr>
          <w:rFonts w:eastAsia="Calibri"/>
        </w:rPr>
      </w:pPr>
    </w:p>
    <w:p w14:paraId="6521E41C" w14:textId="77777777" w:rsidR="00664F33" w:rsidRPr="005717C7" w:rsidRDefault="00664F33" w:rsidP="00664F33">
      <w:pPr>
        <w:rPr>
          <w:rFonts w:eastAsia="Calibri"/>
          <w:u w:val="single"/>
        </w:rPr>
      </w:pPr>
    </w:p>
    <w:p w14:paraId="6038F2BE" w14:textId="77777777" w:rsidR="00664F33" w:rsidRPr="005717C7" w:rsidRDefault="00664F33" w:rsidP="00664F33">
      <w:pPr>
        <w:rPr>
          <w:rFonts w:eastAsia="Calibri"/>
          <w:u w:val="single"/>
        </w:rPr>
      </w:pPr>
    </w:p>
    <w:p w14:paraId="03C5446F" w14:textId="77777777" w:rsidR="00664F33" w:rsidRPr="005717C7" w:rsidRDefault="00664F33" w:rsidP="00664F33">
      <w:pPr>
        <w:rPr>
          <w:rFonts w:eastAsia="Calibri"/>
          <w:u w:val="single"/>
        </w:rPr>
      </w:pPr>
    </w:p>
    <w:p w14:paraId="41DF0EE5" w14:textId="77777777" w:rsidR="00664F33" w:rsidRPr="005717C7" w:rsidRDefault="00664F33" w:rsidP="00664F33">
      <w:pPr>
        <w:rPr>
          <w:rFonts w:eastAsia="Calibri"/>
          <w:u w:val="single"/>
        </w:rPr>
      </w:pPr>
    </w:p>
    <w:p w14:paraId="254B465A" w14:textId="77777777" w:rsidR="00664F33" w:rsidRPr="005717C7" w:rsidRDefault="00664F33" w:rsidP="00664F33">
      <w:pPr>
        <w:rPr>
          <w:rFonts w:eastAsia="Calibri"/>
          <w:u w:val="single"/>
        </w:rPr>
      </w:pPr>
    </w:p>
    <w:p w14:paraId="53D6B865" w14:textId="77777777" w:rsidR="00664F33" w:rsidRPr="005717C7" w:rsidRDefault="00664F33" w:rsidP="00664F33">
      <w:pPr>
        <w:rPr>
          <w:rFonts w:eastAsia="Calibri"/>
          <w:u w:val="single"/>
        </w:rPr>
      </w:pPr>
    </w:p>
    <w:p w14:paraId="6F6CE264" w14:textId="77777777" w:rsidR="00664F33" w:rsidRPr="005717C7" w:rsidRDefault="00664F33" w:rsidP="00664F33">
      <w:pPr>
        <w:rPr>
          <w:rFonts w:eastAsia="Calibri"/>
          <w:u w:val="single"/>
        </w:rPr>
      </w:pPr>
    </w:p>
    <w:p w14:paraId="3F35FF27" w14:textId="77777777" w:rsidR="00664F33" w:rsidRPr="005717C7" w:rsidRDefault="00664F33" w:rsidP="00664F33">
      <w:pPr>
        <w:rPr>
          <w:rFonts w:eastAsia="Calibri"/>
          <w:u w:val="single"/>
        </w:rPr>
      </w:pPr>
    </w:p>
    <w:p w14:paraId="158A5981" w14:textId="77777777" w:rsidR="00664F33" w:rsidRPr="005717C7" w:rsidRDefault="00664F33" w:rsidP="00664F33">
      <w:pPr>
        <w:rPr>
          <w:rFonts w:eastAsia="Calibri"/>
          <w:u w:val="single"/>
        </w:rPr>
      </w:pPr>
    </w:p>
    <w:p w14:paraId="779877A3" w14:textId="77777777" w:rsidR="00664F33" w:rsidRPr="005717C7" w:rsidRDefault="00664F33" w:rsidP="00664F33">
      <w:pPr>
        <w:rPr>
          <w:rFonts w:eastAsia="Calibri"/>
          <w:u w:val="single"/>
        </w:rPr>
      </w:pPr>
    </w:p>
    <w:p w14:paraId="2F3296E3" w14:textId="77777777" w:rsidR="00664F33" w:rsidRPr="005717C7" w:rsidRDefault="00664F33" w:rsidP="00664F33">
      <w:pPr>
        <w:rPr>
          <w:rFonts w:eastAsia="Calibri"/>
          <w:u w:val="single"/>
        </w:rPr>
      </w:pPr>
    </w:p>
    <w:p w14:paraId="42D340E1" w14:textId="77777777" w:rsidR="00664F33" w:rsidRPr="005717C7" w:rsidRDefault="00664F33" w:rsidP="00664F33">
      <w:pPr>
        <w:rPr>
          <w:rFonts w:eastAsia="Calibri"/>
          <w:u w:val="single"/>
        </w:rPr>
      </w:pPr>
    </w:p>
    <w:p w14:paraId="3D6CDD57" w14:textId="77777777" w:rsidR="00664F33" w:rsidRPr="005717C7" w:rsidRDefault="00664F33" w:rsidP="00664F33">
      <w:pPr>
        <w:rPr>
          <w:rFonts w:eastAsia="Calibri"/>
          <w:u w:val="single"/>
        </w:rPr>
      </w:pPr>
    </w:p>
    <w:p w14:paraId="14743823" w14:textId="77777777" w:rsidR="00664F33" w:rsidRPr="005717C7" w:rsidRDefault="00664F33" w:rsidP="00664F33">
      <w:pPr>
        <w:rPr>
          <w:rFonts w:eastAsia="Calibri"/>
          <w:u w:val="single"/>
        </w:rPr>
      </w:pPr>
      <w:r w:rsidRPr="005717C7">
        <w:rPr>
          <w:rFonts w:eastAsia="Calibri"/>
          <w:u w:val="single"/>
        </w:rPr>
        <w:br w:type="page"/>
      </w:r>
      <w:r w:rsidRPr="005717C7">
        <w:rPr>
          <w:rFonts w:eastAsia="Calibri"/>
          <w:u w:val="single"/>
        </w:rPr>
        <w:lastRenderedPageBreak/>
        <w:t>Additional Due Diligence Requirements for Non-U.S. Investors that are Entities</w:t>
      </w:r>
    </w:p>
    <w:p w14:paraId="499A4EE9" w14:textId="77777777" w:rsidR="00664F33" w:rsidRPr="005717C7" w:rsidRDefault="00664F33" w:rsidP="00664F33">
      <w:pPr>
        <w:rPr>
          <w:rFonts w:eastAsia="Calibri"/>
          <w:u w:val="single"/>
        </w:rPr>
      </w:pPr>
    </w:p>
    <w:p w14:paraId="3FD22353" w14:textId="77777777" w:rsidR="00664F33" w:rsidRPr="005717C7" w:rsidRDefault="00664F33" w:rsidP="00664F33">
      <w:pPr>
        <w:widowControl/>
        <w:numPr>
          <w:ilvl w:val="0"/>
          <w:numId w:val="11"/>
        </w:numPr>
        <w:autoSpaceDE/>
        <w:autoSpaceDN/>
        <w:contextualSpacing/>
        <w:rPr>
          <w:rFonts w:eastAsia="Calibri"/>
          <w:u w:val="single"/>
        </w:rPr>
      </w:pPr>
      <w:r w:rsidRPr="005717C7">
        <w:rPr>
          <w:rFonts w:eastAsia="Calibri"/>
        </w:rPr>
        <w:t>Private Companies, LLCs and Limited Partnerships:</w:t>
      </w:r>
    </w:p>
    <w:p w14:paraId="7BA20974" w14:textId="77777777" w:rsidR="00664F33" w:rsidRPr="005717C7" w:rsidRDefault="00664F33" w:rsidP="00664F33">
      <w:pPr>
        <w:widowControl/>
        <w:numPr>
          <w:ilvl w:val="0"/>
          <w:numId w:val="12"/>
        </w:numPr>
        <w:autoSpaceDE/>
        <w:autoSpaceDN/>
        <w:contextualSpacing/>
        <w:rPr>
          <w:rFonts w:eastAsia="Calibri"/>
          <w:u w:val="single"/>
        </w:rPr>
      </w:pPr>
      <w:r w:rsidRPr="005717C7">
        <w:rPr>
          <w:rFonts w:eastAsia="Calibri"/>
        </w:rPr>
        <w:t xml:space="preserve">If the Investor has a stakeholder that is an individual with 10% or more beneficial interest in the Investor, the Investor should complete </w:t>
      </w:r>
      <w:r w:rsidRPr="005717C7">
        <w:rPr>
          <w:rFonts w:eastAsia="Calibri"/>
          <w:u w:val="single"/>
        </w:rPr>
        <w:t>Schedule A</w:t>
      </w:r>
      <w:r w:rsidRPr="005717C7">
        <w:rPr>
          <w:rFonts w:eastAsia="Calibri"/>
        </w:rPr>
        <w:t xml:space="preserve"> and provide the information in the below table.</w:t>
      </w:r>
    </w:p>
    <w:p w14:paraId="1251B356" w14:textId="77777777" w:rsidR="00664F33" w:rsidRPr="005717C7" w:rsidRDefault="00664F33" w:rsidP="00664F33">
      <w:pPr>
        <w:widowControl/>
        <w:numPr>
          <w:ilvl w:val="0"/>
          <w:numId w:val="12"/>
        </w:numPr>
        <w:autoSpaceDE/>
        <w:autoSpaceDN/>
        <w:contextualSpacing/>
        <w:rPr>
          <w:rFonts w:eastAsia="Calibri"/>
          <w:u w:val="single"/>
        </w:rPr>
      </w:pPr>
      <w:r w:rsidRPr="005717C7">
        <w:rPr>
          <w:rFonts w:eastAsia="Calibri"/>
        </w:rPr>
        <w:t>If the Investor has a stakeholder that is an entity with 10% or more beneficial interest in the Investor, the Investor should refer to the appropriate "Information for All Non-U.S. Investors" section in the above table and provide such information with respect to such stakeholder.</w:t>
      </w:r>
    </w:p>
    <w:p w14:paraId="63599806" w14:textId="77777777" w:rsidR="00664F33" w:rsidRPr="005717C7" w:rsidRDefault="00664F33" w:rsidP="00664F33">
      <w:pPr>
        <w:widowControl/>
        <w:numPr>
          <w:ilvl w:val="0"/>
          <w:numId w:val="11"/>
        </w:numPr>
        <w:autoSpaceDE/>
        <w:autoSpaceDN/>
        <w:contextualSpacing/>
        <w:rPr>
          <w:rFonts w:eastAsia="Calibri"/>
        </w:rPr>
      </w:pPr>
      <w:r w:rsidRPr="005717C7">
        <w:rPr>
          <w:rFonts w:eastAsia="Calibri"/>
        </w:rPr>
        <w:t>Trusts:</w:t>
      </w:r>
    </w:p>
    <w:p w14:paraId="7F29F757" w14:textId="77777777" w:rsidR="00664F33" w:rsidRPr="005717C7" w:rsidRDefault="00664F33" w:rsidP="00664F33">
      <w:pPr>
        <w:widowControl/>
        <w:numPr>
          <w:ilvl w:val="0"/>
          <w:numId w:val="13"/>
        </w:numPr>
        <w:autoSpaceDE/>
        <w:autoSpaceDN/>
        <w:contextualSpacing/>
        <w:rPr>
          <w:rFonts w:eastAsia="Calibri"/>
        </w:rPr>
      </w:pPr>
      <w:r w:rsidRPr="005717C7">
        <w:rPr>
          <w:rFonts w:eastAsia="Calibri"/>
        </w:rPr>
        <w:t xml:space="preserve">If the Investor has a stakeholder that is an individual with 10% or more beneficial Interest in the Investor, the Investor should complete </w:t>
      </w:r>
      <w:r w:rsidRPr="005717C7">
        <w:rPr>
          <w:rFonts w:eastAsia="Calibri"/>
          <w:u w:val="single"/>
        </w:rPr>
        <w:t>Schedule B</w:t>
      </w:r>
      <w:r w:rsidRPr="005717C7">
        <w:rPr>
          <w:rFonts w:eastAsia="Calibri"/>
        </w:rPr>
        <w:t xml:space="preserve"> and provide the information in the below table.</w:t>
      </w:r>
    </w:p>
    <w:p w14:paraId="0802CAA8" w14:textId="77777777" w:rsidR="00664F33" w:rsidRPr="005717C7" w:rsidRDefault="00664F33" w:rsidP="00664F33">
      <w:pPr>
        <w:widowControl/>
        <w:numPr>
          <w:ilvl w:val="0"/>
          <w:numId w:val="13"/>
        </w:numPr>
        <w:autoSpaceDE/>
        <w:autoSpaceDN/>
        <w:contextualSpacing/>
        <w:rPr>
          <w:rFonts w:eastAsia="Calibri"/>
        </w:rPr>
      </w:pPr>
      <w:r w:rsidRPr="005717C7">
        <w:rPr>
          <w:rFonts w:eastAsia="Calibri"/>
        </w:rPr>
        <w:t xml:space="preserve">The Investor should complete </w:t>
      </w:r>
      <w:r w:rsidRPr="005717C7">
        <w:rPr>
          <w:rFonts w:eastAsia="Calibri"/>
          <w:u w:val="single"/>
        </w:rPr>
        <w:t>Schedule B</w:t>
      </w:r>
      <w:r w:rsidRPr="005717C7">
        <w:rPr>
          <w:rFonts w:eastAsia="Calibri"/>
        </w:rPr>
        <w:t xml:space="preserve"> and provide the information in the below table with respect to every person who contributed assets to the trust (settlors or grantors).</w:t>
      </w:r>
    </w:p>
    <w:p w14:paraId="6E2540DB" w14:textId="77777777" w:rsidR="00664F33" w:rsidRPr="005717C7" w:rsidRDefault="00664F33" w:rsidP="00664F33">
      <w:pPr>
        <w:widowControl/>
        <w:numPr>
          <w:ilvl w:val="0"/>
          <w:numId w:val="13"/>
        </w:numPr>
        <w:autoSpaceDE/>
        <w:autoSpaceDN/>
        <w:contextualSpacing/>
        <w:rPr>
          <w:rFonts w:eastAsia="Calibri"/>
        </w:rPr>
      </w:pPr>
      <w:r w:rsidRPr="005717C7">
        <w:rPr>
          <w:rFonts w:eastAsia="Calibri"/>
        </w:rPr>
        <w:t>If the Investor has a stakeholder that is an entity with 10% or more beneficial interest in the Investor, the Investor should refer to the appropriate "Information for All Non-U.S. Investors" section in the above table and provide such information with respect to such stakeholder.</w:t>
      </w:r>
    </w:p>
    <w:p w14:paraId="263609BF" w14:textId="77777777" w:rsidR="00664F33" w:rsidRPr="005717C7" w:rsidRDefault="00664F33" w:rsidP="00664F33">
      <w:pPr>
        <w:rPr>
          <w:rFonts w:eastAsia="Calibri"/>
        </w:rPr>
      </w:pPr>
    </w:p>
    <w:p w14:paraId="0220A55B" w14:textId="77777777" w:rsidR="00664F33" w:rsidRPr="005717C7" w:rsidRDefault="00664F33" w:rsidP="00664F33">
      <w:pPr>
        <w:rPr>
          <w:rFonts w:eastAsia="Calibri"/>
          <w:i/>
        </w:rPr>
      </w:pPr>
      <w:r w:rsidRPr="005717C7">
        <w:rPr>
          <w:rFonts w:eastAsia="Calibri"/>
          <w:i/>
        </w:rPr>
        <w:t>Note: If the beneficial owner, partner or trustee is not an individual; refer to above chart for entity specific requirements.</w:t>
      </w:r>
    </w:p>
    <w:p w14:paraId="397433AE" w14:textId="77777777" w:rsidR="00664F33" w:rsidRPr="005717C7" w:rsidRDefault="00664F33" w:rsidP="00664F33">
      <w:pPr>
        <w:rPr>
          <w:rFonts w:eastAsia="Calibri"/>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664F33" w:rsidRPr="005717C7" w14:paraId="409CE032" w14:textId="77777777" w:rsidTr="00E21DDD">
        <w:tc>
          <w:tcPr>
            <w:tcW w:w="4788" w:type="dxa"/>
            <w:shd w:val="clear" w:color="auto" w:fill="auto"/>
          </w:tcPr>
          <w:p w14:paraId="39EF66B7" w14:textId="77777777" w:rsidR="00664F33" w:rsidRPr="005717C7" w:rsidRDefault="00664F33" w:rsidP="00E21DDD">
            <w:pPr>
              <w:rPr>
                <w:rFonts w:eastAsia="Calibri"/>
                <w:b/>
              </w:rPr>
            </w:pPr>
            <w:r w:rsidRPr="005717C7">
              <w:rPr>
                <w:rFonts w:eastAsia="Calibri"/>
                <w:b/>
              </w:rPr>
              <w:t>Identification Information for</w:t>
            </w:r>
          </w:p>
          <w:p w14:paraId="3044566B" w14:textId="77777777" w:rsidR="00664F33" w:rsidRPr="005717C7" w:rsidRDefault="00664F33" w:rsidP="00E21DDD">
            <w:pPr>
              <w:rPr>
                <w:rFonts w:eastAsia="Calibri"/>
                <w:b/>
              </w:rPr>
            </w:pPr>
            <w:r w:rsidRPr="005717C7">
              <w:rPr>
                <w:rFonts w:eastAsia="Calibri"/>
                <w:b/>
              </w:rPr>
              <w:t>Stakeholders that are Individuals</w:t>
            </w:r>
          </w:p>
        </w:tc>
        <w:tc>
          <w:tcPr>
            <w:tcW w:w="4788" w:type="dxa"/>
            <w:shd w:val="clear" w:color="auto" w:fill="auto"/>
          </w:tcPr>
          <w:p w14:paraId="48B41BD7" w14:textId="77777777" w:rsidR="00664F33" w:rsidRPr="005717C7" w:rsidRDefault="00664F33" w:rsidP="00E21DDD">
            <w:pPr>
              <w:rPr>
                <w:rFonts w:eastAsia="Calibri"/>
                <w:b/>
              </w:rPr>
            </w:pPr>
            <w:r w:rsidRPr="005717C7">
              <w:rPr>
                <w:rFonts w:eastAsia="Calibri"/>
                <w:b/>
              </w:rPr>
              <w:t>Verification Information for Stakeholders that are Individuals</w:t>
            </w:r>
          </w:p>
        </w:tc>
      </w:tr>
      <w:tr w:rsidR="00664F33" w:rsidRPr="005717C7" w14:paraId="60667F27" w14:textId="77777777" w:rsidTr="00E21DDD">
        <w:tc>
          <w:tcPr>
            <w:tcW w:w="4788" w:type="dxa"/>
            <w:shd w:val="clear" w:color="auto" w:fill="auto"/>
          </w:tcPr>
          <w:p w14:paraId="5D51B6E1" w14:textId="77777777" w:rsidR="00664F33" w:rsidRPr="005717C7" w:rsidRDefault="00664F33" w:rsidP="00E21DDD">
            <w:pPr>
              <w:rPr>
                <w:rFonts w:eastAsia="Calibri"/>
              </w:rPr>
            </w:pPr>
            <w:r w:rsidRPr="005717C7">
              <w:rPr>
                <w:rFonts w:eastAsia="Calibri"/>
              </w:rPr>
              <w:t>1.  Name</w:t>
            </w:r>
          </w:p>
          <w:p w14:paraId="22E1B1FA" w14:textId="77777777" w:rsidR="00664F33" w:rsidRPr="005717C7" w:rsidRDefault="00664F33" w:rsidP="00E21DDD">
            <w:pPr>
              <w:rPr>
                <w:rFonts w:eastAsia="Calibri"/>
              </w:rPr>
            </w:pPr>
            <w:r w:rsidRPr="005717C7">
              <w:rPr>
                <w:rFonts w:eastAsia="Calibri"/>
              </w:rPr>
              <w:t>2.  Physical address &amp; mailing address (if different)</w:t>
            </w:r>
          </w:p>
          <w:p w14:paraId="47758E4D" w14:textId="77777777" w:rsidR="00664F33" w:rsidRPr="005717C7" w:rsidRDefault="00664F33" w:rsidP="00E21DDD">
            <w:pPr>
              <w:rPr>
                <w:rFonts w:eastAsia="Calibri"/>
              </w:rPr>
            </w:pPr>
            <w:r w:rsidRPr="005717C7">
              <w:rPr>
                <w:rFonts w:eastAsia="Calibri"/>
              </w:rPr>
              <w:t>3.  Date of birth</w:t>
            </w:r>
          </w:p>
          <w:p w14:paraId="03E0E895" w14:textId="77777777" w:rsidR="00664F33" w:rsidRPr="005717C7" w:rsidRDefault="00664F33" w:rsidP="00E21DDD">
            <w:pPr>
              <w:rPr>
                <w:rFonts w:eastAsia="Calibri"/>
              </w:rPr>
            </w:pPr>
            <w:r w:rsidRPr="005717C7">
              <w:rPr>
                <w:rFonts w:eastAsia="Calibri"/>
              </w:rPr>
              <w:t>4.  TIN or other government ID number</w:t>
            </w:r>
          </w:p>
        </w:tc>
        <w:tc>
          <w:tcPr>
            <w:tcW w:w="4788" w:type="dxa"/>
            <w:shd w:val="clear" w:color="auto" w:fill="auto"/>
          </w:tcPr>
          <w:p w14:paraId="66474FFA" w14:textId="77777777" w:rsidR="00664F33" w:rsidRPr="005717C7" w:rsidRDefault="00664F33" w:rsidP="00E21DDD">
            <w:pPr>
              <w:rPr>
                <w:rFonts w:eastAsia="Calibri"/>
              </w:rPr>
            </w:pPr>
            <w:r w:rsidRPr="005717C7">
              <w:rPr>
                <w:rFonts w:eastAsia="Calibri"/>
              </w:rPr>
              <w:t>Copy of either:</w:t>
            </w:r>
          </w:p>
          <w:p w14:paraId="58D41E55" w14:textId="77777777" w:rsidR="00664F33" w:rsidRPr="005717C7" w:rsidRDefault="00664F33" w:rsidP="00E21DDD">
            <w:pPr>
              <w:rPr>
                <w:rFonts w:eastAsia="Calibri"/>
              </w:rPr>
            </w:pPr>
            <w:r w:rsidRPr="005717C7">
              <w:rPr>
                <w:rFonts w:eastAsia="Calibri"/>
              </w:rPr>
              <w:t>1.  Passport OR</w:t>
            </w:r>
          </w:p>
          <w:p w14:paraId="5C9C8E06" w14:textId="77777777" w:rsidR="00664F33" w:rsidRPr="005717C7" w:rsidRDefault="00664F33" w:rsidP="00E21DDD">
            <w:pPr>
              <w:rPr>
                <w:rFonts w:eastAsia="Calibri"/>
              </w:rPr>
            </w:pPr>
            <w:r w:rsidRPr="005717C7">
              <w:rPr>
                <w:rFonts w:eastAsia="Calibri"/>
              </w:rPr>
              <w:t>2.  Photo driver's license OR</w:t>
            </w:r>
          </w:p>
          <w:p w14:paraId="7D0172A3" w14:textId="77777777" w:rsidR="00664F33" w:rsidRPr="005717C7" w:rsidRDefault="00664F33" w:rsidP="00E21DDD">
            <w:pPr>
              <w:rPr>
                <w:rFonts w:eastAsia="Calibri"/>
              </w:rPr>
            </w:pPr>
            <w:r w:rsidRPr="005717C7">
              <w:rPr>
                <w:rFonts w:eastAsia="Calibri"/>
              </w:rPr>
              <w:t>3.  Other government-issued photo ID OR</w:t>
            </w:r>
          </w:p>
          <w:p w14:paraId="3B97DE16" w14:textId="77777777" w:rsidR="00664F33" w:rsidRPr="005717C7" w:rsidRDefault="00664F33" w:rsidP="00E21DDD">
            <w:pPr>
              <w:rPr>
                <w:rFonts w:eastAsia="Calibri"/>
              </w:rPr>
            </w:pPr>
            <w:r w:rsidRPr="005717C7">
              <w:rPr>
                <w:rFonts w:eastAsia="Calibri"/>
              </w:rPr>
              <w:t>4.  Birth certificate</w:t>
            </w:r>
          </w:p>
          <w:p w14:paraId="4C2FCA08" w14:textId="77777777" w:rsidR="00664F33" w:rsidRPr="005717C7" w:rsidRDefault="00664F33" w:rsidP="00E21DDD">
            <w:pPr>
              <w:rPr>
                <w:rFonts w:eastAsia="Calibri"/>
              </w:rPr>
            </w:pPr>
          </w:p>
        </w:tc>
      </w:tr>
    </w:tbl>
    <w:p w14:paraId="5728EABC" w14:textId="77777777" w:rsidR="00664F33" w:rsidRPr="005717C7" w:rsidRDefault="00664F33" w:rsidP="00664F33">
      <w:pPr>
        <w:rPr>
          <w:rFonts w:eastAsia="Calibri"/>
          <w:i/>
        </w:rPr>
      </w:pPr>
    </w:p>
    <w:p w14:paraId="57C219E5" w14:textId="77777777" w:rsidR="00664F33" w:rsidRPr="005717C7" w:rsidRDefault="00664F33" w:rsidP="00664F33">
      <w:pPr>
        <w:rPr>
          <w:rFonts w:eastAsia="Calibri"/>
          <w:b/>
          <w:u w:val="single"/>
        </w:rPr>
      </w:pPr>
    </w:p>
    <w:p w14:paraId="4C6839BC" w14:textId="77777777" w:rsidR="00664F33" w:rsidRPr="005717C7" w:rsidRDefault="00664F33" w:rsidP="00664F33">
      <w:pPr>
        <w:rPr>
          <w:rFonts w:eastAsia="Calibri"/>
          <w:b/>
          <w:u w:val="single"/>
        </w:rPr>
      </w:pPr>
    </w:p>
    <w:p w14:paraId="557BCF71" w14:textId="77777777" w:rsidR="00664F33" w:rsidRPr="005717C7" w:rsidRDefault="00664F33" w:rsidP="00664F33">
      <w:pPr>
        <w:rPr>
          <w:rFonts w:eastAsia="Calibri"/>
          <w:b/>
          <w:u w:val="single"/>
        </w:rPr>
      </w:pPr>
    </w:p>
    <w:p w14:paraId="09D1FC58" w14:textId="77777777" w:rsidR="00664F33" w:rsidRPr="005717C7" w:rsidRDefault="00664F33" w:rsidP="00664F33">
      <w:pPr>
        <w:rPr>
          <w:rFonts w:eastAsia="Calibri"/>
          <w:b/>
          <w:u w:val="single"/>
        </w:rPr>
      </w:pPr>
    </w:p>
    <w:p w14:paraId="57CA6AB9" w14:textId="77777777" w:rsidR="00664F33" w:rsidRPr="005717C7" w:rsidRDefault="00664F33" w:rsidP="00664F33">
      <w:pPr>
        <w:rPr>
          <w:rFonts w:eastAsia="Calibri"/>
          <w:b/>
          <w:u w:val="single"/>
        </w:rPr>
      </w:pPr>
    </w:p>
    <w:p w14:paraId="0B6D223D" w14:textId="77777777" w:rsidR="00664F33" w:rsidRPr="005717C7" w:rsidRDefault="00664F33" w:rsidP="00664F33">
      <w:pPr>
        <w:rPr>
          <w:rFonts w:eastAsia="Calibri"/>
          <w:b/>
          <w:u w:val="single"/>
        </w:rPr>
      </w:pPr>
    </w:p>
    <w:p w14:paraId="74C72844" w14:textId="77777777" w:rsidR="00664F33" w:rsidRPr="005717C7" w:rsidRDefault="00664F33" w:rsidP="00664F33">
      <w:pPr>
        <w:rPr>
          <w:rFonts w:eastAsia="Calibri"/>
          <w:b/>
          <w:u w:val="single"/>
        </w:rPr>
      </w:pPr>
    </w:p>
    <w:p w14:paraId="1760BC0E" w14:textId="77777777" w:rsidR="00664F33" w:rsidRPr="005717C7" w:rsidRDefault="00664F33" w:rsidP="00664F33">
      <w:pPr>
        <w:rPr>
          <w:rFonts w:eastAsia="Calibri"/>
          <w:b/>
          <w:u w:val="single"/>
        </w:rPr>
      </w:pPr>
    </w:p>
    <w:p w14:paraId="751B2898" w14:textId="77777777" w:rsidR="00664F33" w:rsidRPr="005717C7" w:rsidRDefault="00664F33" w:rsidP="00664F33">
      <w:pPr>
        <w:rPr>
          <w:rFonts w:eastAsia="Calibri"/>
          <w:b/>
          <w:u w:val="single"/>
        </w:rPr>
      </w:pPr>
    </w:p>
    <w:p w14:paraId="2DF1424F" w14:textId="77777777" w:rsidR="00664F33" w:rsidRPr="005717C7" w:rsidRDefault="00664F33" w:rsidP="00664F33">
      <w:pPr>
        <w:rPr>
          <w:rFonts w:eastAsia="Calibri"/>
          <w:b/>
          <w:u w:val="single"/>
        </w:rPr>
      </w:pPr>
    </w:p>
    <w:p w14:paraId="1B89AA8A" w14:textId="77777777" w:rsidR="00664F33" w:rsidRPr="005717C7" w:rsidRDefault="00664F33" w:rsidP="00664F33">
      <w:pPr>
        <w:rPr>
          <w:rFonts w:eastAsia="Calibri"/>
          <w:b/>
          <w:u w:val="single"/>
        </w:rPr>
      </w:pPr>
    </w:p>
    <w:p w14:paraId="0B6041CF" w14:textId="3945B98C" w:rsidR="00664F33" w:rsidRPr="005717C7" w:rsidRDefault="00664F33" w:rsidP="00664F33">
      <w:pPr>
        <w:rPr>
          <w:rFonts w:eastAsia="Calibri"/>
          <w:b/>
          <w:u w:val="single"/>
        </w:rPr>
      </w:pPr>
    </w:p>
    <w:p w14:paraId="42EBF205" w14:textId="77777777" w:rsidR="00F7165E" w:rsidRPr="005717C7" w:rsidRDefault="00F7165E" w:rsidP="00664F33">
      <w:pPr>
        <w:rPr>
          <w:rFonts w:eastAsia="Calibri"/>
          <w:b/>
          <w:u w:val="single"/>
        </w:rPr>
      </w:pPr>
    </w:p>
    <w:p w14:paraId="06C9553B" w14:textId="77777777" w:rsidR="00664F33" w:rsidRPr="005717C7" w:rsidRDefault="00664F33" w:rsidP="00664F33">
      <w:pPr>
        <w:rPr>
          <w:rFonts w:eastAsia="Calibri"/>
          <w:b/>
          <w:u w:val="single"/>
        </w:rPr>
      </w:pPr>
    </w:p>
    <w:p w14:paraId="74D7604B" w14:textId="77777777" w:rsidR="00664F33" w:rsidRPr="005717C7" w:rsidRDefault="00664F33" w:rsidP="00664F33">
      <w:pPr>
        <w:rPr>
          <w:rFonts w:eastAsia="Calibri"/>
          <w:b/>
          <w:u w:val="single"/>
        </w:rPr>
      </w:pPr>
    </w:p>
    <w:p w14:paraId="05960F5E" w14:textId="77777777" w:rsidR="00664F33" w:rsidRPr="005717C7" w:rsidRDefault="00664F33" w:rsidP="00664F33">
      <w:pPr>
        <w:rPr>
          <w:rFonts w:eastAsia="Calibri"/>
          <w:b/>
          <w:u w:val="single"/>
        </w:rPr>
      </w:pPr>
    </w:p>
    <w:p w14:paraId="68D82ED6" w14:textId="77777777" w:rsidR="00664F33" w:rsidRPr="005717C7" w:rsidRDefault="00664F33" w:rsidP="00664F33">
      <w:pPr>
        <w:rPr>
          <w:rFonts w:eastAsia="Calibri"/>
          <w:b/>
          <w:u w:val="single"/>
        </w:rPr>
      </w:pPr>
    </w:p>
    <w:p w14:paraId="4889AF98" w14:textId="77777777" w:rsidR="00664F33" w:rsidRPr="005717C7" w:rsidRDefault="00664F33" w:rsidP="00664F33">
      <w:pPr>
        <w:rPr>
          <w:rFonts w:eastAsia="Calibri"/>
          <w:b/>
          <w:u w:val="single"/>
        </w:rPr>
      </w:pPr>
    </w:p>
    <w:p w14:paraId="65222A9D" w14:textId="77777777" w:rsidR="00664F33" w:rsidRPr="005717C7" w:rsidRDefault="00664F33" w:rsidP="00664F33">
      <w:pPr>
        <w:widowControl/>
        <w:numPr>
          <w:ilvl w:val="0"/>
          <w:numId w:val="14"/>
        </w:numPr>
        <w:autoSpaceDE/>
        <w:autoSpaceDN/>
        <w:contextualSpacing/>
        <w:rPr>
          <w:rFonts w:eastAsia="Calibri"/>
          <w:b/>
          <w:u w:val="single"/>
        </w:rPr>
      </w:pPr>
      <w:r w:rsidRPr="005717C7">
        <w:rPr>
          <w:rFonts w:eastAsia="Calibri"/>
          <w:b/>
          <w:u w:val="single"/>
        </w:rPr>
        <w:lastRenderedPageBreak/>
        <w:t>ADDITIONAL INFORMATION</w:t>
      </w:r>
    </w:p>
    <w:p w14:paraId="6AC9C56A" w14:textId="77777777" w:rsidR="00664F33" w:rsidRPr="005717C7" w:rsidRDefault="00664F33" w:rsidP="00664F33">
      <w:pPr>
        <w:rPr>
          <w:rFonts w:eastAsia="Calibri"/>
        </w:rPr>
      </w:pPr>
    </w:p>
    <w:p w14:paraId="59A7616D" w14:textId="77777777" w:rsidR="00664F33" w:rsidRPr="005717C7" w:rsidRDefault="00664F33" w:rsidP="00664F33">
      <w:pPr>
        <w:rPr>
          <w:rFonts w:eastAsia="Calibri"/>
          <w:b/>
        </w:rPr>
      </w:pPr>
      <w:r w:rsidRPr="005717C7">
        <w:rPr>
          <w:rFonts w:eastAsia="Calibri"/>
          <w:b/>
        </w:rPr>
        <w:t>The following materials must be provided to the Manager for all investors who responded "No" to question (b) or (c) in Part A above.</w:t>
      </w:r>
    </w:p>
    <w:p w14:paraId="05517E6C" w14:textId="77777777" w:rsidR="00664F33" w:rsidRPr="005717C7" w:rsidRDefault="00664F33" w:rsidP="00664F33">
      <w:pPr>
        <w:rPr>
          <w:rFonts w:eastAsia="Calibri"/>
        </w:rPr>
      </w:pPr>
    </w:p>
    <w:p w14:paraId="226BB753" w14:textId="77777777" w:rsidR="00664F33" w:rsidRPr="005717C7" w:rsidRDefault="00664F33" w:rsidP="00664F33">
      <w:pPr>
        <w:rPr>
          <w:rFonts w:eastAsia="Calibri"/>
        </w:rPr>
      </w:pPr>
      <w:r w:rsidRPr="005717C7">
        <w:rPr>
          <w:rFonts w:eastAsia="Calibri"/>
        </w:rPr>
        <w:t>In addition to the identification verification performed on individuals and entities listed above, if (1) the bank from which the Investor's payment to the Fund is being wired (the "Wiring Bank") is not located in an Approved FATF Country, or (2) the Investor is not a customer of the Wiring Bank, the Investor must provide the additional information described below (to the extent not already provided pursuant to the foregoing requirements):</w:t>
      </w:r>
    </w:p>
    <w:p w14:paraId="1964A693" w14:textId="77777777" w:rsidR="00664F33" w:rsidRPr="005717C7" w:rsidRDefault="00664F33" w:rsidP="00664F33">
      <w:pPr>
        <w:rPr>
          <w:rFonts w:eastAsia="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7"/>
        <w:gridCol w:w="7483"/>
      </w:tblGrid>
      <w:tr w:rsidR="00664F33" w:rsidRPr="005717C7" w14:paraId="195E523E" w14:textId="77777777" w:rsidTr="00E21DDD">
        <w:tc>
          <w:tcPr>
            <w:tcW w:w="2088" w:type="dxa"/>
            <w:tcBorders>
              <w:bottom w:val="nil"/>
              <w:right w:val="nil"/>
            </w:tcBorders>
            <w:shd w:val="clear" w:color="auto" w:fill="auto"/>
          </w:tcPr>
          <w:p w14:paraId="45570A74" w14:textId="77777777" w:rsidR="00664F33" w:rsidRPr="005717C7" w:rsidRDefault="00664F33" w:rsidP="00E21DDD">
            <w:pPr>
              <w:rPr>
                <w:rFonts w:eastAsia="Calibri"/>
                <w:b/>
              </w:rPr>
            </w:pPr>
            <w:r w:rsidRPr="005717C7">
              <w:rPr>
                <w:rFonts w:eastAsia="Calibri"/>
                <w:b/>
              </w:rPr>
              <w:t>Type of Investor</w:t>
            </w:r>
          </w:p>
        </w:tc>
        <w:tc>
          <w:tcPr>
            <w:tcW w:w="7488" w:type="dxa"/>
            <w:tcBorders>
              <w:left w:val="nil"/>
              <w:bottom w:val="nil"/>
            </w:tcBorders>
            <w:shd w:val="clear" w:color="auto" w:fill="auto"/>
          </w:tcPr>
          <w:p w14:paraId="3738CEB2" w14:textId="77777777" w:rsidR="00664F33" w:rsidRPr="005717C7" w:rsidRDefault="00664F33" w:rsidP="00E21DDD">
            <w:pPr>
              <w:rPr>
                <w:rFonts w:eastAsia="Calibri"/>
                <w:b/>
              </w:rPr>
            </w:pPr>
            <w:r w:rsidRPr="005717C7">
              <w:rPr>
                <w:rFonts w:eastAsia="Calibri"/>
                <w:b/>
              </w:rPr>
              <w:t>Additional Information</w:t>
            </w:r>
          </w:p>
        </w:tc>
      </w:tr>
      <w:tr w:rsidR="00664F33" w:rsidRPr="005717C7" w14:paraId="3C637593" w14:textId="77777777" w:rsidTr="00E21DDD">
        <w:tc>
          <w:tcPr>
            <w:tcW w:w="2088" w:type="dxa"/>
            <w:tcBorders>
              <w:top w:val="nil"/>
              <w:bottom w:val="nil"/>
              <w:right w:val="nil"/>
            </w:tcBorders>
            <w:shd w:val="clear" w:color="auto" w:fill="auto"/>
          </w:tcPr>
          <w:p w14:paraId="5285C441" w14:textId="77777777" w:rsidR="00664F33" w:rsidRPr="005717C7" w:rsidRDefault="00664F33" w:rsidP="00E21DDD">
            <w:pPr>
              <w:rPr>
                <w:rFonts w:eastAsia="Calibri"/>
                <w:b/>
              </w:rPr>
            </w:pPr>
            <w:r w:rsidRPr="005717C7">
              <w:rPr>
                <w:rFonts w:eastAsia="Calibri"/>
                <w:b/>
              </w:rPr>
              <w:t>Individuals</w:t>
            </w:r>
          </w:p>
          <w:p w14:paraId="70C6C023" w14:textId="77777777" w:rsidR="00664F33" w:rsidRPr="005717C7" w:rsidRDefault="00664F33" w:rsidP="00E21DDD">
            <w:pPr>
              <w:rPr>
                <w:rFonts w:eastAsia="Calibri"/>
              </w:rPr>
            </w:pPr>
          </w:p>
        </w:tc>
        <w:tc>
          <w:tcPr>
            <w:tcW w:w="7488" w:type="dxa"/>
            <w:tcBorders>
              <w:top w:val="nil"/>
              <w:left w:val="nil"/>
              <w:bottom w:val="nil"/>
            </w:tcBorders>
            <w:shd w:val="clear" w:color="auto" w:fill="auto"/>
          </w:tcPr>
          <w:p w14:paraId="13C5E658" w14:textId="77777777" w:rsidR="00664F33" w:rsidRPr="005717C7" w:rsidRDefault="00664F33" w:rsidP="00E21DDD">
            <w:pPr>
              <w:rPr>
                <w:rFonts w:eastAsia="Calibri"/>
              </w:rPr>
            </w:pPr>
            <w:r w:rsidRPr="005717C7">
              <w:rPr>
                <w:rFonts w:eastAsia="Calibri"/>
              </w:rPr>
              <w:t>Copy of:</w:t>
            </w:r>
          </w:p>
          <w:p w14:paraId="2A22798A" w14:textId="77777777" w:rsidR="00664F33" w:rsidRPr="005717C7" w:rsidRDefault="00664F33" w:rsidP="00E21DDD">
            <w:pPr>
              <w:rPr>
                <w:rFonts w:eastAsia="Calibri"/>
              </w:rPr>
            </w:pPr>
            <w:r w:rsidRPr="005717C7">
              <w:rPr>
                <w:rFonts w:eastAsia="Calibri"/>
              </w:rPr>
              <w:t>1.  A government issued form of picture identification (e.g., passport) AND</w:t>
            </w:r>
          </w:p>
          <w:p w14:paraId="079D661F" w14:textId="77777777" w:rsidR="00664F33" w:rsidRPr="005717C7" w:rsidRDefault="00664F33" w:rsidP="00E21DDD">
            <w:pPr>
              <w:rPr>
                <w:rFonts w:eastAsia="Calibri"/>
              </w:rPr>
            </w:pPr>
            <w:r w:rsidRPr="005717C7">
              <w:rPr>
                <w:rFonts w:eastAsia="Calibri"/>
              </w:rPr>
              <w:t>2.  Proof of current address (e.g., current utility bill)</w:t>
            </w:r>
          </w:p>
        </w:tc>
      </w:tr>
      <w:tr w:rsidR="00664F33" w:rsidRPr="005717C7" w14:paraId="6C4F24DE" w14:textId="77777777" w:rsidTr="00E21DDD">
        <w:tc>
          <w:tcPr>
            <w:tcW w:w="2088" w:type="dxa"/>
            <w:tcBorders>
              <w:top w:val="nil"/>
              <w:bottom w:val="single" w:sz="4" w:space="0" w:color="auto"/>
              <w:right w:val="nil"/>
            </w:tcBorders>
            <w:shd w:val="clear" w:color="auto" w:fill="auto"/>
          </w:tcPr>
          <w:p w14:paraId="4EA258BA" w14:textId="77777777" w:rsidR="00664F33" w:rsidRPr="005717C7" w:rsidRDefault="00664F33" w:rsidP="00E21DDD">
            <w:pPr>
              <w:rPr>
                <w:rFonts w:eastAsia="Calibri"/>
                <w:b/>
              </w:rPr>
            </w:pPr>
          </w:p>
          <w:p w14:paraId="4532A69F" w14:textId="77777777" w:rsidR="00664F33" w:rsidRPr="005717C7" w:rsidRDefault="00664F33" w:rsidP="00E21DDD">
            <w:pPr>
              <w:rPr>
                <w:rFonts w:eastAsia="Calibri"/>
                <w:b/>
              </w:rPr>
            </w:pPr>
            <w:r w:rsidRPr="005717C7">
              <w:rPr>
                <w:rFonts w:eastAsia="Calibri"/>
                <w:b/>
              </w:rPr>
              <w:t>Fund of Funds or Entities that Invest on Behalf of Third Parties that are Not Located in the United States or Other Approved FATF Country</w:t>
            </w:r>
          </w:p>
          <w:p w14:paraId="432EED70" w14:textId="77777777" w:rsidR="00664F33" w:rsidRPr="005717C7" w:rsidRDefault="00664F33" w:rsidP="00E21DDD">
            <w:pPr>
              <w:rPr>
                <w:rFonts w:eastAsia="Calibri"/>
              </w:rPr>
            </w:pPr>
          </w:p>
        </w:tc>
        <w:tc>
          <w:tcPr>
            <w:tcW w:w="7488" w:type="dxa"/>
            <w:tcBorders>
              <w:top w:val="nil"/>
              <w:left w:val="nil"/>
              <w:bottom w:val="single" w:sz="4" w:space="0" w:color="auto"/>
            </w:tcBorders>
            <w:shd w:val="clear" w:color="auto" w:fill="auto"/>
          </w:tcPr>
          <w:p w14:paraId="7A57CD0E" w14:textId="77777777" w:rsidR="00664F33" w:rsidRPr="005717C7" w:rsidRDefault="00664F33" w:rsidP="00E21DDD">
            <w:pPr>
              <w:rPr>
                <w:rFonts w:eastAsia="Calibri"/>
              </w:rPr>
            </w:pPr>
          </w:p>
          <w:p w14:paraId="15629D75" w14:textId="77777777" w:rsidR="00664F33" w:rsidRPr="005717C7" w:rsidRDefault="00664F33" w:rsidP="00E21DDD">
            <w:pPr>
              <w:rPr>
                <w:rFonts w:eastAsia="Calibri"/>
              </w:rPr>
            </w:pPr>
            <w:r w:rsidRPr="005717C7">
              <w:rPr>
                <w:rFonts w:eastAsia="Calibri"/>
              </w:rPr>
              <w:t>Copy of:</w:t>
            </w:r>
          </w:p>
          <w:p w14:paraId="033F3F4A" w14:textId="77777777" w:rsidR="00664F33" w:rsidRPr="005717C7" w:rsidRDefault="00664F33" w:rsidP="00E21DDD">
            <w:pPr>
              <w:rPr>
                <w:rFonts w:eastAsia="Calibri"/>
              </w:rPr>
            </w:pPr>
            <w:r w:rsidRPr="005717C7">
              <w:rPr>
                <w:rFonts w:eastAsia="Calibri"/>
              </w:rPr>
              <w:t>1.  A certificate of due formation and organization and continued authorization to conduct business in the jurisdiction of its organization (e.g., certificate of good standing) AND</w:t>
            </w:r>
          </w:p>
          <w:p w14:paraId="2C6BACB0" w14:textId="77777777" w:rsidR="00664F33" w:rsidRPr="005717C7" w:rsidRDefault="00664F33" w:rsidP="00E21DDD">
            <w:pPr>
              <w:rPr>
                <w:rFonts w:eastAsia="Calibri"/>
              </w:rPr>
            </w:pPr>
            <w:r w:rsidRPr="005717C7">
              <w:rPr>
                <w:rFonts w:eastAsia="Calibri"/>
              </w:rPr>
              <w:t xml:space="preserve">2.  An incumbency certificate attesting to the title of the individual executing this Subscription Agreement on behalf of the Investor (attached hereto as </w:t>
            </w:r>
            <w:r w:rsidRPr="005717C7">
              <w:rPr>
                <w:rFonts w:eastAsia="Calibri"/>
                <w:u w:val="single"/>
              </w:rPr>
              <w:t>Schedule C</w:t>
            </w:r>
            <w:r w:rsidRPr="005717C7">
              <w:rPr>
                <w:rFonts w:eastAsia="Calibri"/>
              </w:rPr>
              <w:t>) AND</w:t>
            </w:r>
          </w:p>
          <w:p w14:paraId="39CC9543" w14:textId="77777777" w:rsidR="00664F33" w:rsidRPr="005717C7" w:rsidRDefault="00664F33" w:rsidP="00E21DDD">
            <w:pPr>
              <w:rPr>
                <w:rFonts w:eastAsia="Calibri"/>
              </w:rPr>
            </w:pPr>
            <w:r w:rsidRPr="005717C7">
              <w:rPr>
                <w:rFonts w:eastAsia="Calibri"/>
              </w:rPr>
              <w:t xml:space="preserve">3.  An AML certification or letter certifying that the entity has adequate anti-money laundering policies and procedures in place that are consistent with all applicable </w:t>
            </w:r>
            <w:proofErr w:type="spellStart"/>
            <w:r w:rsidRPr="005717C7">
              <w:rPr>
                <w:rFonts w:eastAsia="Calibri"/>
              </w:rPr>
              <w:t>anti­money</w:t>
            </w:r>
            <w:proofErr w:type="spellEnd"/>
            <w:r w:rsidRPr="005717C7">
              <w:rPr>
                <w:rFonts w:eastAsia="Calibri"/>
              </w:rPr>
              <w:t xml:space="preserve"> laundering laws and regulations, including the USA PATRIOT Act and OFAC (attached hereto as </w:t>
            </w:r>
            <w:r w:rsidRPr="005717C7">
              <w:rPr>
                <w:rFonts w:eastAsia="Calibri"/>
                <w:u w:val="single"/>
              </w:rPr>
              <w:t>Schedule D</w:t>
            </w:r>
            <w:r w:rsidRPr="005717C7">
              <w:rPr>
                <w:rFonts w:eastAsia="Calibri"/>
              </w:rPr>
              <w:t>) AND</w:t>
            </w:r>
          </w:p>
          <w:p w14:paraId="7886F418" w14:textId="77777777" w:rsidR="00664F33" w:rsidRPr="005717C7" w:rsidRDefault="00664F33" w:rsidP="00E21DDD">
            <w:pPr>
              <w:rPr>
                <w:rFonts w:eastAsia="Calibri"/>
              </w:rPr>
            </w:pPr>
            <w:r w:rsidRPr="005717C7">
              <w:rPr>
                <w:rFonts w:eastAsia="Calibri"/>
              </w:rPr>
              <w:t xml:space="preserve">4.  Bank Letter of Reference (a sample Bank Letter of Reference is attached hereto as </w:t>
            </w:r>
            <w:r w:rsidRPr="005717C7">
              <w:rPr>
                <w:rFonts w:eastAsia="Calibri"/>
                <w:u w:val="single"/>
              </w:rPr>
              <w:t>Schedule E</w:t>
            </w:r>
            <w:r w:rsidRPr="005717C7">
              <w:rPr>
                <w:rFonts w:eastAsia="Calibri"/>
              </w:rPr>
              <w:t>)</w:t>
            </w:r>
          </w:p>
        </w:tc>
      </w:tr>
      <w:tr w:rsidR="00664F33" w:rsidRPr="005717C7" w14:paraId="2E0E099E" w14:textId="77777777" w:rsidTr="00E21DDD">
        <w:tc>
          <w:tcPr>
            <w:tcW w:w="2088" w:type="dxa"/>
            <w:tcBorders>
              <w:top w:val="nil"/>
              <w:right w:val="nil"/>
            </w:tcBorders>
            <w:shd w:val="clear" w:color="auto" w:fill="auto"/>
          </w:tcPr>
          <w:p w14:paraId="33464512" w14:textId="77777777" w:rsidR="00664F33" w:rsidRPr="005717C7" w:rsidRDefault="00664F33" w:rsidP="00E21DDD">
            <w:pPr>
              <w:rPr>
                <w:rFonts w:eastAsia="Calibri"/>
                <w:b/>
              </w:rPr>
            </w:pPr>
            <w:r w:rsidRPr="005717C7">
              <w:rPr>
                <w:rFonts w:eastAsia="Calibri"/>
                <w:b/>
              </w:rPr>
              <w:t>All Other Entity Investors</w:t>
            </w:r>
          </w:p>
        </w:tc>
        <w:tc>
          <w:tcPr>
            <w:tcW w:w="7488" w:type="dxa"/>
            <w:tcBorders>
              <w:top w:val="nil"/>
              <w:left w:val="nil"/>
            </w:tcBorders>
            <w:shd w:val="clear" w:color="auto" w:fill="auto"/>
          </w:tcPr>
          <w:p w14:paraId="29D49716" w14:textId="77777777" w:rsidR="00664F33" w:rsidRPr="005717C7" w:rsidRDefault="00664F33" w:rsidP="00E21DDD">
            <w:pPr>
              <w:rPr>
                <w:rFonts w:eastAsia="Calibri"/>
              </w:rPr>
            </w:pPr>
            <w:r w:rsidRPr="005717C7">
              <w:rPr>
                <w:rFonts w:eastAsia="Calibri"/>
              </w:rPr>
              <w:t>Copy of:</w:t>
            </w:r>
          </w:p>
          <w:p w14:paraId="5BB4EEC6" w14:textId="77777777" w:rsidR="00664F33" w:rsidRPr="005717C7" w:rsidRDefault="00664F33" w:rsidP="00E21DDD">
            <w:pPr>
              <w:rPr>
                <w:rFonts w:eastAsia="Calibri"/>
              </w:rPr>
            </w:pPr>
            <w:r w:rsidRPr="005717C7">
              <w:rPr>
                <w:rFonts w:eastAsia="Calibri"/>
              </w:rPr>
              <w:t>1.  A certificate of due formation and organization and continued authorization to conduct business in the jurisdiction of its organization (e.g., certificate of good standing) AND</w:t>
            </w:r>
          </w:p>
          <w:p w14:paraId="4738FC38" w14:textId="77777777" w:rsidR="00664F33" w:rsidRPr="005717C7" w:rsidRDefault="00664F33" w:rsidP="00E21DDD">
            <w:pPr>
              <w:rPr>
                <w:rFonts w:eastAsia="Calibri"/>
              </w:rPr>
            </w:pPr>
            <w:r w:rsidRPr="005717C7">
              <w:rPr>
                <w:rFonts w:eastAsia="Calibri"/>
              </w:rPr>
              <w:t xml:space="preserve">2.  An incumbency certificate attesting to the title of the individual executing this Subscription Agreement on behalf of the Investor (attached hereto as </w:t>
            </w:r>
            <w:r w:rsidRPr="005717C7">
              <w:rPr>
                <w:rFonts w:eastAsia="Calibri"/>
                <w:u w:val="single"/>
              </w:rPr>
              <w:t>Schedule C</w:t>
            </w:r>
            <w:r w:rsidRPr="005717C7">
              <w:rPr>
                <w:rFonts w:eastAsia="Calibri"/>
              </w:rPr>
              <w:t>) AND</w:t>
            </w:r>
          </w:p>
          <w:p w14:paraId="7030C576" w14:textId="77777777" w:rsidR="00664F33" w:rsidRPr="005717C7" w:rsidRDefault="00664F33" w:rsidP="00E21DDD">
            <w:pPr>
              <w:rPr>
                <w:rFonts w:eastAsia="Calibri"/>
              </w:rPr>
            </w:pPr>
            <w:r w:rsidRPr="005717C7">
              <w:rPr>
                <w:rFonts w:eastAsia="Calibri"/>
              </w:rPr>
              <w:t xml:space="preserve">3.  Bank Letter of Reference (a sample Bank Letter of Reference is attached hereto as </w:t>
            </w:r>
            <w:r w:rsidRPr="005717C7">
              <w:rPr>
                <w:rFonts w:eastAsia="Calibri"/>
                <w:u w:val="single"/>
              </w:rPr>
              <w:t>Schedule E</w:t>
            </w:r>
            <w:r w:rsidRPr="005717C7">
              <w:rPr>
                <w:rFonts w:eastAsia="Calibri"/>
              </w:rPr>
              <w:t>) AND</w:t>
            </w:r>
          </w:p>
          <w:p w14:paraId="1A1426E5" w14:textId="77777777" w:rsidR="00664F33" w:rsidRPr="005717C7" w:rsidRDefault="00664F33" w:rsidP="00E21DDD">
            <w:pPr>
              <w:rPr>
                <w:rFonts w:eastAsia="Calibri"/>
              </w:rPr>
            </w:pPr>
            <w:r w:rsidRPr="005717C7">
              <w:rPr>
                <w:rFonts w:eastAsia="Calibri"/>
              </w:rPr>
              <w:t xml:space="preserve">4.  If the Investor is a privately held non-U.S. entity, a completed copy of </w:t>
            </w:r>
            <w:r w:rsidRPr="005717C7">
              <w:rPr>
                <w:rFonts w:eastAsia="Calibri"/>
                <w:u w:val="single"/>
              </w:rPr>
              <w:t>Schedule A</w:t>
            </w:r>
            <w:r w:rsidRPr="005717C7">
              <w:rPr>
                <w:rFonts w:eastAsia="Calibri"/>
              </w:rPr>
              <w:t xml:space="preserve"> listing the name of each person who directly, or indirectly through intermediaries, is the beneficial owner of 10% or more of any voting or non-voting class of equity interests of the Investor AND</w:t>
            </w:r>
          </w:p>
          <w:p w14:paraId="1224EFBE" w14:textId="77777777" w:rsidR="00664F33" w:rsidRPr="005717C7" w:rsidRDefault="00664F33" w:rsidP="00E21DDD">
            <w:pPr>
              <w:rPr>
                <w:rFonts w:eastAsia="Calibri"/>
              </w:rPr>
            </w:pPr>
            <w:r w:rsidRPr="005717C7">
              <w:rPr>
                <w:rFonts w:eastAsia="Calibri"/>
              </w:rPr>
              <w:t xml:space="preserve">5.  If the Investor is a non-U.S. trust, a completed copy of </w:t>
            </w:r>
            <w:r w:rsidRPr="005717C7">
              <w:rPr>
                <w:rFonts w:eastAsia="Calibri"/>
                <w:u w:val="single"/>
              </w:rPr>
              <w:t>Schedule B</w:t>
            </w:r>
            <w:r w:rsidRPr="005717C7">
              <w:rPr>
                <w:rFonts w:eastAsia="Calibri"/>
              </w:rPr>
              <w:t xml:space="preserve"> listing the current beneficiaries of the trust that have, directly or indirectly, 10% or more of any interest in the trust, the settlor of the trust and the trustees.</w:t>
            </w:r>
          </w:p>
        </w:tc>
      </w:tr>
    </w:tbl>
    <w:p w14:paraId="6B93B1B6" w14:textId="77777777" w:rsidR="00664F33" w:rsidRPr="005717C7" w:rsidRDefault="00664F33" w:rsidP="00664F33">
      <w:pPr>
        <w:rPr>
          <w:rFonts w:eastAsia="Calibri"/>
        </w:rPr>
      </w:pPr>
    </w:p>
    <w:p w14:paraId="1C157F9E" w14:textId="77777777" w:rsidR="00664F33" w:rsidRPr="005717C7" w:rsidRDefault="00664F33" w:rsidP="00664F33">
      <w:pPr>
        <w:spacing w:after="240"/>
        <w:jc w:val="center"/>
        <w:rPr>
          <w:rFonts w:eastAsia="Calibri"/>
          <w:b/>
        </w:rPr>
      </w:pPr>
    </w:p>
    <w:p w14:paraId="7FCD8478" w14:textId="77777777" w:rsidR="00664F33" w:rsidRPr="005717C7" w:rsidRDefault="00664F33" w:rsidP="00664F33">
      <w:pPr>
        <w:spacing w:after="240"/>
        <w:jc w:val="center"/>
        <w:rPr>
          <w:rFonts w:eastAsia="Calibri"/>
          <w:b/>
        </w:rPr>
      </w:pPr>
    </w:p>
    <w:p w14:paraId="0A5FF904" w14:textId="77777777" w:rsidR="00664F33" w:rsidRPr="005717C7" w:rsidRDefault="00664F33" w:rsidP="00664F33">
      <w:pPr>
        <w:spacing w:after="240"/>
        <w:jc w:val="center"/>
        <w:rPr>
          <w:rFonts w:eastAsia="Calibri"/>
          <w:b/>
        </w:rPr>
      </w:pPr>
    </w:p>
    <w:p w14:paraId="1EE0C707" w14:textId="77777777" w:rsidR="00664F33" w:rsidRPr="005717C7" w:rsidRDefault="00664F33" w:rsidP="00664F33">
      <w:pPr>
        <w:spacing w:after="240"/>
        <w:jc w:val="center"/>
        <w:rPr>
          <w:rFonts w:eastAsia="Calibri"/>
          <w:b/>
        </w:rPr>
      </w:pPr>
    </w:p>
    <w:p w14:paraId="30401057" w14:textId="77777777" w:rsidR="00664F33" w:rsidRPr="005717C7" w:rsidRDefault="00664F33" w:rsidP="00664F33">
      <w:pPr>
        <w:spacing w:after="240"/>
        <w:jc w:val="center"/>
        <w:rPr>
          <w:rFonts w:eastAsia="Calibri"/>
          <w:b/>
          <w:u w:val="single"/>
        </w:rPr>
      </w:pPr>
      <w:r w:rsidRPr="005717C7">
        <w:rPr>
          <w:rFonts w:eastAsia="Calibri"/>
          <w:b/>
          <w:u w:val="single"/>
        </w:rPr>
        <w:br w:type="page"/>
      </w:r>
      <w:r w:rsidRPr="005717C7">
        <w:rPr>
          <w:rFonts w:eastAsia="Calibri"/>
          <w:b/>
          <w:u w:val="single"/>
        </w:rPr>
        <w:lastRenderedPageBreak/>
        <w:t>Schedule A</w:t>
      </w:r>
    </w:p>
    <w:p w14:paraId="24BFA74F" w14:textId="77777777" w:rsidR="00664F33" w:rsidRPr="005717C7" w:rsidRDefault="00664F33" w:rsidP="00664F33">
      <w:pPr>
        <w:spacing w:after="240"/>
        <w:jc w:val="center"/>
        <w:rPr>
          <w:rFonts w:eastAsia="Calibri"/>
          <w:b/>
        </w:rPr>
      </w:pPr>
      <w:r w:rsidRPr="005717C7">
        <w:rPr>
          <w:rFonts w:eastAsia="Calibri"/>
          <w:b/>
        </w:rPr>
        <w:t>BENEFICIAL OWNERSHIP INFORMATION</w:t>
      </w:r>
    </w:p>
    <w:p w14:paraId="67824309" w14:textId="77777777" w:rsidR="00664F33" w:rsidRPr="005717C7" w:rsidRDefault="00664F33" w:rsidP="00664F33">
      <w:pPr>
        <w:spacing w:after="240"/>
        <w:jc w:val="center"/>
        <w:rPr>
          <w:rFonts w:eastAsia="Calibri"/>
          <w:b/>
        </w:rPr>
      </w:pPr>
      <w:r w:rsidRPr="005717C7">
        <w:rPr>
          <w:rFonts w:eastAsia="Calibri"/>
          <w:b/>
        </w:rPr>
        <w:t>To Be Completed By Entity Investors That Are Privately Held Entities</w:t>
      </w:r>
    </w:p>
    <w:p w14:paraId="0B529919" w14:textId="77777777" w:rsidR="00664F33" w:rsidRPr="005717C7" w:rsidRDefault="00664F33" w:rsidP="00664F33">
      <w:pPr>
        <w:spacing w:after="240"/>
        <w:jc w:val="both"/>
        <w:rPr>
          <w:rFonts w:eastAsia="Calibri"/>
          <w:b/>
        </w:rPr>
      </w:pPr>
      <w:r w:rsidRPr="005717C7">
        <w:rPr>
          <w:rFonts w:eastAsia="Calibri"/>
          <w:b/>
        </w:rPr>
        <w:t xml:space="preserve">Instructions:  Please complete and return this </w:t>
      </w:r>
      <w:r w:rsidRPr="005717C7">
        <w:rPr>
          <w:rFonts w:eastAsia="Calibri"/>
          <w:b/>
          <w:u w:val="single"/>
        </w:rPr>
        <w:t>Schedule A</w:t>
      </w:r>
      <w:r w:rsidRPr="005717C7">
        <w:rPr>
          <w:rFonts w:eastAsia="Calibri"/>
          <w:b/>
        </w:rPr>
        <w:t xml:space="preserve"> and provide the name of every person who is directly, or indirectly through intermediaries, the beneficial owner of 10% or more of any voting or non-voting class of equity interests of the Investor.  If the intermediary’s shareholders or partners are not individuals, continue up the chain of ownership listing their 10% or more equity interest holders until individuals are listed. If there are no 10% beneficial owners, please write None.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3484"/>
        <w:gridCol w:w="2896"/>
      </w:tblGrid>
      <w:tr w:rsidR="00664F33" w:rsidRPr="005717C7" w14:paraId="3373753A" w14:textId="77777777" w:rsidTr="00E21DDD">
        <w:tc>
          <w:tcPr>
            <w:tcW w:w="3084" w:type="dxa"/>
            <w:shd w:val="clear" w:color="auto" w:fill="auto"/>
            <w:vAlign w:val="bottom"/>
          </w:tcPr>
          <w:p w14:paraId="7AC80BFA" w14:textId="77777777" w:rsidR="00664F33" w:rsidRPr="005717C7" w:rsidRDefault="00664F33" w:rsidP="00E21DDD">
            <w:pPr>
              <w:spacing w:after="240"/>
              <w:rPr>
                <w:rFonts w:eastAsia="Calibri"/>
                <w:u w:val="single"/>
              </w:rPr>
            </w:pPr>
            <w:r w:rsidRPr="005717C7">
              <w:rPr>
                <w:rFonts w:eastAsia="Calibri"/>
                <w:u w:val="single"/>
              </w:rPr>
              <w:t>Full Name</w:t>
            </w:r>
          </w:p>
        </w:tc>
        <w:tc>
          <w:tcPr>
            <w:tcW w:w="3486" w:type="dxa"/>
            <w:shd w:val="clear" w:color="auto" w:fill="auto"/>
            <w:vAlign w:val="bottom"/>
          </w:tcPr>
          <w:p w14:paraId="678062FD" w14:textId="77777777" w:rsidR="00664F33" w:rsidRPr="005717C7" w:rsidRDefault="00664F33" w:rsidP="00E21DDD">
            <w:pPr>
              <w:spacing w:after="240"/>
              <w:rPr>
                <w:rFonts w:eastAsia="Calibri"/>
              </w:rPr>
            </w:pPr>
            <w:r w:rsidRPr="005717C7">
              <w:rPr>
                <w:rFonts w:eastAsia="Calibri"/>
              </w:rPr>
              <w:t xml:space="preserve">If shareholder or partner </w:t>
            </w:r>
            <w:r w:rsidRPr="005717C7">
              <w:rPr>
                <w:rFonts w:eastAsia="Calibri"/>
              </w:rPr>
              <w:br/>
              <w:t xml:space="preserve">is an Individual, </w:t>
            </w:r>
            <w:r w:rsidRPr="005717C7">
              <w:rPr>
                <w:rFonts w:eastAsia="Calibri"/>
              </w:rPr>
              <w:br/>
              <w:t xml:space="preserve">Insert Name and Address of </w:t>
            </w:r>
            <w:r w:rsidRPr="005717C7">
              <w:rPr>
                <w:rFonts w:eastAsia="Calibri"/>
                <w:u w:val="single"/>
              </w:rPr>
              <w:t>Principal Employer and Position</w:t>
            </w:r>
          </w:p>
        </w:tc>
        <w:tc>
          <w:tcPr>
            <w:tcW w:w="2898" w:type="dxa"/>
            <w:shd w:val="clear" w:color="auto" w:fill="auto"/>
            <w:vAlign w:val="bottom"/>
          </w:tcPr>
          <w:p w14:paraId="436276C6" w14:textId="77777777" w:rsidR="00664F33" w:rsidRPr="005717C7" w:rsidRDefault="00664F33" w:rsidP="00E21DDD">
            <w:pPr>
              <w:spacing w:after="240"/>
              <w:rPr>
                <w:rFonts w:eastAsia="Calibri"/>
              </w:rPr>
            </w:pPr>
            <w:r w:rsidRPr="005717C7">
              <w:rPr>
                <w:rFonts w:eastAsia="Calibri"/>
              </w:rPr>
              <w:t xml:space="preserve">Citizenship </w:t>
            </w:r>
            <w:r w:rsidRPr="005717C7">
              <w:rPr>
                <w:rFonts w:eastAsia="Calibri"/>
              </w:rPr>
              <w:br/>
              <w:t xml:space="preserve">(for Individuals) or </w:t>
            </w:r>
            <w:r w:rsidRPr="005717C7">
              <w:rPr>
                <w:rFonts w:eastAsia="Calibri"/>
              </w:rPr>
              <w:br/>
              <w:t xml:space="preserve">Principal Place of </w:t>
            </w:r>
            <w:r w:rsidRPr="005717C7">
              <w:rPr>
                <w:rFonts w:eastAsia="Calibri"/>
              </w:rPr>
              <w:br/>
            </w:r>
            <w:r w:rsidRPr="005717C7">
              <w:rPr>
                <w:rFonts w:eastAsia="Calibri"/>
                <w:u w:val="single"/>
              </w:rPr>
              <w:t>Business (for Entities)</w:t>
            </w:r>
          </w:p>
        </w:tc>
      </w:tr>
      <w:tr w:rsidR="00664F33" w:rsidRPr="005717C7" w14:paraId="6A36CA3F" w14:textId="77777777" w:rsidTr="00E21DDD">
        <w:tc>
          <w:tcPr>
            <w:tcW w:w="3084" w:type="dxa"/>
            <w:shd w:val="clear" w:color="auto" w:fill="auto"/>
            <w:vAlign w:val="bottom"/>
          </w:tcPr>
          <w:p w14:paraId="6F65101A" w14:textId="77777777" w:rsidR="00664F33" w:rsidRPr="005717C7" w:rsidRDefault="00664F33" w:rsidP="00E21DDD">
            <w:pPr>
              <w:rPr>
                <w:rFonts w:eastAsia="Calibri"/>
                <w:u w:val="single"/>
              </w:rPr>
            </w:pPr>
          </w:p>
        </w:tc>
        <w:tc>
          <w:tcPr>
            <w:tcW w:w="3486" w:type="dxa"/>
            <w:shd w:val="clear" w:color="auto" w:fill="auto"/>
            <w:vAlign w:val="bottom"/>
          </w:tcPr>
          <w:p w14:paraId="1327B414" w14:textId="77777777" w:rsidR="00664F33" w:rsidRPr="005717C7" w:rsidRDefault="00664F33" w:rsidP="00E21DDD">
            <w:pPr>
              <w:rPr>
                <w:rFonts w:eastAsia="Calibri"/>
              </w:rPr>
            </w:pPr>
          </w:p>
        </w:tc>
        <w:tc>
          <w:tcPr>
            <w:tcW w:w="2898" w:type="dxa"/>
            <w:shd w:val="clear" w:color="auto" w:fill="auto"/>
            <w:vAlign w:val="bottom"/>
          </w:tcPr>
          <w:p w14:paraId="753415D7" w14:textId="77777777" w:rsidR="00664F33" w:rsidRPr="005717C7" w:rsidRDefault="00664F33" w:rsidP="00E21DDD">
            <w:pPr>
              <w:spacing w:after="240"/>
              <w:rPr>
                <w:rFonts w:eastAsia="Calibri"/>
              </w:rPr>
            </w:pPr>
          </w:p>
        </w:tc>
      </w:tr>
      <w:tr w:rsidR="00664F33" w:rsidRPr="005717C7" w14:paraId="743A086E" w14:textId="77777777" w:rsidTr="00E21DDD">
        <w:tc>
          <w:tcPr>
            <w:tcW w:w="3084" w:type="dxa"/>
            <w:shd w:val="clear" w:color="auto" w:fill="auto"/>
            <w:vAlign w:val="bottom"/>
          </w:tcPr>
          <w:p w14:paraId="52F9B784" w14:textId="77777777" w:rsidR="00664F33" w:rsidRPr="005717C7" w:rsidRDefault="00664F33" w:rsidP="00E21DDD">
            <w:pPr>
              <w:rPr>
                <w:rFonts w:eastAsia="Calibri"/>
                <w:u w:val="single"/>
              </w:rPr>
            </w:pPr>
          </w:p>
        </w:tc>
        <w:tc>
          <w:tcPr>
            <w:tcW w:w="3486" w:type="dxa"/>
            <w:shd w:val="clear" w:color="auto" w:fill="auto"/>
            <w:vAlign w:val="bottom"/>
          </w:tcPr>
          <w:p w14:paraId="51021A9E" w14:textId="77777777" w:rsidR="00664F33" w:rsidRPr="005717C7" w:rsidRDefault="00664F33" w:rsidP="00E21DDD">
            <w:pPr>
              <w:rPr>
                <w:rFonts w:eastAsia="Calibri"/>
              </w:rPr>
            </w:pPr>
          </w:p>
        </w:tc>
        <w:tc>
          <w:tcPr>
            <w:tcW w:w="2898" w:type="dxa"/>
            <w:shd w:val="clear" w:color="auto" w:fill="auto"/>
            <w:vAlign w:val="bottom"/>
          </w:tcPr>
          <w:p w14:paraId="58C40D2B" w14:textId="77777777" w:rsidR="00664F33" w:rsidRPr="005717C7" w:rsidRDefault="00664F33" w:rsidP="00E21DDD">
            <w:pPr>
              <w:spacing w:after="240"/>
              <w:rPr>
                <w:rFonts w:eastAsia="Calibri"/>
              </w:rPr>
            </w:pPr>
          </w:p>
        </w:tc>
      </w:tr>
      <w:tr w:rsidR="00664F33" w:rsidRPr="005717C7" w14:paraId="02D34D5B" w14:textId="77777777" w:rsidTr="00E21DDD">
        <w:tc>
          <w:tcPr>
            <w:tcW w:w="3084" w:type="dxa"/>
            <w:shd w:val="clear" w:color="auto" w:fill="auto"/>
            <w:vAlign w:val="bottom"/>
          </w:tcPr>
          <w:p w14:paraId="71624DAF" w14:textId="77777777" w:rsidR="00664F33" w:rsidRPr="005717C7" w:rsidRDefault="00664F33" w:rsidP="00E21DDD">
            <w:pPr>
              <w:rPr>
                <w:rFonts w:eastAsia="Calibri"/>
                <w:u w:val="single"/>
              </w:rPr>
            </w:pPr>
          </w:p>
        </w:tc>
        <w:tc>
          <w:tcPr>
            <w:tcW w:w="3486" w:type="dxa"/>
            <w:shd w:val="clear" w:color="auto" w:fill="auto"/>
            <w:vAlign w:val="bottom"/>
          </w:tcPr>
          <w:p w14:paraId="634B17CD" w14:textId="77777777" w:rsidR="00664F33" w:rsidRPr="005717C7" w:rsidRDefault="00664F33" w:rsidP="00E21DDD">
            <w:pPr>
              <w:rPr>
                <w:rFonts w:eastAsia="Calibri"/>
              </w:rPr>
            </w:pPr>
          </w:p>
        </w:tc>
        <w:tc>
          <w:tcPr>
            <w:tcW w:w="2898" w:type="dxa"/>
            <w:shd w:val="clear" w:color="auto" w:fill="auto"/>
            <w:vAlign w:val="bottom"/>
          </w:tcPr>
          <w:p w14:paraId="52DCFC99" w14:textId="77777777" w:rsidR="00664F33" w:rsidRPr="005717C7" w:rsidRDefault="00664F33" w:rsidP="00E21DDD">
            <w:pPr>
              <w:spacing w:after="240"/>
              <w:rPr>
                <w:rFonts w:eastAsia="Calibri"/>
              </w:rPr>
            </w:pPr>
          </w:p>
        </w:tc>
      </w:tr>
      <w:tr w:rsidR="00664F33" w:rsidRPr="005717C7" w14:paraId="237D1127" w14:textId="77777777" w:rsidTr="00E21DDD">
        <w:tc>
          <w:tcPr>
            <w:tcW w:w="3084" w:type="dxa"/>
            <w:shd w:val="clear" w:color="auto" w:fill="auto"/>
            <w:vAlign w:val="bottom"/>
          </w:tcPr>
          <w:p w14:paraId="7F4B5261" w14:textId="77777777" w:rsidR="00664F33" w:rsidRPr="005717C7" w:rsidRDefault="00664F33" w:rsidP="00E21DDD">
            <w:pPr>
              <w:rPr>
                <w:rFonts w:eastAsia="Calibri"/>
                <w:u w:val="single"/>
              </w:rPr>
            </w:pPr>
          </w:p>
        </w:tc>
        <w:tc>
          <w:tcPr>
            <w:tcW w:w="3486" w:type="dxa"/>
            <w:shd w:val="clear" w:color="auto" w:fill="auto"/>
            <w:vAlign w:val="bottom"/>
          </w:tcPr>
          <w:p w14:paraId="07A44788" w14:textId="77777777" w:rsidR="00664F33" w:rsidRPr="005717C7" w:rsidRDefault="00664F33" w:rsidP="00E21DDD">
            <w:pPr>
              <w:rPr>
                <w:rFonts w:eastAsia="Calibri"/>
              </w:rPr>
            </w:pPr>
          </w:p>
        </w:tc>
        <w:tc>
          <w:tcPr>
            <w:tcW w:w="2898" w:type="dxa"/>
            <w:shd w:val="clear" w:color="auto" w:fill="auto"/>
            <w:vAlign w:val="bottom"/>
          </w:tcPr>
          <w:p w14:paraId="4458F35D" w14:textId="77777777" w:rsidR="00664F33" w:rsidRPr="005717C7" w:rsidRDefault="00664F33" w:rsidP="00E21DDD">
            <w:pPr>
              <w:spacing w:after="240"/>
              <w:rPr>
                <w:rFonts w:eastAsia="Calibri"/>
              </w:rPr>
            </w:pPr>
          </w:p>
        </w:tc>
      </w:tr>
      <w:tr w:rsidR="00664F33" w:rsidRPr="005717C7" w14:paraId="7D8524E7" w14:textId="77777777" w:rsidTr="00E21DDD">
        <w:tc>
          <w:tcPr>
            <w:tcW w:w="3084" w:type="dxa"/>
            <w:shd w:val="clear" w:color="auto" w:fill="auto"/>
            <w:vAlign w:val="bottom"/>
          </w:tcPr>
          <w:p w14:paraId="1007BAE5" w14:textId="77777777" w:rsidR="00664F33" w:rsidRPr="005717C7" w:rsidRDefault="00664F33" w:rsidP="00E21DDD">
            <w:pPr>
              <w:rPr>
                <w:rFonts w:eastAsia="Calibri"/>
                <w:u w:val="single"/>
              </w:rPr>
            </w:pPr>
          </w:p>
        </w:tc>
        <w:tc>
          <w:tcPr>
            <w:tcW w:w="3486" w:type="dxa"/>
            <w:shd w:val="clear" w:color="auto" w:fill="auto"/>
            <w:vAlign w:val="bottom"/>
          </w:tcPr>
          <w:p w14:paraId="13999FBD" w14:textId="77777777" w:rsidR="00664F33" w:rsidRPr="005717C7" w:rsidRDefault="00664F33" w:rsidP="00E21DDD">
            <w:pPr>
              <w:rPr>
                <w:rFonts w:eastAsia="Calibri"/>
              </w:rPr>
            </w:pPr>
          </w:p>
        </w:tc>
        <w:tc>
          <w:tcPr>
            <w:tcW w:w="2898" w:type="dxa"/>
            <w:shd w:val="clear" w:color="auto" w:fill="auto"/>
            <w:vAlign w:val="bottom"/>
          </w:tcPr>
          <w:p w14:paraId="0791C026" w14:textId="77777777" w:rsidR="00664F33" w:rsidRPr="005717C7" w:rsidRDefault="00664F33" w:rsidP="00E21DDD">
            <w:pPr>
              <w:spacing w:after="240"/>
              <w:rPr>
                <w:rFonts w:eastAsia="Calibri"/>
              </w:rPr>
            </w:pPr>
          </w:p>
        </w:tc>
      </w:tr>
      <w:tr w:rsidR="00664F33" w:rsidRPr="005717C7" w14:paraId="062CCB66" w14:textId="77777777" w:rsidTr="00E21DDD">
        <w:tc>
          <w:tcPr>
            <w:tcW w:w="3084" w:type="dxa"/>
            <w:shd w:val="clear" w:color="auto" w:fill="auto"/>
            <w:vAlign w:val="bottom"/>
          </w:tcPr>
          <w:p w14:paraId="77E5AD79" w14:textId="77777777" w:rsidR="00664F33" w:rsidRPr="005717C7" w:rsidRDefault="00664F33" w:rsidP="00E21DDD">
            <w:pPr>
              <w:rPr>
                <w:rFonts w:eastAsia="Calibri"/>
                <w:u w:val="single"/>
              </w:rPr>
            </w:pPr>
          </w:p>
        </w:tc>
        <w:tc>
          <w:tcPr>
            <w:tcW w:w="3486" w:type="dxa"/>
            <w:shd w:val="clear" w:color="auto" w:fill="auto"/>
            <w:vAlign w:val="bottom"/>
          </w:tcPr>
          <w:p w14:paraId="413CE907" w14:textId="77777777" w:rsidR="00664F33" w:rsidRPr="005717C7" w:rsidRDefault="00664F33" w:rsidP="00E21DDD">
            <w:pPr>
              <w:rPr>
                <w:rFonts w:eastAsia="Calibri"/>
              </w:rPr>
            </w:pPr>
          </w:p>
        </w:tc>
        <w:tc>
          <w:tcPr>
            <w:tcW w:w="2898" w:type="dxa"/>
            <w:shd w:val="clear" w:color="auto" w:fill="auto"/>
            <w:vAlign w:val="bottom"/>
          </w:tcPr>
          <w:p w14:paraId="58C484F0" w14:textId="77777777" w:rsidR="00664F33" w:rsidRPr="005717C7" w:rsidRDefault="00664F33" w:rsidP="00E21DDD">
            <w:pPr>
              <w:spacing w:after="240"/>
              <w:rPr>
                <w:rFonts w:eastAsia="Calibri"/>
              </w:rPr>
            </w:pPr>
          </w:p>
        </w:tc>
      </w:tr>
      <w:tr w:rsidR="00664F33" w:rsidRPr="005717C7" w14:paraId="2DF43C98" w14:textId="77777777" w:rsidTr="00E21DDD">
        <w:tc>
          <w:tcPr>
            <w:tcW w:w="3084" w:type="dxa"/>
            <w:shd w:val="clear" w:color="auto" w:fill="auto"/>
            <w:vAlign w:val="bottom"/>
          </w:tcPr>
          <w:p w14:paraId="7F83C438" w14:textId="77777777" w:rsidR="00664F33" w:rsidRPr="005717C7" w:rsidRDefault="00664F33" w:rsidP="00E21DDD">
            <w:pPr>
              <w:rPr>
                <w:rFonts w:eastAsia="Calibri"/>
                <w:u w:val="single"/>
              </w:rPr>
            </w:pPr>
          </w:p>
        </w:tc>
        <w:tc>
          <w:tcPr>
            <w:tcW w:w="3486" w:type="dxa"/>
            <w:shd w:val="clear" w:color="auto" w:fill="auto"/>
            <w:vAlign w:val="bottom"/>
          </w:tcPr>
          <w:p w14:paraId="7D0B9313" w14:textId="77777777" w:rsidR="00664F33" w:rsidRPr="005717C7" w:rsidRDefault="00664F33" w:rsidP="00E21DDD">
            <w:pPr>
              <w:rPr>
                <w:rFonts w:eastAsia="Calibri"/>
              </w:rPr>
            </w:pPr>
          </w:p>
        </w:tc>
        <w:tc>
          <w:tcPr>
            <w:tcW w:w="2898" w:type="dxa"/>
            <w:shd w:val="clear" w:color="auto" w:fill="auto"/>
            <w:vAlign w:val="bottom"/>
          </w:tcPr>
          <w:p w14:paraId="40162E1F" w14:textId="77777777" w:rsidR="00664F33" w:rsidRPr="005717C7" w:rsidRDefault="00664F33" w:rsidP="00E21DDD">
            <w:pPr>
              <w:spacing w:after="240"/>
              <w:rPr>
                <w:rFonts w:eastAsia="Calibri"/>
              </w:rPr>
            </w:pPr>
          </w:p>
        </w:tc>
      </w:tr>
      <w:tr w:rsidR="00664F33" w:rsidRPr="005717C7" w14:paraId="1D253FD4" w14:textId="77777777" w:rsidTr="00E21DDD">
        <w:tc>
          <w:tcPr>
            <w:tcW w:w="3084" w:type="dxa"/>
            <w:shd w:val="clear" w:color="auto" w:fill="auto"/>
            <w:vAlign w:val="bottom"/>
          </w:tcPr>
          <w:p w14:paraId="0DC56B30" w14:textId="77777777" w:rsidR="00664F33" w:rsidRPr="005717C7" w:rsidRDefault="00664F33" w:rsidP="00E21DDD">
            <w:pPr>
              <w:rPr>
                <w:rFonts w:eastAsia="Calibri"/>
                <w:u w:val="single"/>
              </w:rPr>
            </w:pPr>
          </w:p>
        </w:tc>
        <w:tc>
          <w:tcPr>
            <w:tcW w:w="3486" w:type="dxa"/>
            <w:shd w:val="clear" w:color="auto" w:fill="auto"/>
            <w:vAlign w:val="bottom"/>
          </w:tcPr>
          <w:p w14:paraId="69ADCD5A" w14:textId="77777777" w:rsidR="00664F33" w:rsidRPr="005717C7" w:rsidRDefault="00664F33" w:rsidP="00E21DDD">
            <w:pPr>
              <w:rPr>
                <w:rFonts w:eastAsia="Calibri"/>
              </w:rPr>
            </w:pPr>
          </w:p>
        </w:tc>
        <w:tc>
          <w:tcPr>
            <w:tcW w:w="2898" w:type="dxa"/>
            <w:shd w:val="clear" w:color="auto" w:fill="auto"/>
            <w:vAlign w:val="bottom"/>
          </w:tcPr>
          <w:p w14:paraId="4BABE962" w14:textId="77777777" w:rsidR="00664F33" w:rsidRPr="005717C7" w:rsidRDefault="00664F33" w:rsidP="00E21DDD">
            <w:pPr>
              <w:spacing w:after="240"/>
              <w:rPr>
                <w:rFonts w:eastAsia="Calibri"/>
              </w:rPr>
            </w:pPr>
          </w:p>
        </w:tc>
      </w:tr>
    </w:tbl>
    <w:p w14:paraId="390E58B8" w14:textId="77777777" w:rsidR="00664F33" w:rsidRPr="005717C7" w:rsidRDefault="00664F33" w:rsidP="00664F33">
      <w:pPr>
        <w:rPr>
          <w:rFonts w:eastAsia="Calibri"/>
        </w:rPr>
      </w:pPr>
    </w:p>
    <w:p w14:paraId="766E673A" w14:textId="77777777" w:rsidR="00664F33" w:rsidRPr="005717C7" w:rsidRDefault="00664F33" w:rsidP="00664F33">
      <w:pPr>
        <w:spacing w:after="240"/>
        <w:jc w:val="center"/>
        <w:rPr>
          <w:rFonts w:eastAsia="Calibri"/>
          <w:b/>
        </w:rPr>
      </w:pPr>
    </w:p>
    <w:p w14:paraId="047B1ADA" w14:textId="77777777" w:rsidR="00664F33" w:rsidRPr="005717C7" w:rsidRDefault="00664F33" w:rsidP="00664F33">
      <w:pPr>
        <w:spacing w:after="240"/>
        <w:jc w:val="center"/>
        <w:rPr>
          <w:rFonts w:eastAsia="Calibri"/>
          <w:b/>
        </w:rPr>
      </w:pPr>
    </w:p>
    <w:p w14:paraId="01C1DD90" w14:textId="77777777" w:rsidR="00664F33" w:rsidRPr="005717C7" w:rsidRDefault="00664F33" w:rsidP="00664F33">
      <w:pPr>
        <w:spacing w:after="240"/>
        <w:jc w:val="center"/>
        <w:rPr>
          <w:rFonts w:eastAsia="Calibri"/>
          <w:b/>
        </w:rPr>
      </w:pPr>
    </w:p>
    <w:p w14:paraId="055D91EB" w14:textId="77777777" w:rsidR="00664F33" w:rsidRPr="005717C7" w:rsidRDefault="00664F33" w:rsidP="00664F33">
      <w:pPr>
        <w:spacing w:after="240"/>
        <w:jc w:val="center"/>
        <w:rPr>
          <w:rFonts w:eastAsia="Calibri"/>
          <w:b/>
        </w:rPr>
      </w:pPr>
    </w:p>
    <w:p w14:paraId="71B3851D" w14:textId="77777777" w:rsidR="00664F33" w:rsidRPr="005717C7" w:rsidRDefault="00664F33" w:rsidP="00664F33">
      <w:pPr>
        <w:spacing w:after="240"/>
        <w:jc w:val="center"/>
        <w:rPr>
          <w:rFonts w:eastAsia="Calibri"/>
          <w:b/>
        </w:rPr>
      </w:pPr>
    </w:p>
    <w:p w14:paraId="0F06A8D5" w14:textId="77777777" w:rsidR="00664F33" w:rsidRPr="005717C7" w:rsidRDefault="00664F33" w:rsidP="00664F33">
      <w:pPr>
        <w:spacing w:after="240"/>
        <w:jc w:val="center"/>
        <w:rPr>
          <w:rFonts w:eastAsia="Calibri"/>
          <w:b/>
        </w:rPr>
      </w:pPr>
    </w:p>
    <w:p w14:paraId="0D87AEF3" w14:textId="70B09290" w:rsidR="00664F33" w:rsidRPr="005717C7" w:rsidRDefault="00664F33" w:rsidP="00664F33">
      <w:pPr>
        <w:spacing w:after="240"/>
        <w:jc w:val="center"/>
        <w:rPr>
          <w:rFonts w:eastAsia="Calibri"/>
          <w:b/>
        </w:rPr>
      </w:pPr>
    </w:p>
    <w:p w14:paraId="40F39BF8" w14:textId="5CB34418" w:rsidR="00F7165E" w:rsidRPr="005717C7" w:rsidRDefault="00F7165E" w:rsidP="00664F33">
      <w:pPr>
        <w:spacing w:after="240"/>
        <w:jc w:val="center"/>
        <w:rPr>
          <w:rFonts w:eastAsia="Calibri"/>
          <w:b/>
        </w:rPr>
      </w:pPr>
    </w:p>
    <w:p w14:paraId="294F6344" w14:textId="77777777" w:rsidR="00664F33" w:rsidRPr="005717C7" w:rsidRDefault="00664F33" w:rsidP="00664F33">
      <w:pPr>
        <w:spacing w:after="240"/>
        <w:jc w:val="center"/>
        <w:rPr>
          <w:rFonts w:eastAsia="Calibri"/>
          <w:b/>
        </w:rPr>
      </w:pPr>
    </w:p>
    <w:p w14:paraId="659FEA03" w14:textId="77777777" w:rsidR="00664F33" w:rsidRPr="005717C7" w:rsidRDefault="00664F33" w:rsidP="00664F33">
      <w:pPr>
        <w:spacing w:after="240"/>
        <w:jc w:val="center"/>
        <w:rPr>
          <w:rFonts w:eastAsia="Calibri"/>
          <w:b/>
        </w:rPr>
      </w:pPr>
    </w:p>
    <w:p w14:paraId="42E16BC7" w14:textId="77777777" w:rsidR="00664F33" w:rsidRPr="005717C7" w:rsidRDefault="00664F33" w:rsidP="00664F33">
      <w:pPr>
        <w:spacing w:after="240"/>
        <w:jc w:val="center"/>
        <w:rPr>
          <w:rFonts w:eastAsia="Calibri"/>
          <w:b/>
          <w:u w:val="single"/>
        </w:rPr>
      </w:pPr>
      <w:r w:rsidRPr="005717C7">
        <w:rPr>
          <w:rFonts w:eastAsia="Calibri"/>
          <w:b/>
          <w:u w:val="single"/>
        </w:rPr>
        <w:lastRenderedPageBreak/>
        <w:t>Schedule B</w:t>
      </w:r>
    </w:p>
    <w:p w14:paraId="5CF08057" w14:textId="77777777" w:rsidR="00664F33" w:rsidRPr="005717C7" w:rsidRDefault="00664F33" w:rsidP="00664F33">
      <w:pPr>
        <w:spacing w:after="240"/>
        <w:jc w:val="center"/>
        <w:rPr>
          <w:rFonts w:eastAsia="Calibri"/>
          <w:b/>
        </w:rPr>
      </w:pPr>
      <w:r w:rsidRPr="005717C7">
        <w:rPr>
          <w:rFonts w:eastAsia="Calibri"/>
          <w:b/>
        </w:rPr>
        <w:t>TRUST OWNERSHIP INFORMATION</w:t>
      </w:r>
    </w:p>
    <w:p w14:paraId="11787BA6" w14:textId="77777777" w:rsidR="00664F33" w:rsidRPr="005717C7" w:rsidRDefault="00664F33" w:rsidP="00664F33">
      <w:pPr>
        <w:spacing w:after="240"/>
        <w:jc w:val="center"/>
        <w:rPr>
          <w:rFonts w:eastAsia="Calibri"/>
          <w:b/>
        </w:rPr>
      </w:pPr>
      <w:r w:rsidRPr="005717C7">
        <w:rPr>
          <w:rFonts w:eastAsia="Calibri"/>
          <w:b/>
        </w:rPr>
        <w:t>To Be Completed By Entity Investors That Are Trusts</w:t>
      </w:r>
    </w:p>
    <w:p w14:paraId="562C5450" w14:textId="77777777" w:rsidR="00664F33" w:rsidRPr="005717C7" w:rsidRDefault="00664F33" w:rsidP="00664F33">
      <w:pPr>
        <w:jc w:val="both"/>
        <w:rPr>
          <w:rFonts w:eastAsia="Calibri"/>
          <w:b/>
        </w:rPr>
      </w:pPr>
      <w:r w:rsidRPr="005717C7">
        <w:rPr>
          <w:rFonts w:eastAsia="Calibri"/>
          <w:b/>
        </w:rPr>
        <w:t xml:space="preserve">Instructions:  Please complete and return this </w:t>
      </w:r>
      <w:r w:rsidRPr="005717C7">
        <w:rPr>
          <w:rFonts w:eastAsia="Calibri"/>
          <w:b/>
          <w:u w:val="single"/>
        </w:rPr>
        <w:t>Schedule B</w:t>
      </w:r>
      <w:r w:rsidRPr="005717C7">
        <w:rPr>
          <w:rFonts w:eastAsia="Calibri"/>
          <w:b/>
        </w:rPr>
        <w:t xml:space="preserve"> and provide the name of:  (</w:t>
      </w:r>
      <w:proofErr w:type="spellStart"/>
      <w:r w:rsidRPr="005717C7">
        <w:rPr>
          <w:rFonts w:eastAsia="Calibri"/>
          <w:b/>
        </w:rPr>
        <w:t>i</w:t>
      </w:r>
      <w:proofErr w:type="spellEnd"/>
      <w:r w:rsidRPr="005717C7">
        <w:rPr>
          <w:rFonts w:eastAsia="Calibri"/>
          <w:b/>
        </w:rPr>
        <w:t>) every current beneficiary that has, directly or indirectly, an interest of 10% or more in the trust; (ii) every person who contributed assets to the trust (settlors or grantors); and (iii) every trustee.  If there are intermediaries that are not individuals, continue up the chain of ownership listing their 10% or more equity interest holders until individuals are listed.</w:t>
      </w:r>
    </w:p>
    <w:p w14:paraId="7DAB6610" w14:textId="77777777" w:rsidR="00664F33" w:rsidRPr="005717C7" w:rsidRDefault="00664F33" w:rsidP="00664F33">
      <w:pPr>
        <w:spacing w:after="240"/>
        <w:jc w:val="both"/>
        <w:rPr>
          <w:rFonts w:eastAsia="Calibri"/>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4"/>
        <w:gridCol w:w="3192"/>
        <w:gridCol w:w="3084"/>
      </w:tblGrid>
      <w:tr w:rsidR="00664F33" w:rsidRPr="005717C7" w14:paraId="6D103A28" w14:textId="77777777" w:rsidTr="00E21DDD">
        <w:tc>
          <w:tcPr>
            <w:tcW w:w="3084" w:type="dxa"/>
            <w:shd w:val="clear" w:color="auto" w:fill="auto"/>
            <w:vAlign w:val="bottom"/>
          </w:tcPr>
          <w:p w14:paraId="33776E52" w14:textId="77777777" w:rsidR="00664F33" w:rsidRPr="005717C7" w:rsidRDefault="00664F33" w:rsidP="00E21DDD">
            <w:pPr>
              <w:spacing w:after="240"/>
              <w:rPr>
                <w:rFonts w:eastAsia="Calibri"/>
                <w:u w:val="single"/>
              </w:rPr>
            </w:pPr>
            <w:r w:rsidRPr="005717C7">
              <w:rPr>
                <w:rFonts w:eastAsia="Calibri"/>
                <w:u w:val="single"/>
              </w:rPr>
              <w:t>Full Name and Address</w:t>
            </w:r>
          </w:p>
        </w:tc>
        <w:tc>
          <w:tcPr>
            <w:tcW w:w="3192" w:type="dxa"/>
            <w:shd w:val="clear" w:color="auto" w:fill="auto"/>
            <w:vAlign w:val="bottom"/>
          </w:tcPr>
          <w:p w14:paraId="07D01908" w14:textId="77777777" w:rsidR="00664F33" w:rsidRPr="005717C7" w:rsidRDefault="00664F33" w:rsidP="00E21DDD">
            <w:pPr>
              <w:spacing w:after="240"/>
              <w:rPr>
                <w:rFonts w:eastAsia="Calibri"/>
              </w:rPr>
            </w:pPr>
            <w:r w:rsidRPr="005717C7">
              <w:rPr>
                <w:rFonts w:eastAsia="Calibri"/>
              </w:rPr>
              <w:t>Status</w:t>
            </w:r>
            <w:r w:rsidRPr="005717C7">
              <w:rPr>
                <w:rFonts w:eastAsia="Calibri"/>
              </w:rPr>
              <w:br/>
            </w:r>
            <w:r w:rsidRPr="005717C7">
              <w:rPr>
                <w:rFonts w:eastAsia="Calibri"/>
                <w:u w:val="single"/>
              </w:rPr>
              <w:t>(Beneficiary/Settlor/Trustee)</w:t>
            </w:r>
          </w:p>
        </w:tc>
        <w:tc>
          <w:tcPr>
            <w:tcW w:w="3084" w:type="dxa"/>
            <w:shd w:val="clear" w:color="auto" w:fill="auto"/>
            <w:vAlign w:val="bottom"/>
          </w:tcPr>
          <w:p w14:paraId="555D0832" w14:textId="77777777" w:rsidR="00664F33" w:rsidRPr="005717C7" w:rsidRDefault="00664F33" w:rsidP="00E21DDD">
            <w:pPr>
              <w:spacing w:after="240"/>
              <w:rPr>
                <w:rFonts w:eastAsia="Calibri"/>
              </w:rPr>
            </w:pPr>
            <w:r w:rsidRPr="005717C7">
              <w:rPr>
                <w:rFonts w:eastAsia="Calibri"/>
              </w:rPr>
              <w:t xml:space="preserve">Citizenship </w:t>
            </w:r>
            <w:r w:rsidRPr="005717C7">
              <w:rPr>
                <w:rFonts w:eastAsia="Calibri"/>
              </w:rPr>
              <w:br/>
              <w:t xml:space="preserve">(for Individuals) or </w:t>
            </w:r>
            <w:r w:rsidRPr="005717C7">
              <w:rPr>
                <w:rFonts w:eastAsia="Calibri"/>
              </w:rPr>
              <w:br/>
              <w:t xml:space="preserve">Principal Place of </w:t>
            </w:r>
            <w:r w:rsidRPr="005717C7">
              <w:rPr>
                <w:rFonts w:eastAsia="Calibri"/>
              </w:rPr>
              <w:br/>
            </w:r>
            <w:r w:rsidRPr="005717C7">
              <w:rPr>
                <w:rFonts w:eastAsia="Calibri"/>
                <w:u w:val="single"/>
              </w:rPr>
              <w:t>Business for Entities</w:t>
            </w:r>
            <w:r w:rsidRPr="005717C7">
              <w:rPr>
                <w:rFonts w:eastAsia="Calibri"/>
              </w:rPr>
              <w:t>)</w:t>
            </w:r>
          </w:p>
        </w:tc>
      </w:tr>
      <w:tr w:rsidR="00664F33" w:rsidRPr="005717C7" w14:paraId="47F757BB" w14:textId="77777777" w:rsidTr="00E21DDD">
        <w:tc>
          <w:tcPr>
            <w:tcW w:w="3084" w:type="dxa"/>
            <w:shd w:val="clear" w:color="auto" w:fill="auto"/>
            <w:vAlign w:val="bottom"/>
          </w:tcPr>
          <w:p w14:paraId="22940220" w14:textId="77777777" w:rsidR="00664F33" w:rsidRPr="005717C7" w:rsidRDefault="00664F33" w:rsidP="00E21DDD">
            <w:pPr>
              <w:spacing w:after="240"/>
              <w:rPr>
                <w:rFonts w:eastAsia="Calibri"/>
                <w:u w:val="single"/>
              </w:rPr>
            </w:pPr>
          </w:p>
        </w:tc>
        <w:tc>
          <w:tcPr>
            <w:tcW w:w="3192" w:type="dxa"/>
            <w:shd w:val="clear" w:color="auto" w:fill="auto"/>
            <w:vAlign w:val="bottom"/>
          </w:tcPr>
          <w:p w14:paraId="23224730" w14:textId="77777777" w:rsidR="00664F33" w:rsidRPr="005717C7" w:rsidRDefault="00664F33" w:rsidP="00E21DDD">
            <w:pPr>
              <w:spacing w:after="240"/>
              <w:rPr>
                <w:rFonts w:eastAsia="Calibri"/>
              </w:rPr>
            </w:pPr>
          </w:p>
        </w:tc>
        <w:tc>
          <w:tcPr>
            <w:tcW w:w="3084" w:type="dxa"/>
            <w:shd w:val="clear" w:color="auto" w:fill="auto"/>
            <w:vAlign w:val="bottom"/>
          </w:tcPr>
          <w:p w14:paraId="7511D3CD" w14:textId="77777777" w:rsidR="00664F33" w:rsidRPr="005717C7" w:rsidRDefault="00664F33" w:rsidP="00E21DDD">
            <w:pPr>
              <w:spacing w:after="240"/>
              <w:rPr>
                <w:rFonts w:eastAsia="Calibri"/>
              </w:rPr>
            </w:pPr>
          </w:p>
        </w:tc>
      </w:tr>
      <w:tr w:rsidR="00664F33" w:rsidRPr="005717C7" w14:paraId="319B2907" w14:textId="77777777" w:rsidTr="00E21DDD">
        <w:tc>
          <w:tcPr>
            <w:tcW w:w="3084" w:type="dxa"/>
            <w:shd w:val="clear" w:color="auto" w:fill="auto"/>
            <w:vAlign w:val="bottom"/>
          </w:tcPr>
          <w:p w14:paraId="76ED8F4D" w14:textId="77777777" w:rsidR="00664F33" w:rsidRPr="005717C7" w:rsidRDefault="00664F33" w:rsidP="00E21DDD">
            <w:pPr>
              <w:spacing w:after="240"/>
              <w:rPr>
                <w:rFonts w:eastAsia="Calibri"/>
                <w:u w:val="single"/>
              </w:rPr>
            </w:pPr>
          </w:p>
        </w:tc>
        <w:tc>
          <w:tcPr>
            <w:tcW w:w="3192" w:type="dxa"/>
            <w:shd w:val="clear" w:color="auto" w:fill="auto"/>
            <w:vAlign w:val="bottom"/>
          </w:tcPr>
          <w:p w14:paraId="129F6C2B" w14:textId="77777777" w:rsidR="00664F33" w:rsidRPr="005717C7" w:rsidRDefault="00664F33" w:rsidP="00E21DDD">
            <w:pPr>
              <w:spacing w:after="240"/>
              <w:rPr>
                <w:rFonts w:eastAsia="Calibri"/>
              </w:rPr>
            </w:pPr>
          </w:p>
        </w:tc>
        <w:tc>
          <w:tcPr>
            <w:tcW w:w="3084" w:type="dxa"/>
            <w:shd w:val="clear" w:color="auto" w:fill="auto"/>
            <w:vAlign w:val="bottom"/>
          </w:tcPr>
          <w:p w14:paraId="09057661" w14:textId="77777777" w:rsidR="00664F33" w:rsidRPr="005717C7" w:rsidRDefault="00664F33" w:rsidP="00E21DDD">
            <w:pPr>
              <w:spacing w:after="240"/>
              <w:rPr>
                <w:rFonts w:eastAsia="Calibri"/>
              </w:rPr>
            </w:pPr>
          </w:p>
        </w:tc>
      </w:tr>
      <w:tr w:rsidR="00664F33" w:rsidRPr="005717C7" w14:paraId="54156E94" w14:textId="77777777" w:rsidTr="00E21DDD">
        <w:tc>
          <w:tcPr>
            <w:tcW w:w="3084" w:type="dxa"/>
            <w:shd w:val="clear" w:color="auto" w:fill="auto"/>
            <w:vAlign w:val="bottom"/>
          </w:tcPr>
          <w:p w14:paraId="2881B774" w14:textId="77777777" w:rsidR="00664F33" w:rsidRPr="005717C7" w:rsidRDefault="00664F33" w:rsidP="00E21DDD">
            <w:pPr>
              <w:spacing w:after="240"/>
              <w:rPr>
                <w:rFonts w:eastAsia="Calibri"/>
                <w:u w:val="single"/>
              </w:rPr>
            </w:pPr>
          </w:p>
        </w:tc>
        <w:tc>
          <w:tcPr>
            <w:tcW w:w="3192" w:type="dxa"/>
            <w:shd w:val="clear" w:color="auto" w:fill="auto"/>
            <w:vAlign w:val="bottom"/>
          </w:tcPr>
          <w:p w14:paraId="1367A2AD" w14:textId="77777777" w:rsidR="00664F33" w:rsidRPr="005717C7" w:rsidRDefault="00664F33" w:rsidP="00E21DDD">
            <w:pPr>
              <w:spacing w:after="240"/>
              <w:rPr>
                <w:rFonts w:eastAsia="Calibri"/>
              </w:rPr>
            </w:pPr>
          </w:p>
        </w:tc>
        <w:tc>
          <w:tcPr>
            <w:tcW w:w="3084" w:type="dxa"/>
            <w:shd w:val="clear" w:color="auto" w:fill="auto"/>
            <w:vAlign w:val="bottom"/>
          </w:tcPr>
          <w:p w14:paraId="09D88FE8" w14:textId="77777777" w:rsidR="00664F33" w:rsidRPr="005717C7" w:rsidRDefault="00664F33" w:rsidP="00E21DDD">
            <w:pPr>
              <w:spacing w:after="240"/>
              <w:rPr>
                <w:rFonts w:eastAsia="Calibri"/>
              </w:rPr>
            </w:pPr>
          </w:p>
        </w:tc>
      </w:tr>
      <w:tr w:rsidR="00664F33" w:rsidRPr="005717C7" w14:paraId="1F0F6CE7" w14:textId="77777777" w:rsidTr="00E21DDD">
        <w:tc>
          <w:tcPr>
            <w:tcW w:w="3084" w:type="dxa"/>
            <w:shd w:val="clear" w:color="auto" w:fill="auto"/>
            <w:vAlign w:val="bottom"/>
          </w:tcPr>
          <w:p w14:paraId="553FFF8D" w14:textId="77777777" w:rsidR="00664F33" w:rsidRPr="005717C7" w:rsidRDefault="00664F33" w:rsidP="00E21DDD">
            <w:pPr>
              <w:spacing w:after="240"/>
              <w:rPr>
                <w:rFonts w:eastAsia="Calibri"/>
                <w:u w:val="single"/>
              </w:rPr>
            </w:pPr>
          </w:p>
        </w:tc>
        <w:tc>
          <w:tcPr>
            <w:tcW w:w="3192" w:type="dxa"/>
            <w:shd w:val="clear" w:color="auto" w:fill="auto"/>
            <w:vAlign w:val="bottom"/>
          </w:tcPr>
          <w:p w14:paraId="133BB19F" w14:textId="77777777" w:rsidR="00664F33" w:rsidRPr="005717C7" w:rsidRDefault="00664F33" w:rsidP="00E21DDD">
            <w:pPr>
              <w:spacing w:after="240"/>
              <w:rPr>
                <w:rFonts w:eastAsia="Calibri"/>
              </w:rPr>
            </w:pPr>
          </w:p>
        </w:tc>
        <w:tc>
          <w:tcPr>
            <w:tcW w:w="3084" w:type="dxa"/>
            <w:shd w:val="clear" w:color="auto" w:fill="auto"/>
            <w:vAlign w:val="bottom"/>
          </w:tcPr>
          <w:p w14:paraId="7419DBBA" w14:textId="77777777" w:rsidR="00664F33" w:rsidRPr="005717C7" w:rsidRDefault="00664F33" w:rsidP="00E21DDD">
            <w:pPr>
              <w:spacing w:after="240"/>
              <w:rPr>
                <w:rFonts w:eastAsia="Calibri"/>
              </w:rPr>
            </w:pPr>
          </w:p>
        </w:tc>
      </w:tr>
      <w:tr w:rsidR="00664F33" w:rsidRPr="005717C7" w14:paraId="5E230086" w14:textId="77777777" w:rsidTr="00E21DDD">
        <w:tc>
          <w:tcPr>
            <w:tcW w:w="3084" w:type="dxa"/>
            <w:shd w:val="clear" w:color="auto" w:fill="auto"/>
            <w:vAlign w:val="bottom"/>
          </w:tcPr>
          <w:p w14:paraId="2DD196FC" w14:textId="77777777" w:rsidR="00664F33" w:rsidRPr="005717C7" w:rsidRDefault="00664F33" w:rsidP="00E21DDD">
            <w:pPr>
              <w:spacing w:after="240"/>
              <w:rPr>
                <w:rFonts w:eastAsia="Calibri"/>
                <w:u w:val="single"/>
              </w:rPr>
            </w:pPr>
          </w:p>
        </w:tc>
        <w:tc>
          <w:tcPr>
            <w:tcW w:w="3192" w:type="dxa"/>
            <w:shd w:val="clear" w:color="auto" w:fill="auto"/>
            <w:vAlign w:val="bottom"/>
          </w:tcPr>
          <w:p w14:paraId="5C9A1CCF" w14:textId="77777777" w:rsidR="00664F33" w:rsidRPr="005717C7" w:rsidRDefault="00664F33" w:rsidP="00E21DDD">
            <w:pPr>
              <w:spacing w:after="240"/>
              <w:rPr>
                <w:rFonts w:eastAsia="Calibri"/>
              </w:rPr>
            </w:pPr>
          </w:p>
        </w:tc>
        <w:tc>
          <w:tcPr>
            <w:tcW w:w="3084" w:type="dxa"/>
            <w:shd w:val="clear" w:color="auto" w:fill="auto"/>
            <w:vAlign w:val="bottom"/>
          </w:tcPr>
          <w:p w14:paraId="1F50142F" w14:textId="77777777" w:rsidR="00664F33" w:rsidRPr="005717C7" w:rsidRDefault="00664F33" w:rsidP="00E21DDD">
            <w:pPr>
              <w:spacing w:after="240"/>
              <w:rPr>
                <w:rFonts w:eastAsia="Calibri"/>
              </w:rPr>
            </w:pPr>
          </w:p>
        </w:tc>
      </w:tr>
      <w:tr w:rsidR="00664F33" w:rsidRPr="005717C7" w14:paraId="2E1F2797" w14:textId="77777777" w:rsidTr="00E21DDD">
        <w:tc>
          <w:tcPr>
            <w:tcW w:w="3084" w:type="dxa"/>
            <w:shd w:val="clear" w:color="auto" w:fill="auto"/>
            <w:vAlign w:val="bottom"/>
          </w:tcPr>
          <w:p w14:paraId="7FD81062" w14:textId="77777777" w:rsidR="00664F33" w:rsidRPr="005717C7" w:rsidRDefault="00664F33" w:rsidP="00E21DDD">
            <w:pPr>
              <w:spacing w:after="240"/>
              <w:rPr>
                <w:rFonts w:eastAsia="Calibri"/>
                <w:u w:val="single"/>
              </w:rPr>
            </w:pPr>
          </w:p>
        </w:tc>
        <w:tc>
          <w:tcPr>
            <w:tcW w:w="3192" w:type="dxa"/>
            <w:shd w:val="clear" w:color="auto" w:fill="auto"/>
            <w:vAlign w:val="bottom"/>
          </w:tcPr>
          <w:p w14:paraId="1EF97B89" w14:textId="77777777" w:rsidR="00664F33" w:rsidRPr="005717C7" w:rsidRDefault="00664F33" w:rsidP="00E21DDD">
            <w:pPr>
              <w:spacing w:after="240"/>
              <w:rPr>
                <w:rFonts w:eastAsia="Calibri"/>
              </w:rPr>
            </w:pPr>
          </w:p>
        </w:tc>
        <w:tc>
          <w:tcPr>
            <w:tcW w:w="3084" w:type="dxa"/>
            <w:shd w:val="clear" w:color="auto" w:fill="auto"/>
            <w:vAlign w:val="bottom"/>
          </w:tcPr>
          <w:p w14:paraId="6404FB07" w14:textId="77777777" w:rsidR="00664F33" w:rsidRPr="005717C7" w:rsidRDefault="00664F33" w:rsidP="00E21DDD">
            <w:pPr>
              <w:spacing w:after="240"/>
              <w:rPr>
                <w:rFonts w:eastAsia="Calibri"/>
              </w:rPr>
            </w:pPr>
          </w:p>
        </w:tc>
      </w:tr>
      <w:tr w:rsidR="00664F33" w:rsidRPr="005717C7" w14:paraId="213BA060" w14:textId="77777777" w:rsidTr="00E21DDD">
        <w:tc>
          <w:tcPr>
            <w:tcW w:w="3084" w:type="dxa"/>
            <w:shd w:val="clear" w:color="auto" w:fill="auto"/>
            <w:vAlign w:val="bottom"/>
          </w:tcPr>
          <w:p w14:paraId="7C3EA2D8" w14:textId="77777777" w:rsidR="00664F33" w:rsidRPr="005717C7" w:rsidRDefault="00664F33" w:rsidP="00E21DDD">
            <w:pPr>
              <w:spacing w:after="240"/>
              <w:rPr>
                <w:rFonts w:eastAsia="Calibri"/>
                <w:u w:val="single"/>
              </w:rPr>
            </w:pPr>
          </w:p>
        </w:tc>
        <w:tc>
          <w:tcPr>
            <w:tcW w:w="3192" w:type="dxa"/>
            <w:shd w:val="clear" w:color="auto" w:fill="auto"/>
            <w:vAlign w:val="bottom"/>
          </w:tcPr>
          <w:p w14:paraId="09FA3441" w14:textId="77777777" w:rsidR="00664F33" w:rsidRPr="005717C7" w:rsidRDefault="00664F33" w:rsidP="00E21DDD">
            <w:pPr>
              <w:spacing w:after="240"/>
              <w:rPr>
                <w:rFonts w:eastAsia="Calibri"/>
              </w:rPr>
            </w:pPr>
          </w:p>
        </w:tc>
        <w:tc>
          <w:tcPr>
            <w:tcW w:w="3084" w:type="dxa"/>
            <w:shd w:val="clear" w:color="auto" w:fill="auto"/>
            <w:vAlign w:val="bottom"/>
          </w:tcPr>
          <w:p w14:paraId="5EB357C9" w14:textId="77777777" w:rsidR="00664F33" w:rsidRPr="005717C7" w:rsidRDefault="00664F33" w:rsidP="00E21DDD">
            <w:pPr>
              <w:spacing w:after="240"/>
              <w:rPr>
                <w:rFonts w:eastAsia="Calibri"/>
              </w:rPr>
            </w:pPr>
          </w:p>
        </w:tc>
      </w:tr>
      <w:tr w:rsidR="00664F33" w:rsidRPr="005717C7" w14:paraId="16E20802" w14:textId="77777777" w:rsidTr="00E21DDD">
        <w:tc>
          <w:tcPr>
            <w:tcW w:w="3084" w:type="dxa"/>
            <w:shd w:val="clear" w:color="auto" w:fill="auto"/>
            <w:vAlign w:val="bottom"/>
          </w:tcPr>
          <w:p w14:paraId="07843B00" w14:textId="77777777" w:rsidR="00664F33" w:rsidRPr="005717C7" w:rsidRDefault="00664F33" w:rsidP="00E21DDD">
            <w:pPr>
              <w:spacing w:after="240"/>
              <w:rPr>
                <w:rFonts w:eastAsia="Calibri"/>
                <w:u w:val="single"/>
              </w:rPr>
            </w:pPr>
          </w:p>
        </w:tc>
        <w:tc>
          <w:tcPr>
            <w:tcW w:w="3192" w:type="dxa"/>
            <w:shd w:val="clear" w:color="auto" w:fill="auto"/>
            <w:vAlign w:val="bottom"/>
          </w:tcPr>
          <w:p w14:paraId="76D82459" w14:textId="77777777" w:rsidR="00664F33" w:rsidRPr="005717C7" w:rsidRDefault="00664F33" w:rsidP="00E21DDD">
            <w:pPr>
              <w:spacing w:after="240"/>
              <w:rPr>
                <w:rFonts w:eastAsia="Calibri"/>
              </w:rPr>
            </w:pPr>
          </w:p>
        </w:tc>
        <w:tc>
          <w:tcPr>
            <w:tcW w:w="3084" w:type="dxa"/>
            <w:shd w:val="clear" w:color="auto" w:fill="auto"/>
            <w:vAlign w:val="bottom"/>
          </w:tcPr>
          <w:p w14:paraId="5CF750C2" w14:textId="77777777" w:rsidR="00664F33" w:rsidRPr="005717C7" w:rsidRDefault="00664F33" w:rsidP="00E21DDD">
            <w:pPr>
              <w:spacing w:after="240"/>
              <w:rPr>
                <w:rFonts w:eastAsia="Calibri"/>
              </w:rPr>
            </w:pPr>
          </w:p>
        </w:tc>
      </w:tr>
    </w:tbl>
    <w:p w14:paraId="7859ECEB" w14:textId="77777777" w:rsidR="00664F33" w:rsidRPr="005717C7" w:rsidRDefault="00664F33" w:rsidP="00664F33">
      <w:pPr>
        <w:spacing w:after="240"/>
        <w:jc w:val="center"/>
        <w:rPr>
          <w:rFonts w:eastAsia="Calibri"/>
          <w:b/>
        </w:rPr>
      </w:pPr>
    </w:p>
    <w:p w14:paraId="2CE2FC6B" w14:textId="77777777" w:rsidR="00664F33" w:rsidRPr="005717C7" w:rsidRDefault="00664F33" w:rsidP="00664F33">
      <w:pPr>
        <w:spacing w:after="240"/>
        <w:jc w:val="center"/>
        <w:rPr>
          <w:rFonts w:eastAsia="Calibri"/>
          <w:b/>
        </w:rPr>
      </w:pPr>
    </w:p>
    <w:p w14:paraId="1AFA50E4" w14:textId="77777777" w:rsidR="00664F33" w:rsidRPr="005717C7" w:rsidRDefault="00664F33" w:rsidP="00664F33">
      <w:pPr>
        <w:spacing w:after="240"/>
        <w:jc w:val="center"/>
        <w:rPr>
          <w:rFonts w:eastAsia="Calibri"/>
          <w:b/>
        </w:rPr>
      </w:pPr>
    </w:p>
    <w:p w14:paraId="0FFE0144" w14:textId="77777777" w:rsidR="00664F33" w:rsidRPr="005717C7" w:rsidRDefault="00664F33" w:rsidP="00664F33">
      <w:pPr>
        <w:spacing w:after="240"/>
        <w:jc w:val="center"/>
        <w:rPr>
          <w:rFonts w:eastAsia="Calibri"/>
          <w:b/>
        </w:rPr>
      </w:pPr>
    </w:p>
    <w:p w14:paraId="1E83374A" w14:textId="77777777" w:rsidR="00664F33" w:rsidRPr="005717C7" w:rsidRDefault="00664F33" w:rsidP="00664F33">
      <w:pPr>
        <w:spacing w:after="240"/>
        <w:jc w:val="center"/>
        <w:rPr>
          <w:rFonts w:eastAsia="Calibri"/>
          <w:b/>
        </w:rPr>
      </w:pPr>
    </w:p>
    <w:p w14:paraId="2AECE475" w14:textId="77777777" w:rsidR="00664F33" w:rsidRPr="005717C7" w:rsidRDefault="00664F33" w:rsidP="00664F33">
      <w:pPr>
        <w:spacing w:after="240"/>
        <w:jc w:val="center"/>
        <w:rPr>
          <w:rFonts w:eastAsia="Calibri"/>
          <w:b/>
        </w:rPr>
      </w:pPr>
    </w:p>
    <w:p w14:paraId="5D05166C" w14:textId="77777777" w:rsidR="00664F33" w:rsidRPr="005717C7" w:rsidRDefault="00664F33" w:rsidP="00664F33">
      <w:pPr>
        <w:spacing w:after="240"/>
        <w:jc w:val="center"/>
        <w:rPr>
          <w:rFonts w:eastAsia="Calibri"/>
          <w:b/>
        </w:rPr>
      </w:pPr>
    </w:p>
    <w:p w14:paraId="273A16BC" w14:textId="77777777" w:rsidR="00664F33" w:rsidRPr="005717C7" w:rsidRDefault="00664F33" w:rsidP="00664F33">
      <w:pPr>
        <w:spacing w:after="240"/>
        <w:jc w:val="center"/>
        <w:rPr>
          <w:rFonts w:eastAsia="Calibri"/>
          <w:b/>
          <w:u w:val="single"/>
        </w:rPr>
      </w:pPr>
      <w:r w:rsidRPr="005717C7">
        <w:rPr>
          <w:rFonts w:eastAsia="Calibri"/>
          <w:b/>
          <w:u w:val="single"/>
        </w:rPr>
        <w:br w:type="page"/>
      </w:r>
      <w:r w:rsidRPr="005717C7">
        <w:rPr>
          <w:rFonts w:eastAsia="Calibri"/>
          <w:b/>
          <w:u w:val="single"/>
        </w:rPr>
        <w:lastRenderedPageBreak/>
        <w:t>Schedule C</w:t>
      </w:r>
    </w:p>
    <w:p w14:paraId="7A86FA8B" w14:textId="77777777" w:rsidR="00664F33" w:rsidRPr="005717C7" w:rsidRDefault="00664F33" w:rsidP="00664F33">
      <w:pPr>
        <w:spacing w:after="240"/>
        <w:jc w:val="center"/>
        <w:rPr>
          <w:rFonts w:eastAsia="Calibri"/>
          <w:b/>
        </w:rPr>
      </w:pPr>
      <w:bookmarkStart w:id="6" w:name="_Hlk44287453"/>
      <w:r w:rsidRPr="005717C7">
        <w:rPr>
          <w:rFonts w:eastAsia="Calibri"/>
          <w:b/>
        </w:rPr>
        <w:t>FORM OF INCUMBENCY CERTIFICATE</w:t>
      </w:r>
    </w:p>
    <w:p w14:paraId="274694F1" w14:textId="77777777" w:rsidR="00664F33" w:rsidRPr="005717C7" w:rsidRDefault="00664F33" w:rsidP="00664F33">
      <w:pPr>
        <w:spacing w:after="240"/>
        <w:ind w:firstLine="720"/>
        <w:jc w:val="both"/>
        <w:rPr>
          <w:rFonts w:eastAsia="Calibri"/>
        </w:rPr>
      </w:pPr>
      <w:r w:rsidRPr="005717C7">
        <w:rPr>
          <w:rFonts w:eastAsia="Calibri"/>
        </w:rPr>
        <w:t>The undersigned, being the [</w:t>
      </w:r>
      <w:r w:rsidRPr="005717C7">
        <w:rPr>
          <w:rFonts w:eastAsia="Calibri"/>
          <w:i/>
        </w:rPr>
        <w:t>Insert Title</w:t>
      </w:r>
      <w:r w:rsidRPr="005717C7">
        <w:rPr>
          <w:rFonts w:eastAsia="Calibri"/>
        </w:rPr>
        <w:t>] _________________________of [</w:t>
      </w:r>
      <w:r w:rsidRPr="005717C7">
        <w:rPr>
          <w:rFonts w:eastAsia="Calibri"/>
          <w:i/>
        </w:rPr>
        <w:t>Insert Name of Entity</w:t>
      </w:r>
      <w:r w:rsidRPr="005717C7">
        <w:rPr>
          <w:rFonts w:eastAsia="Calibri"/>
        </w:rPr>
        <w:t>] ____________________________ a [</w:t>
      </w:r>
      <w:r w:rsidRPr="005717C7">
        <w:rPr>
          <w:rFonts w:eastAsia="Calibri"/>
          <w:i/>
        </w:rPr>
        <w:t>Insert Type of Entity</w:t>
      </w:r>
      <w:r w:rsidRPr="005717C7">
        <w:rPr>
          <w:rFonts w:eastAsia="Calibri"/>
        </w:rPr>
        <w:t>] _________________________ organized under the laws of [</w:t>
      </w:r>
      <w:r w:rsidRPr="005717C7">
        <w:rPr>
          <w:rFonts w:eastAsia="Calibri"/>
          <w:i/>
        </w:rPr>
        <w:t>Insert Jurisdiction of Organization</w:t>
      </w:r>
      <w:r w:rsidRPr="005717C7">
        <w:rPr>
          <w:rFonts w:eastAsia="Calibri"/>
        </w:rPr>
        <w:t>] ________________________________ (the “Company”), does hereby certify on behalf of the Company that the persons named below are directors and/or officers of the Company and that the signature at the right of said name, respectively, is the genuine signature of said person and that the persons listed below are each an authorized signatory for the Company.</w:t>
      </w:r>
    </w:p>
    <w:tbl>
      <w:tblPr>
        <w:tblW w:w="0" w:type="auto"/>
        <w:tblInd w:w="108" w:type="dxa"/>
        <w:tblLook w:val="04A0" w:firstRow="1" w:lastRow="0" w:firstColumn="1" w:lastColumn="0" w:noHBand="0" w:noVBand="1"/>
      </w:tblPr>
      <w:tblGrid>
        <w:gridCol w:w="3084"/>
        <w:gridCol w:w="3192"/>
        <w:gridCol w:w="3084"/>
      </w:tblGrid>
      <w:tr w:rsidR="00664F33" w:rsidRPr="005717C7" w14:paraId="79A5A9C9" w14:textId="77777777" w:rsidTr="00E21DDD">
        <w:tc>
          <w:tcPr>
            <w:tcW w:w="3084" w:type="dxa"/>
            <w:shd w:val="clear" w:color="auto" w:fill="auto"/>
          </w:tcPr>
          <w:p w14:paraId="59CCB17F" w14:textId="77777777" w:rsidR="00664F33" w:rsidRPr="005717C7" w:rsidRDefault="00664F33" w:rsidP="00E21DDD">
            <w:pPr>
              <w:rPr>
                <w:rFonts w:eastAsia="Calibri"/>
                <w:u w:val="single"/>
              </w:rPr>
            </w:pPr>
            <w:r w:rsidRPr="005717C7">
              <w:rPr>
                <w:rFonts w:eastAsia="Calibri"/>
                <w:u w:val="single"/>
              </w:rPr>
              <w:t>Name</w:t>
            </w:r>
          </w:p>
        </w:tc>
        <w:tc>
          <w:tcPr>
            <w:tcW w:w="3192" w:type="dxa"/>
            <w:shd w:val="clear" w:color="auto" w:fill="auto"/>
          </w:tcPr>
          <w:p w14:paraId="1CC24E13" w14:textId="77777777" w:rsidR="00664F33" w:rsidRPr="005717C7" w:rsidRDefault="00664F33" w:rsidP="00E21DDD">
            <w:pPr>
              <w:rPr>
                <w:rFonts w:eastAsia="Calibri"/>
                <w:u w:val="single"/>
              </w:rPr>
            </w:pPr>
            <w:r w:rsidRPr="005717C7">
              <w:rPr>
                <w:rFonts w:eastAsia="Calibri"/>
                <w:u w:val="single"/>
              </w:rPr>
              <w:t>Title</w:t>
            </w:r>
          </w:p>
        </w:tc>
        <w:tc>
          <w:tcPr>
            <w:tcW w:w="3084" w:type="dxa"/>
            <w:shd w:val="clear" w:color="auto" w:fill="auto"/>
          </w:tcPr>
          <w:p w14:paraId="6539E8D2" w14:textId="77777777" w:rsidR="00664F33" w:rsidRPr="005717C7" w:rsidRDefault="00664F33" w:rsidP="00E21DDD">
            <w:pPr>
              <w:spacing w:after="120"/>
              <w:rPr>
                <w:rFonts w:eastAsia="Calibri"/>
                <w:u w:val="single"/>
              </w:rPr>
            </w:pPr>
            <w:r w:rsidRPr="005717C7">
              <w:rPr>
                <w:rFonts w:eastAsia="Calibri"/>
                <w:u w:val="single"/>
              </w:rPr>
              <w:t>Signature</w:t>
            </w:r>
          </w:p>
        </w:tc>
      </w:tr>
      <w:tr w:rsidR="00664F33" w:rsidRPr="005717C7" w14:paraId="55C0A8A6" w14:textId="77777777" w:rsidTr="00E21DDD">
        <w:tc>
          <w:tcPr>
            <w:tcW w:w="3084" w:type="dxa"/>
            <w:shd w:val="clear" w:color="auto" w:fill="auto"/>
          </w:tcPr>
          <w:p w14:paraId="636F7AA1" w14:textId="77777777" w:rsidR="00664F33" w:rsidRPr="005717C7" w:rsidRDefault="00664F33" w:rsidP="00E21DDD">
            <w:pPr>
              <w:rPr>
                <w:rFonts w:eastAsia="Calibri"/>
              </w:rPr>
            </w:pPr>
            <w:r w:rsidRPr="005717C7">
              <w:rPr>
                <w:rFonts w:eastAsia="Calibri"/>
              </w:rPr>
              <w:t>____________________</w:t>
            </w:r>
          </w:p>
        </w:tc>
        <w:tc>
          <w:tcPr>
            <w:tcW w:w="3192" w:type="dxa"/>
            <w:shd w:val="clear" w:color="auto" w:fill="auto"/>
          </w:tcPr>
          <w:p w14:paraId="46C06102" w14:textId="77777777" w:rsidR="00664F33" w:rsidRPr="005717C7" w:rsidRDefault="00664F33" w:rsidP="00E21DDD">
            <w:pPr>
              <w:rPr>
                <w:rFonts w:eastAsia="Calibri"/>
              </w:rPr>
            </w:pPr>
            <w:r w:rsidRPr="005717C7">
              <w:rPr>
                <w:rFonts w:eastAsia="Calibri"/>
              </w:rPr>
              <w:t>____________________</w:t>
            </w:r>
          </w:p>
        </w:tc>
        <w:tc>
          <w:tcPr>
            <w:tcW w:w="3084" w:type="dxa"/>
            <w:shd w:val="clear" w:color="auto" w:fill="auto"/>
          </w:tcPr>
          <w:p w14:paraId="5D56607E" w14:textId="77777777" w:rsidR="00664F33" w:rsidRPr="005717C7" w:rsidRDefault="00664F33" w:rsidP="00E21DDD">
            <w:pPr>
              <w:rPr>
                <w:rFonts w:eastAsia="Calibri"/>
              </w:rPr>
            </w:pPr>
            <w:r w:rsidRPr="005717C7">
              <w:rPr>
                <w:rFonts w:eastAsia="Calibri"/>
              </w:rPr>
              <w:t>____________________</w:t>
            </w:r>
          </w:p>
        </w:tc>
      </w:tr>
      <w:tr w:rsidR="00664F33" w:rsidRPr="005717C7" w14:paraId="1CA1E73B" w14:textId="77777777" w:rsidTr="00E21DDD">
        <w:tc>
          <w:tcPr>
            <w:tcW w:w="3084" w:type="dxa"/>
            <w:shd w:val="clear" w:color="auto" w:fill="auto"/>
          </w:tcPr>
          <w:p w14:paraId="5B12D134" w14:textId="77777777" w:rsidR="00664F33" w:rsidRPr="005717C7" w:rsidRDefault="00664F33" w:rsidP="00E21DDD">
            <w:pPr>
              <w:rPr>
                <w:rFonts w:eastAsia="Calibri"/>
              </w:rPr>
            </w:pPr>
            <w:r w:rsidRPr="005717C7">
              <w:rPr>
                <w:rFonts w:eastAsia="Calibri"/>
              </w:rPr>
              <w:t>____________________</w:t>
            </w:r>
          </w:p>
        </w:tc>
        <w:tc>
          <w:tcPr>
            <w:tcW w:w="3192" w:type="dxa"/>
            <w:shd w:val="clear" w:color="auto" w:fill="auto"/>
          </w:tcPr>
          <w:p w14:paraId="7BF09D1E" w14:textId="77777777" w:rsidR="00664F33" w:rsidRPr="005717C7" w:rsidRDefault="00664F33" w:rsidP="00E21DDD">
            <w:pPr>
              <w:rPr>
                <w:rFonts w:eastAsia="Calibri"/>
              </w:rPr>
            </w:pPr>
            <w:r w:rsidRPr="005717C7">
              <w:rPr>
                <w:rFonts w:eastAsia="Calibri"/>
              </w:rPr>
              <w:t>____________________</w:t>
            </w:r>
          </w:p>
        </w:tc>
        <w:tc>
          <w:tcPr>
            <w:tcW w:w="3084" w:type="dxa"/>
            <w:shd w:val="clear" w:color="auto" w:fill="auto"/>
          </w:tcPr>
          <w:p w14:paraId="58C870F2" w14:textId="77777777" w:rsidR="00664F33" w:rsidRPr="005717C7" w:rsidRDefault="00664F33" w:rsidP="00E21DDD">
            <w:pPr>
              <w:rPr>
                <w:rFonts w:eastAsia="Calibri"/>
              </w:rPr>
            </w:pPr>
            <w:r w:rsidRPr="005717C7">
              <w:rPr>
                <w:rFonts w:eastAsia="Calibri"/>
              </w:rPr>
              <w:t>____________________</w:t>
            </w:r>
          </w:p>
        </w:tc>
      </w:tr>
      <w:tr w:rsidR="00664F33" w:rsidRPr="005717C7" w14:paraId="1873F9BA" w14:textId="77777777" w:rsidTr="00E21DDD">
        <w:tc>
          <w:tcPr>
            <w:tcW w:w="3084" w:type="dxa"/>
            <w:shd w:val="clear" w:color="auto" w:fill="auto"/>
          </w:tcPr>
          <w:p w14:paraId="0A308AD1" w14:textId="77777777" w:rsidR="00664F33" w:rsidRPr="005717C7" w:rsidRDefault="00664F33" w:rsidP="00E21DDD">
            <w:pPr>
              <w:rPr>
                <w:rFonts w:eastAsia="Calibri"/>
              </w:rPr>
            </w:pPr>
            <w:r w:rsidRPr="005717C7">
              <w:rPr>
                <w:rFonts w:eastAsia="Calibri"/>
              </w:rPr>
              <w:t>____________________</w:t>
            </w:r>
          </w:p>
        </w:tc>
        <w:tc>
          <w:tcPr>
            <w:tcW w:w="3192" w:type="dxa"/>
            <w:shd w:val="clear" w:color="auto" w:fill="auto"/>
          </w:tcPr>
          <w:p w14:paraId="034A393D" w14:textId="77777777" w:rsidR="00664F33" w:rsidRPr="005717C7" w:rsidRDefault="00664F33" w:rsidP="00E21DDD">
            <w:pPr>
              <w:rPr>
                <w:rFonts w:eastAsia="Calibri"/>
              </w:rPr>
            </w:pPr>
            <w:r w:rsidRPr="005717C7">
              <w:rPr>
                <w:rFonts w:eastAsia="Calibri"/>
              </w:rPr>
              <w:t>____________________</w:t>
            </w:r>
          </w:p>
        </w:tc>
        <w:tc>
          <w:tcPr>
            <w:tcW w:w="3084" w:type="dxa"/>
            <w:shd w:val="clear" w:color="auto" w:fill="auto"/>
          </w:tcPr>
          <w:p w14:paraId="51828D4F" w14:textId="77777777" w:rsidR="00664F33" w:rsidRPr="005717C7" w:rsidRDefault="00664F33" w:rsidP="00E21DDD">
            <w:pPr>
              <w:rPr>
                <w:rFonts w:eastAsia="Calibri"/>
              </w:rPr>
            </w:pPr>
            <w:r w:rsidRPr="005717C7">
              <w:rPr>
                <w:rFonts w:eastAsia="Calibri"/>
              </w:rPr>
              <w:t>____________________</w:t>
            </w:r>
          </w:p>
        </w:tc>
      </w:tr>
    </w:tbl>
    <w:p w14:paraId="34401FE0" w14:textId="77777777" w:rsidR="00664F33" w:rsidRPr="005717C7" w:rsidRDefault="00664F33" w:rsidP="00664F33">
      <w:pPr>
        <w:spacing w:after="120"/>
        <w:ind w:firstLine="720"/>
        <w:jc w:val="both"/>
        <w:rPr>
          <w:rFonts w:eastAsia="Calibri"/>
        </w:rPr>
      </w:pPr>
    </w:p>
    <w:p w14:paraId="1B139CE8" w14:textId="77777777" w:rsidR="00664F33" w:rsidRPr="005717C7" w:rsidRDefault="00664F33" w:rsidP="00664F33">
      <w:pPr>
        <w:spacing w:after="240"/>
        <w:ind w:firstLine="720"/>
        <w:jc w:val="both"/>
        <w:rPr>
          <w:rFonts w:eastAsia="Calibri"/>
        </w:rPr>
      </w:pPr>
      <w:r w:rsidRPr="005717C7">
        <w:rPr>
          <w:rFonts w:eastAsia="Calibri"/>
        </w:rPr>
        <w:t>IN WITNESS WHEREOF, the undersigned has hereunto set his hand as of the ____ day of ___________________________, 20___</w:t>
      </w:r>
    </w:p>
    <w:p w14:paraId="5A774386" w14:textId="77777777" w:rsidR="00664F33" w:rsidRPr="005717C7" w:rsidRDefault="00664F33" w:rsidP="00664F33">
      <w:pPr>
        <w:tabs>
          <w:tab w:val="right" w:pos="9360"/>
        </w:tabs>
        <w:ind w:left="4320"/>
        <w:rPr>
          <w:rFonts w:eastAsia="Calibri"/>
          <w:u w:val="single"/>
        </w:rPr>
      </w:pPr>
      <w:r w:rsidRPr="005717C7">
        <w:rPr>
          <w:rFonts w:eastAsia="Calibri"/>
          <w:u w:val="single"/>
        </w:rPr>
        <w:tab/>
      </w:r>
    </w:p>
    <w:p w14:paraId="2C666451" w14:textId="77777777" w:rsidR="00664F33" w:rsidRPr="005717C7" w:rsidRDefault="00664F33" w:rsidP="00664F33">
      <w:pPr>
        <w:tabs>
          <w:tab w:val="left" w:pos="5040"/>
          <w:tab w:val="right" w:pos="9360"/>
        </w:tabs>
        <w:ind w:left="4320"/>
        <w:rPr>
          <w:rFonts w:eastAsia="Calibri"/>
        </w:rPr>
      </w:pPr>
      <w:r w:rsidRPr="005717C7">
        <w:rPr>
          <w:rFonts w:eastAsia="Calibri"/>
        </w:rPr>
        <w:t>Name:</w:t>
      </w:r>
      <w:r w:rsidRPr="005717C7">
        <w:rPr>
          <w:rFonts w:eastAsia="Calibri"/>
        </w:rPr>
        <w:tab/>
        <w:t>Print Name of Signatory #1</w:t>
      </w:r>
    </w:p>
    <w:p w14:paraId="6F233BD5" w14:textId="77777777" w:rsidR="00664F33" w:rsidRPr="005717C7" w:rsidRDefault="00664F33" w:rsidP="00664F33">
      <w:pPr>
        <w:tabs>
          <w:tab w:val="left" w:pos="5040"/>
        </w:tabs>
        <w:spacing w:after="480"/>
        <w:ind w:left="4320"/>
        <w:rPr>
          <w:rFonts w:eastAsia="Calibri"/>
        </w:rPr>
      </w:pPr>
      <w:r w:rsidRPr="005717C7">
        <w:rPr>
          <w:rFonts w:eastAsia="Calibri"/>
        </w:rPr>
        <w:t>Title:</w:t>
      </w:r>
      <w:r w:rsidRPr="005717C7">
        <w:rPr>
          <w:rFonts w:eastAsia="Calibri"/>
        </w:rPr>
        <w:tab/>
        <w:t>Print Title of Signatory #1</w:t>
      </w:r>
    </w:p>
    <w:p w14:paraId="35BB545D" w14:textId="77777777" w:rsidR="00664F33" w:rsidRPr="005717C7" w:rsidRDefault="00664F33" w:rsidP="00664F33">
      <w:pPr>
        <w:spacing w:after="240" w:line="480" w:lineRule="auto"/>
        <w:ind w:firstLine="720"/>
        <w:contextualSpacing/>
        <w:jc w:val="both"/>
        <w:rPr>
          <w:rFonts w:eastAsia="Calibri"/>
        </w:rPr>
      </w:pPr>
      <w:r w:rsidRPr="005717C7">
        <w:rPr>
          <w:rFonts w:eastAsia="Calibri"/>
        </w:rPr>
        <w:t>THE UNDERSIGNED, [</w:t>
      </w:r>
      <w:r w:rsidRPr="005717C7">
        <w:rPr>
          <w:rFonts w:eastAsia="Calibri"/>
          <w:i/>
        </w:rPr>
        <w:t>Insert Name of Signatory #2</w:t>
      </w:r>
      <w:r w:rsidRPr="005717C7">
        <w:rPr>
          <w:rFonts w:eastAsia="Calibri"/>
        </w:rPr>
        <w:t>] _____________________________, a duly authorized [</w:t>
      </w:r>
      <w:r w:rsidRPr="005717C7">
        <w:rPr>
          <w:rFonts w:eastAsia="Calibri"/>
          <w:i/>
        </w:rPr>
        <w:t>Insert Name of Signatory #1</w:t>
      </w:r>
      <w:r w:rsidRPr="005717C7">
        <w:rPr>
          <w:rFonts w:eastAsia="Calibri"/>
        </w:rPr>
        <w:t>] ___________________ is a duly authorized officer of [</w:t>
      </w:r>
      <w:r w:rsidRPr="005717C7">
        <w:rPr>
          <w:rFonts w:eastAsia="Calibri"/>
          <w:i/>
        </w:rPr>
        <w:t>Insert Name of Company</w:t>
      </w:r>
      <w:r w:rsidRPr="005717C7">
        <w:rPr>
          <w:rFonts w:eastAsia="Calibri"/>
        </w:rPr>
        <w:t>] _______________________ and that the signature set forth above is [</w:t>
      </w:r>
      <w:r w:rsidRPr="005717C7">
        <w:rPr>
          <w:rFonts w:eastAsia="Calibri"/>
          <w:i/>
        </w:rPr>
        <w:t>his</w:t>
      </w:r>
      <w:r w:rsidRPr="005717C7">
        <w:rPr>
          <w:rFonts w:eastAsia="Calibri"/>
        </w:rPr>
        <w:t>][</w:t>
      </w:r>
      <w:r w:rsidRPr="005717C7">
        <w:rPr>
          <w:rFonts w:eastAsia="Calibri"/>
          <w:i/>
        </w:rPr>
        <w:t>her</w:t>
      </w:r>
      <w:r w:rsidRPr="005717C7">
        <w:rPr>
          <w:rFonts w:eastAsia="Calibri"/>
        </w:rPr>
        <w:t xml:space="preserve">] true and correct signature. </w:t>
      </w:r>
    </w:p>
    <w:p w14:paraId="6EA04288" w14:textId="77777777" w:rsidR="00664F33" w:rsidRPr="005717C7" w:rsidRDefault="00664F33" w:rsidP="00664F33">
      <w:pPr>
        <w:spacing w:after="240" w:line="480" w:lineRule="auto"/>
        <w:ind w:firstLine="720"/>
        <w:jc w:val="both"/>
        <w:rPr>
          <w:rFonts w:eastAsia="Calibri"/>
        </w:rPr>
      </w:pPr>
      <w:r w:rsidRPr="005717C7">
        <w:rPr>
          <w:rFonts w:eastAsia="Calibri"/>
        </w:rPr>
        <w:t>IN WITNESS WHEREOF, the undersigned has executed this certificate as of the _____ day of _________________________________, 20___.</w:t>
      </w:r>
    </w:p>
    <w:p w14:paraId="152557F1" w14:textId="77777777" w:rsidR="00664F33" w:rsidRPr="005717C7" w:rsidRDefault="00664F33" w:rsidP="00664F33">
      <w:pPr>
        <w:tabs>
          <w:tab w:val="right" w:pos="9360"/>
        </w:tabs>
        <w:ind w:left="4320"/>
        <w:rPr>
          <w:rFonts w:eastAsia="Calibri"/>
          <w:u w:val="single"/>
        </w:rPr>
      </w:pPr>
      <w:r w:rsidRPr="005717C7">
        <w:rPr>
          <w:rFonts w:eastAsia="Calibri"/>
          <w:u w:val="single"/>
        </w:rPr>
        <w:tab/>
      </w:r>
    </w:p>
    <w:p w14:paraId="54AB67D4" w14:textId="77777777" w:rsidR="00664F33" w:rsidRPr="005717C7" w:rsidRDefault="00664F33" w:rsidP="00664F33">
      <w:pPr>
        <w:tabs>
          <w:tab w:val="left" w:pos="5220"/>
          <w:tab w:val="right" w:pos="9360"/>
        </w:tabs>
        <w:ind w:left="4320"/>
        <w:rPr>
          <w:rFonts w:eastAsia="Calibri"/>
        </w:rPr>
      </w:pPr>
      <w:r w:rsidRPr="005717C7">
        <w:rPr>
          <w:rFonts w:eastAsia="Calibri"/>
        </w:rPr>
        <w:t>Name:</w:t>
      </w:r>
      <w:r w:rsidRPr="005717C7">
        <w:rPr>
          <w:rFonts w:eastAsia="Calibri"/>
        </w:rPr>
        <w:tab/>
        <w:t>Print Name of Signatory #2</w:t>
      </w:r>
    </w:p>
    <w:p w14:paraId="4EBB2175" w14:textId="77777777" w:rsidR="00664F33" w:rsidRPr="005717C7" w:rsidRDefault="00664F33" w:rsidP="00664F33">
      <w:pPr>
        <w:tabs>
          <w:tab w:val="left" w:pos="5220"/>
          <w:tab w:val="right" w:pos="9360"/>
        </w:tabs>
        <w:ind w:left="4320"/>
        <w:rPr>
          <w:rFonts w:eastAsia="Calibri"/>
        </w:rPr>
      </w:pPr>
      <w:r w:rsidRPr="005717C7">
        <w:rPr>
          <w:rFonts w:eastAsia="Calibri"/>
        </w:rPr>
        <w:t>Title:</w:t>
      </w:r>
      <w:r w:rsidRPr="005717C7">
        <w:rPr>
          <w:rFonts w:eastAsia="Calibri"/>
        </w:rPr>
        <w:tab/>
        <w:t>Print Title of Signatory #2</w:t>
      </w:r>
    </w:p>
    <w:bookmarkEnd w:id="6"/>
    <w:p w14:paraId="7BFF5F7D" w14:textId="77777777" w:rsidR="00664F33" w:rsidRPr="005717C7" w:rsidRDefault="00664F33" w:rsidP="00664F33"/>
    <w:p w14:paraId="0EFF4463" w14:textId="77777777" w:rsidR="00664F33" w:rsidRPr="005717C7" w:rsidRDefault="00664F33" w:rsidP="00664F33">
      <w:pPr>
        <w:spacing w:after="240"/>
        <w:jc w:val="center"/>
        <w:rPr>
          <w:rFonts w:eastAsia="Calibri"/>
          <w:b/>
        </w:rPr>
      </w:pPr>
    </w:p>
    <w:p w14:paraId="71EF34BF" w14:textId="77777777" w:rsidR="00664F33" w:rsidRPr="005717C7" w:rsidRDefault="00664F33" w:rsidP="00664F33">
      <w:pPr>
        <w:spacing w:after="240"/>
        <w:jc w:val="center"/>
        <w:rPr>
          <w:rFonts w:eastAsia="Calibri"/>
          <w:b/>
        </w:rPr>
      </w:pPr>
    </w:p>
    <w:p w14:paraId="00C778BB" w14:textId="77777777" w:rsidR="00664F33" w:rsidRPr="005717C7" w:rsidRDefault="00664F33" w:rsidP="00664F33">
      <w:pPr>
        <w:spacing w:after="240"/>
        <w:jc w:val="center"/>
        <w:rPr>
          <w:rFonts w:eastAsia="Calibri"/>
          <w:b/>
          <w:u w:val="single"/>
        </w:rPr>
      </w:pPr>
      <w:r w:rsidRPr="005717C7">
        <w:rPr>
          <w:rFonts w:eastAsia="Calibri"/>
          <w:b/>
          <w:u w:val="single"/>
        </w:rPr>
        <w:br w:type="page"/>
      </w:r>
      <w:r w:rsidRPr="005717C7">
        <w:rPr>
          <w:rFonts w:eastAsia="Calibri"/>
          <w:b/>
          <w:u w:val="single"/>
        </w:rPr>
        <w:lastRenderedPageBreak/>
        <w:t>Schedule D</w:t>
      </w:r>
    </w:p>
    <w:p w14:paraId="7F6F3C6D" w14:textId="77777777" w:rsidR="00664F33" w:rsidRPr="005717C7" w:rsidRDefault="00664F33" w:rsidP="00664F33">
      <w:pPr>
        <w:spacing w:after="240"/>
        <w:jc w:val="center"/>
        <w:rPr>
          <w:rFonts w:eastAsia="Calibri"/>
          <w:b/>
        </w:rPr>
      </w:pPr>
      <w:r w:rsidRPr="005717C7">
        <w:rPr>
          <w:rFonts w:eastAsia="Calibri"/>
          <w:b/>
        </w:rPr>
        <w:t xml:space="preserve">AML CERTIFICATION FORM FOR FUND OF FUNDS OR ENTITIES THAT </w:t>
      </w:r>
      <w:r w:rsidRPr="005717C7">
        <w:rPr>
          <w:rFonts w:eastAsia="Calibri"/>
          <w:b/>
        </w:rPr>
        <w:br/>
        <w:t xml:space="preserve">INVEST ON BEHALF OF THIRD PARTIES THAT ARE NOT LOCATED </w:t>
      </w:r>
      <w:r w:rsidRPr="005717C7">
        <w:rPr>
          <w:rFonts w:eastAsia="Calibri"/>
          <w:b/>
        </w:rPr>
        <w:br/>
        <w:t>IN AN APPROVED FATF COUNTRY</w:t>
      </w:r>
    </w:p>
    <w:p w14:paraId="696E1F07" w14:textId="4CBCA614" w:rsidR="00664F33" w:rsidRPr="005717C7" w:rsidRDefault="00664F33" w:rsidP="00664F33">
      <w:pPr>
        <w:spacing w:after="240"/>
        <w:ind w:firstLine="720"/>
        <w:jc w:val="both"/>
        <w:rPr>
          <w:rFonts w:eastAsia="Calibri"/>
        </w:rPr>
      </w:pPr>
      <w:r w:rsidRPr="005717C7">
        <w:rPr>
          <w:rFonts w:eastAsia="Calibri"/>
        </w:rPr>
        <w:t>The undersigned, being the [</w:t>
      </w:r>
      <w:r w:rsidRPr="005717C7">
        <w:rPr>
          <w:rFonts w:eastAsia="Calibri"/>
          <w:i/>
        </w:rPr>
        <w:t>Insert Title</w:t>
      </w:r>
      <w:r w:rsidRPr="005717C7">
        <w:rPr>
          <w:rFonts w:eastAsia="Calibri"/>
        </w:rPr>
        <w:t>] _____________________________ of [</w:t>
      </w:r>
      <w:r w:rsidRPr="005717C7">
        <w:rPr>
          <w:rFonts w:eastAsia="Calibri"/>
          <w:i/>
        </w:rPr>
        <w:t>Insert Name of Entity</w:t>
      </w:r>
      <w:r w:rsidRPr="005717C7">
        <w:rPr>
          <w:rFonts w:eastAsia="Calibri"/>
        </w:rPr>
        <w:t>] ___________________________, a [</w:t>
      </w:r>
      <w:r w:rsidRPr="005717C7">
        <w:rPr>
          <w:rFonts w:eastAsia="Calibri"/>
          <w:i/>
        </w:rPr>
        <w:t>Insert Type of Entity</w:t>
      </w:r>
      <w:r w:rsidRPr="005717C7">
        <w:rPr>
          <w:rFonts w:eastAsia="Calibri"/>
        </w:rPr>
        <w:t>] ________________ organized under the laws of [</w:t>
      </w:r>
      <w:r w:rsidRPr="005717C7">
        <w:rPr>
          <w:rFonts w:eastAsia="Calibri"/>
          <w:i/>
        </w:rPr>
        <w:t>Insert Jurisdiction of Organization</w:t>
      </w:r>
      <w:r w:rsidRPr="005717C7">
        <w:rPr>
          <w:rFonts w:eastAsia="Calibri"/>
        </w:rPr>
        <w:t xml:space="preserve">] ________________________________ (the “Company”), does hereby certify on behalf of the Company that it is aware of applicable anti-money laundering laws and regulations, including the requirements of the USA PATRIOT Act of 2001 and the regulations administered by the U.S. Department of Treasury’s Office of Foreign Assets Control (collectively, the “anti-money laundering/OFAC laws”).  The Company has anti-money laundering policies and procedures in place reasonably designed to verify the identity of its beneficial owners or underlying investors, as applicable, and their sources of funds.  Such policies and procedures are properly enforced and are consistent with the anti-money laundering/OFAC laws such that </w:t>
      </w:r>
      <w:r w:rsidR="005579CD" w:rsidRPr="005717C7">
        <w:rPr>
          <w:rFonts w:eastAsia="Calibri"/>
        </w:rPr>
        <w:t>[COMPANY NAME]</w:t>
      </w:r>
      <w:r w:rsidRPr="005717C7">
        <w:rPr>
          <w:rFonts w:eastAsia="Calibri"/>
        </w:rPr>
        <w:t xml:space="preserve"> (the “Fund”) and </w:t>
      </w:r>
      <w:r w:rsidR="005579CD" w:rsidRPr="005717C7">
        <w:rPr>
          <w:rFonts w:eastAsia="Calibri"/>
        </w:rPr>
        <w:t>[MANAGER]</w:t>
      </w:r>
      <w:r w:rsidRPr="005717C7">
        <w:rPr>
          <w:rFonts w:eastAsia="Calibri"/>
        </w:rPr>
        <w:t xml:space="preserve"> (the “Manager”) may rely on this Certification.</w:t>
      </w:r>
    </w:p>
    <w:p w14:paraId="40A93778" w14:textId="0192FFE1" w:rsidR="00664F33" w:rsidRPr="005717C7" w:rsidRDefault="00664F33" w:rsidP="00664F33">
      <w:pPr>
        <w:spacing w:after="480"/>
        <w:ind w:firstLine="720"/>
        <w:jc w:val="both"/>
        <w:rPr>
          <w:rFonts w:eastAsia="Calibri"/>
        </w:rPr>
      </w:pPr>
      <w:r w:rsidRPr="005717C7">
        <w:rPr>
          <w:rFonts w:eastAsia="Calibri"/>
        </w:rPr>
        <w:t>The Company hereby represents and warrants to the Fund that, to the best of its knowledge, the Company’s beneficial holders or underlying investors, as applicable, are not individuals, entities or countries that may subject the Fund to criminal or civil violations of any anti-money laundering/OFAC laws.  The Company has read the section entitled “Anti-Money Laundering Representations, Warranties and Covenants of the Investor” in the Fund’s Subscription Agreement.  The Company has taken all reasonable steps to ensure that its beneficial holders or underlying investors, as applicable, are able to certify to such representations and warranties.  The Company agrees to promptly notify the Fund, the Manager and the Administrator in writing should the Company have any questions relating to any of the investors or become aware of any changes in the representations and warranties set forth in this Certification.</w:t>
      </w:r>
    </w:p>
    <w:p w14:paraId="36C1CDF6" w14:textId="77777777" w:rsidR="00664F33" w:rsidRPr="005717C7" w:rsidRDefault="00664F33" w:rsidP="00664F33">
      <w:pPr>
        <w:tabs>
          <w:tab w:val="left" w:pos="4320"/>
          <w:tab w:val="right" w:pos="9360"/>
        </w:tabs>
        <w:rPr>
          <w:rFonts w:eastAsia="Calibri"/>
        </w:rPr>
      </w:pPr>
      <w:proofErr w:type="gramStart"/>
      <w:r w:rsidRPr="005717C7">
        <w:rPr>
          <w:rFonts w:eastAsia="Calibri"/>
        </w:rPr>
        <w:t>Date:_</w:t>
      </w:r>
      <w:proofErr w:type="gramEnd"/>
      <w:r w:rsidRPr="005717C7">
        <w:rPr>
          <w:rFonts w:eastAsia="Calibri"/>
        </w:rPr>
        <w:t>__________________, 20___</w:t>
      </w:r>
      <w:r w:rsidRPr="005717C7">
        <w:rPr>
          <w:rFonts w:eastAsia="Calibri"/>
        </w:rPr>
        <w:tab/>
        <w:t>By:</w:t>
      </w:r>
      <w:r w:rsidRPr="005717C7">
        <w:rPr>
          <w:rFonts w:eastAsia="Calibri"/>
          <w:u w:val="single"/>
        </w:rPr>
        <w:tab/>
      </w:r>
    </w:p>
    <w:p w14:paraId="44072844" w14:textId="77777777" w:rsidR="00664F33" w:rsidRPr="005717C7" w:rsidRDefault="00664F33" w:rsidP="00664F33">
      <w:pPr>
        <w:tabs>
          <w:tab w:val="left" w:pos="5220"/>
        </w:tabs>
        <w:ind w:left="4320"/>
        <w:rPr>
          <w:rFonts w:eastAsia="Calibri"/>
        </w:rPr>
      </w:pPr>
      <w:r w:rsidRPr="005717C7">
        <w:rPr>
          <w:rFonts w:eastAsia="Calibri"/>
        </w:rPr>
        <w:t>Name:</w:t>
      </w:r>
      <w:r w:rsidRPr="005717C7">
        <w:rPr>
          <w:rFonts w:eastAsia="Calibri"/>
        </w:rPr>
        <w:tab/>
      </w:r>
    </w:p>
    <w:p w14:paraId="61A080A2" w14:textId="77777777" w:rsidR="00664F33" w:rsidRPr="005717C7" w:rsidRDefault="00664F33" w:rsidP="00664F33">
      <w:pPr>
        <w:tabs>
          <w:tab w:val="left" w:pos="5220"/>
        </w:tabs>
        <w:ind w:left="4320"/>
        <w:rPr>
          <w:rFonts w:eastAsia="Calibri"/>
        </w:rPr>
      </w:pPr>
      <w:r w:rsidRPr="005717C7">
        <w:rPr>
          <w:rFonts w:eastAsia="Calibri"/>
        </w:rPr>
        <w:t>Title:</w:t>
      </w:r>
      <w:r w:rsidRPr="005717C7">
        <w:rPr>
          <w:rFonts w:eastAsia="Calibri"/>
        </w:rPr>
        <w:tab/>
      </w:r>
    </w:p>
    <w:p w14:paraId="6573AF13" w14:textId="77777777" w:rsidR="00664F33" w:rsidRPr="005717C7" w:rsidRDefault="00664F33" w:rsidP="00664F33">
      <w:pPr>
        <w:spacing w:after="240"/>
        <w:jc w:val="center"/>
        <w:rPr>
          <w:b/>
        </w:rPr>
      </w:pPr>
    </w:p>
    <w:p w14:paraId="22105F25" w14:textId="77777777" w:rsidR="00664F33" w:rsidRPr="005717C7" w:rsidRDefault="00664F33" w:rsidP="00664F33">
      <w:pPr>
        <w:spacing w:after="240"/>
        <w:jc w:val="center"/>
        <w:rPr>
          <w:b/>
        </w:rPr>
      </w:pPr>
    </w:p>
    <w:p w14:paraId="691ECFDA" w14:textId="77777777" w:rsidR="00664F33" w:rsidRPr="005717C7" w:rsidRDefault="00664F33" w:rsidP="00664F33">
      <w:pPr>
        <w:spacing w:after="240"/>
        <w:jc w:val="center"/>
        <w:rPr>
          <w:b/>
        </w:rPr>
      </w:pPr>
    </w:p>
    <w:p w14:paraId="5E18CDFD" w14:textId="77777777" w:rsidR="00664F33" w:rsidRPr="005717C7" w:rsidRDefault="00664F33" w:rsidP="00664F33">
      <w:pPr>
        <w:spacing w:after="240"/>
        <w:jc w:val="center"/>
        <w:rPr>
          <w:b/>
        </w:rPr>
      </w:pPr>
    </w:p>
    <w:p w14:paraId="78A33D0C" w14:textId="77777777" w:rsidR="00664F33" w:rsidRPr="005717C7" w:rsidRDefault="00664F33" w:rsidP="00664F33">
      <w:pPr>
        <w:spacing w:after="240"/>
        <w:jc w:val="center"/>
        <w:rPr>
          <w:b/>
        </w:rPr>
      </w:pPr>
    </w:p>
    <w:p w14:paraId="2969E2E8" w14:textId="77777777" w:rsidR="00664F33" w:rsidRPr="005717C7" w:rsidRDefault="00664F33" w:rsidP="00664F33">
      <w:pPr>
        <w:spacing w:after="240"/>
        <w:jc w:val="center"/>
        <w:rPr>
          <w:b/>
        </w:rPr>
      </w:pPr>
    </w:p>
    <w:p w14:paraId="5E32A756" w14:textId="77777777" w:rsidR="00664F33" w:rsidRPr="005717C7" w:rsidRDefault="00664F33" w:rsidP="00664F33">
      <w:pPr>
        <w:spacing w:after="240"/>
        <w:jc w:val="center"/>
        <w:rPr>
          <w:b/>
          <w:u w:val="single"/>
        </w:rPr>
      </w:pPr>
    </w:p>
    <w:p w14:paraId="584A6BE7" w14:textId="77777777" w:rsidR="00664F33" w:rsidRPr="005717C7" w:rsidRDefault="00664F33" w:rsidP="00664F33">
      <w:pPr>
        <w:spacing w:after="240"/>
        <w:jc w:val="center"/>
        <w:rPr>
          <w:b/>
        </w:rPr>
      </w:pPr>
      <w:r w:rsidRPr="005717C7">
        <w:rPr>
          <w:b/>
        </w:rPr>
        <w:br w:type="page"/>
      </w:r>
    </w:p>
    <w:p w14:paraId="3A1A58B5" w14:textId="77777777" w:rsidR="00664F33" w:rsidRPr="005717C7" w:rsidRDefault="00664F33" w:rsidP="00664F33">
      <w:pPr>
        <w:spacing w:after="240"/>
        <w:jc w:val="center"/>
        <w:rPr>
          <w:b/>
          <w:u w:val="single"/>
        </w:rPr>
      </w:pPr>
      <w:r w:rsidRPr="005717C7">
        <w:rPr>
          <w:b/>
          <w:u w:val="single"/>
        </w:rPr>
        <w:lastRenderedPageBreak/>
        <w:t>Schedule E</w:t>
      </w:r>
    </w:p>
    <w:p w14:paraId="1FC9DECA" w14:textId="77777777" w:rsidR="00664F33" w:rsidRPr="005717C7" w:rsidRDefault="00664F33" w:rsidP="00664F33">
      <w:pPr>
        <w:spacing w:after="240"/>
        <w:jc w:val="center"/>
        <w:rPr>
          <w:b/>
        </w:rPr>
      </w:pPr>
      <w:r w:rsidRPr="005717C7">
        <w:rPr>
          <w:b/>
        </w:rPr>
        <w:t>FORM LETTER OF REFERENCE</w:t>
      </w:r>
    </w:p>
    <w:p w14:paraId="1E74A65B" w14:textId="77777777" w:rsidR="00664F33" w:rsidRPr="005717C7" w:rsidRDefault="00664F33" w:rsidP="00664F33">
      <w:pPr>
        <w:rPr>
          <w:rFonts w:eastAsia="Calibri"/>
        </w:rPr>
      </w:pPr>
    </w:p>
    <w:p w14:paraId="7C1EA2A8" w14:textId="77777777" w:rsidR="00664F33" w:rsidRPr="005717C7" w:rsidRDefault="00664F33" w:rsidP="00664F33">
      <w:pPr>
        <w:spacing w:after="240"/>
        <w:jc w:val="center"/>
        <w:rPr>
          <w:rFonts w:eastAsia="Calibri"/>
        </w:rPr>
      </w:pPr>
      <w:r w:rsidRPr="005717C7">
        <w:rPr>
          <w:rFonts w:eastAsia="Calibri"/>
        </w:rPr>
        <w:t xml:space="preserve">[LETTERHEAD OF LOCAL OFFICE OF APPROVED FATF COUNTRY </w:t>
      </w:r>
      <w:r w:rsidRPr="005717C7">
        <w:rPr>
          <w:rFonts w:eastAsia="Calibri"/>
        </w:rPr>
        <w:br/>
        <w:t>MEMBER BANKING INSTITUTION OR BROKERAGE FIRM]</w:t>
      </w:r>
    </w:p>
    <w:p w14:paraId="3E5310AD" w14:textId="77777777" w:rsidR="00664F33" w:rsidRPr="005717C7" w:rsidRDefault="00664F33" w:rsidP="00664F33">
      <w:pPr>
        <w:tabs>
          <w:tab w:val="right" w:pos="9360"/>
        </w:tabs>
        <w:spacing w:after="240"/>
        <w:rPr>
          <w:rFonts w:eastAsia="Calibri"/>
        </w:rPr>
      </w:pPr>
      <w:r w:rsidRPr="005717C7">
        <w:rPr>
          <w:rFonts w:eastAsia="Calibri"/>
        </w:rPr>
        <w:tab/>
      </w:r>
      <w:proofErr w:type="gramStart"/>
      <w:r w:rsidRPr="005717C7">
        <w:rPr>
          <w:rFonts w:eastAsia="Calibri"/>
        </w:rPr>
        <w:t>Date:_</w:t>
      </w:r>
      <w:proofErr w:type="gramEnd"/>
      <w:r w:rsidRPr="005717C7">
        <w:rPr>
          <w:rFonts w:eastAsia="Calibri"/>
        </w:rPr>
        <w:t>_________________, 20___</w:t>
      </w:r>
    </w:p>
    <w:p w14:paraId="13B38A40" w14:textId="5792CD32" w:rsidR="00664F33" w:rsidRPr="005717C7" w:rsidRDefault="005579CD" w:rsidP="00664F33">
      <w:pPr>
        <w:spacing w:after="240"/>
        <w:rPr>
          <w:rFonts w:eastAsia="Calibri"/>
        </w:rPr>
      </w:pPr>
      <w:r w:rsidRPr="005717C7">
        <w:rPr>
          <w:rFonts w:eastAsia="Calibri"/>
        </w:rPr>
        <w:t>[COMPANY NAME]</w:t>
      </w:r>
      <w:r w:rsidR="00664F33" w:rsidRPr="005717C7">
        <w:rPr>
          <w:rFonts w:eastAsia="Calibri"/>
        </w:rPr>
        <w:br/>
      </w:r>
    </w:p>
    <w:p w14:paraId="69CB8513" w14:textId="77777777" w:rsidR="00664F33" w:rsidRPr="005717C7" w:rsidRDefault="00664F33" w:rsidP="00664F33">
      <w:pPr>
        <w:spacing w:after="240"/>
        <w:rPr>
          <w:rFonts w:eastAsia="Calibri"/>
        </w:rPr>
      </w:pPr>
      <w:r w:rsidRPr="005717C7">
        <w:rPr>
          <w:rFonts w:eastAsia="Calibri"/>
        </w:rPr>
        <w:t>To whom it may concern:</w:t>
      </w:r>
    </w:p>
    <w:p w14:paraId="3FBD2336" w14:textId="77777777" w:rsidR="00664F33" w:rsidRPr="005717C7" w:rsidRDefault="00664F33" w:rsidP="00664F33">
      <w:pPr>
        <w:spacing w:after="240" w:line="480" w:lineRule="auto"/>
        <w:ind w:firstLine="720"/>
        <w:contextualSpacing/>
        <w:jc w:val="both"/>
        <w:rPr>
          <w:rFonts w:eastAsia="Calibri"/>
        </w:rPr>
      </w:pPr>
      <w:r w:rsidRPr="005717C7">
        <w:rPr>
          <w:rFonts w:eastAsia="Calibri"/>
        </w:rPr>
        <w:t>I, [</w:t>
      </w:r>
      <w:r w:rsidRPr="005717C7">
        <w:rPr>
          <w:rFonts w:eastAsia="Calibri"/>
          <w:i/>
        </w:rPr>
        <w:t>Name</w:t>
      </w:r>
      <w:r w:rsidRPr="005717C7">
        <w:rPr>
          <w:rFonts w:eastAsia="Calibri"/>
        </w:rPr>
        <w:t>] _____________________, the [</w:t>
      </w:r>
      <w:r w:rsidRPr="005717C7">
        <w:rPr>
          <w:rFonts w:eastAsia="Calibri"/>
          <w:i/>
        </w:rPr>
        <w:t>Title</w:t>
      </w:r>
      <w:r w:rsidRPr="005717C7">
        <w:rPr>
          <w:rFonts w:eastAsia="Calibri"/>
        </w:rPr>
        <w:t>] __________________ of [</w:t>
      </w:r>
      <w:r w:rsidRPr="005717C7">
        <w:rPr>
          <w:rFonts w:eastAsia="Calibri"/>
          <w:i/>
        </w:rPr>
        <w:t>Name of Institution</w:t>
      </w:r>
      <w:r w:rsidRPr="005717C7">
        <w:rPr>
          <w:rFonts w:eastAsia="Calibri"/>
        </w:rPr>
        <w:t>] _____________________, do hereby certify that [</w:t>
      </w:r>
      <w:r w:rsidRPr="005717C7">
        <w:rPr>
          <w:rFonts w:eastAsia="Calibri"/>
          <w:i/>
        </w:rPr>
        <w:t>Name of Investor</w:t>
      </w:r>
      <w:r w:rsidRPr="005717C7">
        <w:rPr>
          <w:rFonts w:eastAsia="Calibri"/>
        </w:rPr>
        <w:t>] ____________________ has maintained an account at our institution for [</w:t>
      </w:r>
      <w:r w:rsidRPr="005717C7">
        <w:rPr>
          <w:rFonts w:eastAsia="Calibri"/>
          <w:i/>
        </w:rPr>
        <w:t>Insert Period</w:t>
      </w:r>
      <w:r w:rsidRPr="005717C7">
        <w:rPr>
          <w:rFonts w:eastAsia="Calibri"/>
        </w:rPr>
        <w:t>] _______ years and, during this period, nothing has occurred that would give our institution cause to be concerned regarding the integrity of [</w:t>
      </w:r>
      <w:r w:rsidRPr="005717C7">
        <w:rPr>
          <w:rFonts w:eastAsia="Calibri"/>
          <w:i/>
        </w:rPr>
        <w:t>Name of Investor</w:t>
      </w:r>
      <w:r w:rsidRPr="005717C7">
        <w:rPr>
          <w:rFonts w:eastAsia="Calibri"/>
        </w:rPr>
        <w:t>] ___________________________.</w:t>
      </w:r>
    </w:p>
    <w:p w14:paraId="55FCAB61" w14:textId="77777777" w:rsidR="00664F33" w:rsidRPr="005717C7" w:rsidRDefault="00664F33" w:rsidP="00664F33">
      <w:pPr>
        <w:spacing w:after="240" w:line="480" w:lineRule="auto"/>
        <w:ind w:firstLine="720"/>
        <w:contextualSpacing/>
        <w:jc w:val="both"/>
        <w:rPr>
          <w:rFonts w:eastAsia="Calibri"/>
        </w:rPr>
      </w:pPr>
      <w:r w:rsidRPr="005717C7">
        <w:rPr>
          <w:rFonts w:eastAsia="Calibri"/>
        </w:rPr>
        <w:t>Do not hesitate to contact me at [</w:t>
      </w:r>
      <w:r w:rsidRPr="005717C7">
        <w:rPr>
          <w:rFonts w:eastAsia="Calibri"/>
          <w:i/>
        </w:rPr>
        <w:t>Insert Telephone No.</w:t>
      </w:r>
      <w:r w:rsidRPr="005717C7">
        <w:rPr>
          <w:rFonts w:eastAsia="Calibri"/>
        </w:rPr>
        <w:t>] ______________________if you have any further questions.</w:t>
      </w:r>
    </w:p>
    <w:p w14:paraId="59477D21" w14:textId="77777777" w:rsidR="00664F33" w:rsidRPr="005717C7" w:rsidRDefault="00664F33" w:rsidP="00664F33">
      <w:pPr>
        <w:spacing w:after="480"/>
        <w:ind w:left="4320"/>
        <w:rPr>
          <w:rFonts w:eastAsia="Calibri"/>
        </w:rPr>
      </w:pPr>
      <w:r w:rsidRPr="005717C7">
        <w:rPr>
          <w:rFonts w:eastAsia="Calibri"/>
        </w:rPr>
        <w:t>Very truly yours,</w:t>
      </w:r>
    </w:p>
    <w:p w14:paraId="2698537A" w14:textId="77777777" w:rsidR="00664F33" w:rsidRPr="005717C7" w:rsidRDefault="00664F33" w:rsidP="00664F33">
      <w:pPr>
        <w:tabs>
          <w:tab w:val="right" w:pos="9360"/>
        </w:tabs>
        <w:ind w:left="4320"/>
        <w:rPr>
          <w:rFonts w:eastAsia="Calibri"/>
          <w:u w:val="single"/>
        </w:rPr>
      </w:pPr>
      <w:r w:rsidRPr="005717C7">
        <w:rPr>
          <w:rFonts w:eastAsia="Calibri"/>
          <w:u w:val="single"/>
        </w:rPr>
        <w:tab/>
      </w:r>
    </w:p>
    <w:p w14:paraId="3CC725CB" w14:textId="77777777" w:rsidR="00664F33" w:rsidRPr="005717C7" w:rsidRDefault="00664F33" w:rsidP="00664F33">
      <w:pPr>
        <w:tabs>
          <w:tab w:val="left" w:pos="5220"/>
          <w:tab w:val="right" w:pos="9360"/>
        </w:tabs>
        <w:ind w:left="4320"/>
        <w:rPr>
          <w:rFonts w:eastAsia="Calibri"/>
        </w:rPr>
      </w:pPr>
      <w:r w:rsidRPr="005717C7">
        <w:rPr>
          <w:rFonts w:eastAsia="Calibri"/>
        </w:rPr>
        <w:t>Name:</w:t>
      </w:r>
      <w:r w:rsidRPr="005717C7">
        <w:rPr>
          <w:rFonts w:eastAsia="Calibri"/>
        </w:rPr>
        <w:tab/>
      </w:r>
    </w:p>
    <w:p w14:paraId="3F01B89C" w14:textId="77777777" w:rsidR="00664F33" w:rsidRPr="005717C7" w:rsidRDefault="00664F33" w:rsidP="00664F33">
      <w:pPr>
        <w:tabs>
          <w:tab w:val="left" w:pos="5220"/>
          <w:tab w:val="right" w:pos="9360"/>
        </w:tabs>
        <w:ind w:left="4320"/>
        <w:rPr>
          <w:rFonts w:eastAsia="Calibri"/>
        </w:rPr>
      </w:pPr>
      <w:r w:rsidRPr="005717C7">
        <w:rPr>
          <w:rFonts w:eastAsia="Calibri"/>
        </w:rPr>
        <w:t>Title:</w:t>
      </w:r>
      <w:r w:rsidRPr="005717C7">
        <w:rPr>
          <w:rFonts w:eastAsia="Calibri"/>
        </w:rPr>
        <w:tab/>
      </w:r>
    </w:p>
    <w:p w14:paraId="401406AC" w14:textId="77777777" w:rsidR="00664F33" w:rsidRPr="005717C7" w:rsidRDefault="00664F33" w:rsidP="00664F33"/>
    <w:p w14:paraId="5B50D1B2" w14:textId="77777777" w:rsidR="00664F33" w:rsidRPr="005717C7" w:rsidRDefault="00664F33" w:rsidP="00664F33">
      <w:pPr>
        <w:pStyle w:val="4"/>
        <w:spacing w:before="68"/>
        <w:ind w:right="0"/>
        <w:jc w:val="left"/>
        <w:rPr>
          <w:w w:val="105"/>
          <w:sz w:val="22"/>
          <w:szCs w:val="22"/>
          <w:u w:val="single"/>
        </w:rPr>
      </w:pPr>
    </w:p>
    <w:p w14:paraId="0625EDCD" w14:textId="69C8ADD2" w:rsidR="00664F33" w:rsidRPr="005717C7" w:rsidRDefault="00664F33" w:rsidP="004644DC">
      <w:pPr>
        <w:jc w:val="center"/>
        <w:rPr>
          <w:b/>
        </w:rPr>
      </w:pPr>
    </w:p>
    <w:p w14:paraId="782072D0" w14:textId="77777777" w:rsidR="00664F33" w:rsidRPr="005717C7" w:rsidRDefault="00664F33" w:rsidP="00664F33">
      <w:pPr>
        <w:pStyle w:val="4"/>
        <w:spacing w:before="68"/>
        <w:ind w:right="0"/>
        <w:jc w:val="left"/>
        <w:rPr>
          <w:b w:val="0"/>
          <w:sz w:val="22"/>
          <w:szCs w:val="22"/>
        </w:rPr>
      </w:pPr>
    </w:p>
    <w:p w14:paraId="0FE18F40" w14:textId="77777777" w:rsidR="00664F33" w:rsidRPr="005717C7" w:rsidRDefault="00664F33" w:rsidP="00664F33">
      <w:pPr>
        <w:rPr>
          <w:bCs/>
        </w:rPr>
      </w:pPr>
      <w:r w:rsidRPr="005717C7">
        <w:rPr>
          <w:b/>
        </w:rPr>
        <w:br w:type="page"/>
      </w:r>
    </w:p>
    <w:p w14:paraId="5B413D20" w14:textId="77777777" w:rsidR="00664F33" w:rsidRPr="005717C7" w:rsidRDefault="00664F33" w:rsidP="00664F33">
      <w:pPr>
        <w:pStyle w:val="4"/>
        <w:spacing w:before="68"/>
        <w:ind w:right="0"/>
        <w:rPr>
          <w:sz w:val="22"/>
          <w:szCs w:val="22"/>
        </w:rPr>
      </w:pPr>
      <w:r w:rsidRPr="005717C7">
        <w:rPr>
          <w:sz w:val="22"/>
          <w:szCs w:val="22"/>
        </w:rPr>
        <w:lastRenderedPageBreak/>
        <w:t>Tax Forms</w:t>
      </w:r>
    </w:p>
    <w:p w14:paraId="70D2DB46" w14:textId="77777777" w:rsidR="00664F33" w:rsidRPr="005717C7" w:rsidRDefault="00664F33" w:rsidP="00664F33">
      <w:pPr>
        <w:pStyle w:val="4"/>
        <w:spacing w:before="68"/>
        <w:ind w:right="0"/>
        <w:rPr>
          <w:b w:val="0"/>
          <w:sz w:val="22"/>
          <w:szCs w:val="22"/>
        </w:rPr>
      </w:pPr>
    </w:p>
    <w:p w14:paraId="643306C9" w14:textId="77777777" w:rsidR="00664F33" w:rsidRPr="005717C7" w:rsidRDefault="00664F33" w:rsidP="00664F33">
      <w:pPr>
        <w:pStyle w:val="4"/>
        <w:spacing w:before="68"/>
        <w:ind w:right="0"/>
        <w:rPr>
          <w:b w:val="0"/>
          <w:sz w:val="22"/>
          <w:szCs w:val="22"/>
        </w:rPr>
      </w:pPr>
      <w:r w:rsidRPr="005717C7">
        <w:rPr>
          <w:b w:val="0"/>
          <w:sz w:val="22"/>
          <w:szCs w:val="22"/>
        </w:rPr>
        <w:t>(Attached hereto)</w:t>
      </w:r>
    </w:p>
    <w:p w14:paraId="14983EB0" w14:textId="77777777" w:rsidR="00664F33" w:rsidRPr="005717C7" w:rsidRDefault="00664F33" w:rsidP="00664F33">
      <w:pPr>
        <w:pStyle w:val="4"/>
        <w:spacing w:before="68"/>
        <w:ind w:right="0"/>
        <w:rPr>
          <w:b w:val="0"/>
          <w:sz w:val="22"/>
          <w:szCs w:val="22"/>
        </w:rPr>
      </w:pPr>
    </w:p>
    <w:p w14:paraId="2FA9AE78" w14:textId="77777777" w:rsidR="00664F33" w:rsidRPr="005717C7" w:rsidRDefault="00664F33" w:rsidP="00664F33">
      <w:pPr>
        <w:pStyle w:val="4"/>
        <w:spacing w:before="68"/>
        <w:ind w:right="0"/>
        <w:rPr>
          <w:b w:val="0"/>
          <w:sz w:val="22"/>
          <w:szCs w:val="22"/>
        </w:rPr>
      </w:pPr>
    </w:p>
    <w:p w14:paraId="1B9704D7" w14:textId="77777777" w:rsidR="00664F33" w:rsidRPr="005717C7" w:rsidRDefault="00664F33" w:rsidP="00664F33">
      <w:pPr>
        <w:rPr>
          <w:bCs/>
        </w:rPr>
      </w:pPr>
      <w:r w:rsidRPr="005717C7">
        <w:rPr>
          <w:b/>
        </w:rPr>
        <w:br w:type="page"/>
      </w:r>
    </w:p>
    <w:p w14:paraId="0BA17E61" w14:textId="77777777" w:rsidR="00664F33" w:rsidRPr="005717C7" w:rsidRDefault="00664F33" w:rsidP="00664F33">
      <w:pPr>
        <w:pStyle w:val="4"/>
        <w:spacing w:before="68"/>
        <w:ind w:right="0"/>
        <w:rPr>
          <w:sz w:val="22"/>
          <w:szCs w:val="22"/>
        </w:rPr>
      </w:pPr>
      <w:r w:rsidRPr="005717C7">
        <w:rPr>
          <w:sz w:val="22"/>
          <w:szCs w:val="22"/>
        </w:rPr>
        <w:lastRenderedPageBreak/>
        <w:t>Privacy Policy</w:t>
      </w:r>
    </w:p>
    <w:p w14:paraId="4D7A13A6" w14:textId="77777777" w:rsidR="00664F33" w:rsidRPr="005717C7" w:rsidRDefault="00664F33" w:rsidP="00664F33">
      <w:pPr>
        <w:pStyle w:val="4"/>
        <w:spacing w:before="68"/>
        <w:ind w:right="0"/>
        <w:rPr>
          <w:sz w:val="22"/>
          <w:szCs w:val="22"/>
        </w:rPr>
      </w:pPr>
    </w:p>
    <w:p w14:paraId="5F509AEC" w14:textId="5C842626" w:rsidR="00664F33" w:rsidRPr="005717C7" w:rsidRDefault="00664F33" w:rsidP="00664F33">
      <w:pPr>
        <w:jc w:val="both"/>
      </w:pPr>
      <w:r w:rsidRPr="005717C7">
        <w:t xml:space="preserve">The </w:t>
      </w:r>
      <w:r w:rsidR="00120768" w:rsidRPr="005717C7">
        <w:t>Fund</w:t>
      </w:r>
      <w:r w:rsidRPr="005717C7">
        <w:t xml:space="preserve"> recognizes and respects the privacy expectations of each </w:t>
      </w:r>
      <w:r w:rsidR="00120768" w:rsidRPr="005717C7">
        <w:t>of its</w:t>
      </w:r>
      <w:r w:rsidRPr="005717C7">
        <w:t xml:space="preserve"> </w:t>
      </w:r>
      <w:r w:rsidR="00120768" w:rsidRPr="005717C7">
        <w:t>i</w:t>
      </w:r>
      <w:r w:rsidRPr="005717C7">
        <w:t xml:space="preserve">nvestors.  Accordingly, the </w:t>
      </w:r>
      <w:r w:rsidR="00120768" w:rsidRPr="005717C7">
        <w:t>Fund</w:t>
      </w:r>
      <w:r w:rsidRPr="005717C7">
        <w:t xml:space="preserve"> is committed to preserving the security and confidentiality of non-public personal information it obtains about its investors in accordance with the following policies and procedures.  Investor information collected by, or on behalf of, the Fund generally comes from the following sources: subscription agreements, investor questionnaires, client information packages, other required forms, correspondence (written, telephonic or electronic between an investor and the Fund or its Affiliates); an investor's transaction and account history; or the </w:t>
      </w:r>
      <w:r w:rsidR="00120768" w:rsidRPr="005717C7">
        <w:t>Investor</w:t>
      </w:r>
      <w:r w:rsidRPr="005717C7">
        <w:t>'s internet web sites.</w:t>
      </w:r>
    </w:p>
    <w:p w14:paraId="325444D9" w14:textId="77777777" w:rsidR="00664F33" w:rsidRPr="005717C7" w:rsidRDefault="00664F33" w:rsidP="00664F33">
      <w:pPr>
        <w:jc w:val="both"/>
      </w:pPr>
    </w:p>
    <w:p w14:paraId="65E20EFF" w14:textId="77777777" w:rsidR="00664F33" w:rsidRPr="005717C7" w:rsidRDefault="00664F33" w:rsidP="00664F33">
      <w:pPr>
        <w:jc w:val="both"/>
      </w:pPr>
      <w:r w:rsidRPr="005717C7">
        <w:t xml:space="preserve">The Manager may share all of the information it collects as described above with its Affiliates in order to service an investor's account or provide an investor with information about other products and services that may be of interest to the investor.  </w:t>
      </w:r>
    </w:p>
    <w:p w14:paraId="2C66487F" w14:textId="77777777" w:rsidR="00664F33" w:rsidRPr="005717C7" w:rsidRDefault="00664F33" w:rsidP="00664F33">
      <w:pPr>
        <w:jc w:val="both"/>
      </w:pPr>
    </w:p>
    <w:p w14:paraId="6AF7ED47" w14:textId="3F25E2AF" w:rsidR="00664F33" w:rsidRPr="005717C7" w:rsidRDefault="00664F33" w:rsidP="00664F33">
      <w:pPr>
        <w:jc w:val="both"/>
      </w:pPr>
      <w:r w:rsidRPr="005717C7">
        <w:t xml:space="preserve">The Manager may disclose investor information to third parties who are not affiliated with the Fund under certain circumstances, including the following: (1) as authorized by an investor or as required by law, for example to comply with authorized regulatory or law enforcement agencies; (2) as otherwise permitted by law, for example sharing information with service providers who maintain, process or service investor accounts or financial products and services offered by or through the Fund, or effect, administer or enforce investor transactions, including sharing information with a person acting in a representative or fiduciary capacity on behalf of an investor; and (3) in connection with an investment by the Fund in which an investor is a </w:t>
      </w:r>
      <w:r w:rsidR="00120768" w:rsidRPr="005717C7">
        <w:t>m</w:t>
      </w:r>
      <w:r w:rsidRPr="005717C7">
        <w:t>ember, the investor's identity as a Member of the Fund and the percentage in interest of the Fund held by the investor at any time.</w:t>
      </w:r>
    </w:p>
    <w:p w14:paraId="44569F06" w14:textId="77777777" w:rsidR="00664F33" w:rsidRPr="005717C7" w:rsidRDefault="00664F33" w:rsidP="00664F33">
      <w:pPr>
        <w:jc w:val="both"/>
      </w:pPr>
    </w:p>
    <w:p w14:paraId="4A1F881D" w14:textId="77777777" w:rsidR="00664F33" w:rsidRPr="005717C7" w:rsidRDefault="00664F33" w:rsidP="00664F33">
      <w:pPr>
        <w:jc w:val="both"/>
      </w:pPr>
      <w:r w:rsidRPr="005717C7">
        <w:t>The Manager limits access to non-public personal information about an investor to those of the Manager's employees and agents on a need-to-know basis to enable the Manager to provide its services to an investor.  The Manager maintains physical, electronic and procedural safeguards to guard non-public personal information about its investors.</w:t>
      </w:r>
    </w:p>
    <w:p w14:paraId="36B59FB2" w14:textId="77777777" w:rsidR="00664F33" w:rsidRPr="005717C7" w:rsidRDefault="00664F33" w:rsidP="00664F33">
      <w:pPr>
        <w:jc w:val="both"/>
      </w:pPr>
    </w:p>
    <w:p w14:paraId="70BC3D5D" w14:textId="2B76222D" w:rsidR="00664F33" w:rsidRPr="00E95E08" w:rsidRDefault="00664F33" w:rsidP="00664F33">
      <w:pPr>
        <w:jc w:val="both"/>
      </w:pPr>
      <w:r w:rsidRPr="005717C7">
        <w:t>The Manager will adhere to these policies and practices whether an investor is a current or former investor of the Fund.</w:t>
      </w:r>
    </w:p>
    <w:p w14:paraId="008B007D" w14:textId="77777777" w:rsidR="00664F33" w:rsidRPr="00E95E08" w:rsidRDefault="00664F33" w:rsidP="00664F33"/>
    <w:p w14:paraId="6F9E7DDE" w14:textId="77777777" w:rsidR="00664F33" w:rsidRPr="00E95E08" w:rsidRDefault="00664F33" w:rsidP="00664F33">
      <w:pPr>
        <w:pStyle w:val="4"/>
        <w:spacing w:before="68"/>
        <w:ind w:right="0"/>
        <w:jc w:val="left"/>
        <w:rPr>
          <w:b w:val="0"/>
          <w:sz w:val="22"/>
          <w:szCs w:val="22"/>
        </w:rPr>
      </w:pPr>
    </w:p>
    <w:p w14:paraId="30ABCB7E" w14:textId="77777777" w:rsidR="00F44112" w:rsidRDefault="00F44112"/>
    <w:sectPr w:rsidR="00F44112">
      <w:pgSz w:w="12240" w:h="15840"/>
      <w:pgMar w:top="11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6AD6" w14:textId="77777777" w:rsidR="009244A7" w:rsidRDefault="009244A7" w:rsidP="00664F33">
      <w:r>
        <w:separator/>
      </w:r>
    </w:p>
  </w:endnote>
  <w:endnote w:type="continuationSeparator" w:id="0">
    <w:p w14:paraId="412A1BF9" w14:textId="77777777" w:rsidR="009244A7" w:rsidRDefault="009244A7" w:rsidP="00664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828B0" w14:textId="77777777" w:rsidR="00893F56" w:rsidRDefault="00893F56">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D8F8" w14:textId="77777777" w:rsidR="00893F56" w:rsidRDefault="00893F56">
    <w:pPr>
      <w:pStyle w:val="af0"/>
      <w:jc w:val="center"/>
    </w:pPr>
    <w:r>
      <w:fldChar w:fldCharType="begin"/>
    </w:r>
    <w:r>
      <w:instrText xml:space="preserve"> PAGE   \* MERGEFORMAT </w:instrText>
    </w:r>
    <w:r>
      <w:fldChar w:fldCharType="separate"/>
    </w:r>
    <w:r w:rsidR="00582103">
      <w:rPr>
        <w:noProof/>
      </w:rPr>
      <w:t>38</w:t>
    </w:r>
    <w:r>
      <w:rPr>
        <w:noProof/>
      </w:rPr>
      <w:fldChar w:fldCharType="end"/>
    </w:r>
  </w:p>
  <w:p w14:paraId="2E746BF9" w14:textId="77777777" w:rsidR="00893F56" w:rsidRDefault="00893F56">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7439" w14:textId="77777777" w:rsidR="00893F56" w:rsidRDefault="00893F5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D9808" w14:textId="77777777" w:rsidR="009244A7" w:rsidRDefault="009244A7" w:rsidP="00664F33">
      <w:r>
        <w:separator/>
      </w:r>
    </w:p>
  </w:footnote>
  <w:footnote w:type="continuationSeparator" w:id="0">
    <w:p w14:paraId="5DDAF866" w14:textId="77777777" w:rsidR="009244A7" w:rsidRDefault="009244A7" w:rsidP="00664F33">
      <w:r>
        <w:continuationSeparator/>
      </w:r>
    </w:p>
  </w:footnote>
  <w:footnote w:id="1">
    <w:p w14:paraId="714B4EFE" w14:textId="0417A0C0" w:rsidR="00893F56" w:rsidRDefault="00893F56" w:rsidP="001B1670">
      <w:pPr>
        <w:pStyle w:val="af3"/>
        <w:spacing w:after="120"/>
        <w:rPr>
          <w:sz w:val="19"/>
          <w:szCs w:val="19"/>
        </w:rPr>
      </w:pPr>
      <w:r>
        <w:rPr>
          <w:rStyle w:val="af2"/>
          <w:sz w:val="19"/>
          <w:szCs w:val="19"/>
        </w:rPr>
        <w:t>*</w:t>
      </w:r>
      <w:r>
        <w:rPr>
          <w:sz w:val="19"/>
          <w:szCs w:val="19"/>
        </w:rPr>
        <w:tab/>
        <w:t>For these purposes, the term "investments"</w:t>
      </w:r>
      <w:r w:rsidRPr="001B1670">
        <w:rPr>
          <w:sz w:val="19"/>
          <w:szCs w:val="19"/>
        </w:rPr>
        <w:t xml:space="preserve"> is defined in rule 2a51-1(b) under the Investment Company Act of 1940 (17 CFR 270.2a51-1(b))</w:t>
      </w:r>
    </w:p>
    <w:p w14:paraId="71226520" w14:textId="4203D83C" w:rsidR="00893F56" w:rsidRDefault="00893F56" w:rsidP="00671F30">
      <w:pPr>
        <w:pStyle w:val="af3"/>
        <w:spacing w:after="120"/>
        <w:ind w:left="360" w:firstLine="0"/>
        <w:rPr>
          <w:sz w:val="19"/>
          <w:szCs w:val="19"/>
        </w:rPr>
      </w:pPr>
      <w:r>
        <w:rPr>
          <w:i/>
          <w:iCs/>
          <w:sz w:val="19"/>
          <w:szCs w:val="19"/>
        </w:rPr>
        <w:t>Note:  In determining whether the $5 million or $25 million thresholds are met, investments can be valued at cost or fair market value as of a recent date. If investments have been acquired with indebtedness, the amount of the indebtedness must be deducted in determining whether the threshold has been met</w:t>
      </w:r>
      <w:r>
        <w:rPr>
          <w:sz w:val="19"/>
          <w:szCs w:val="19"/>
        </w:rPr>
        <w:t>.</w:t>
      </w:r>
    </w:p>
    <w:p w14:paraId="288B4F90" w14:textId="5CE77C23" w:rsidR="00893F56" w:rsidRDefault="00893F56" w:rsidP="00B7692F">
      <w:pPr>
        <w:pStyle w:val="af3"/>
        <w:spacing w:after="120"/>
        <w:ind w:left="709" w:hanging="709"/>
        <w:rPr>
          <w:sz w:val="19"/>
          <w:szCs w:val="19"/>
        </w:rPr>
      </w:pPr>
      <w:r>
        <w:rPr>
          <w:rStyle w:val="af2"/>
          <w:sz w:val="19"/>
          <w:szCs w:val="19"/>
        </w:rPr>
        <w:t>**</w:t>
      </w:r>
      <w:r>
        <w:rPr>
          <w:sz w:val="19"/>
          <w:szCs w:val="19"/>
        </w:rPr>
        <w:tab/>
      </w:r>
      <w:r w:rsidRPr="00D401C6">
        <w:rPr>
          <w:sz w:val="19"/>
          <w:szCs w:val="19"/>
        </w:rPr>
        <w:t>For purposes of calculating a natural person's net worth:</w:t>
      </w:r>
      <w:r>
        <w:rPr>
          <w:sz w:val="19"/>
          <w:szCs w:val="19"/>
        </w:rPr>
        <w:t xml:space="preserve"> (i) t</w:t>
      </w:r>
      <w:r w:rsidRPr="00D401C6">
        <w:rPr>
          <w:sz w:val="19"/>
          <w:szCs w:val="19"/>
        </w:rPr>
        <w:t>he person's primary residence must not be included as an asset;</w:t>
      </w:r>
      <w:r>
        <w:rPr>
          <w:sz w:val="19"/>
          <w:szCs w:val="19"/>
        </w:rPr>
        <w:t xml:space="preserve"> (ii) i</w:t>
      </w:r>
      <w:r w:rsidRPr="00D401C6">
        <w:rPr>
          <w:sz w:val="19"/>
          <w:szCs w:val="19"/>
        </w:rPr>
        <w:t xml:space="preserve">ndebtedness secured by the person's primary residence, up to the estimated fair market value of the primary residence at the time the </w:t>
      </w:r>
      <w:r>
        <w:rPr>
          <w:sz w:val="19"/>
          <w:szCs w:val="19"/>
        </w:rPr>
        <w:t>Subscription Agreement</w:t>
      </w:r>
      <w:r w:rsidRPr="00D401C6">
        <w:rPr>
          <w:sz w:val="19"/>
          <w:szCs w:val="19"/>
        </w:rPr>
        <w:t xml:space="preserve"> is entered into may not be included as a liability (except that if the amount of such indebtedness outstanding at the time of calculation exceeds the amount outstanding 60 days before such time, other than as a result of the acquisition of the primary residence, the amount of such excess must be included as a liability); and</w:t>
      </w:r>
      <w:r>
        <w:rPr>
          <w:sz w:val="19"/>
          <w:szCs w:val="19"/>
        </w:rPr>
        <w:t xml:space="preserve"> (iii) i</w:t>
      </w:r>
      <w:r w:rsidRPr="00D401C6">
        <w:rPr>
          <w:sz w:val="19"/>
          <w:szCs w:val="19"/>
        </w:rPr>
        <w:t>ndebtedness that is secured by the person's primary residence in excess of the estimated fair market value of the residence must be included as a liability</w:t>
      </w:r>
      <w:r>
        <w:rPr>
          <w:sz w:val="19"/>
          <w:szCs w:val="19"/>
        </w:rPr>
        <w:t>.</w:t>
      </w:r>
    </w:p>
    <w:p w14:paraId="4F8E6A65" w14:textId="77777777" w:rsidR="00893F56" w:rsidRDefault="00893F56" w:rsidP="00671F30">
      <w:pPr>
        <w:pStyle w:val="af3"/>
        <w:spacing w:after="120"/>
        <w:rPr>
          <w:sz w:val="19"/>
          <w:szCs w:val="19"/>
        </w:rPr>
      </w:pPr>
    </w:p>
  </w:footnote>
  <w:footnote w:id="2">
    <w:p w14:paraId="695912AB" w14:textId="77777777" w:rsidR="00893F56" w:rsidRDefault="00893F56" w:rsidP="00664F33">
      <w:pPr>
        <w:pStyle w:val="af3"/>
      </w:pPr>
      <w:r>
        <w:rPr>
          <w:rStyle w:val="af2"/>
        </w:rPr>
        <w:footnoteRef/>
      </w:r>
      <w:r>
        <w:tab/>
      </w:r>
      <w:r w:rsidRPr="005E0836">
        <w:rPr>
          <w:sz w:val="16"/>
          <w:szCs w:val="16"/>
        </w:rPr>
        <w:t xml:space="preserve">As of the date hereof, countries that are approved members of the Financial Action Task Force on Money Laundering (each, an "Approved FATF Country") are: Argentina, Australia, Austria, Belgium, Brazil, Canada, China, Denmark, Finland, France, Germany, Greece, Hong Kong, Iceland, India, Ireland, Italy, Japan, Republic of Korea, Luxembourg, Mexico, Kingdom of the Netherlands, New Zealand, Norway, Portugal, Russian Federation, Singapore, South Africa, Spain, Sweden, Switzerland, Turkey, United Kingdom and the United States. A current list of </w:t>
      </w:r>
      <w:bookmarkStart w:id="3" w:name="_Hlk55390611"/>
      <w:r w:rsidRPr="005E0836">
        <w:rPr>
          <w:sz w:val="16"/>
          <w:szCs w:val="16"/>
        </w:rPr>
        <w:t>Approved FATF Countries can be found at the FATF website at www.fatf-gafi.org</w:t>
      </w:r>
      <w:r w:rsidRPr="00377EF4">
        <w:rPr>
          <w:sz w:val="16"/>
          <w:szCs w:val="16"/>
        </w:rPr>
        <w:t>.</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E1FFC" w14:textId="77777777" w:rsidR="00893F56" w:rsidRDefault="00893F56">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AFA21" w14:textId="77777777" w:rsidR="00893F56" w:rsidRDefault="00893F56">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433D1" w14:textId="77777777" w:rsidR="00893F56" w:rsidRDefault="00893F56">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600"/>
    <w:multiLevelType w:val="hybridMultilevel"/>
    <w:tmpl w:val="7FBA9064"/>
    <w:lvl w:ilvl="0" w:tplc="F0E2B966">
      <w:start w:val="1"/>
      <w:numFmt w:val="decimal"/>
      <w:lvlText w:val="%1."/>
      <w:lvlJc w:val="left"/>
      <w:pPr>
        <w:ind w:left="104" w:hanging="360"/>
      </w:pPr>
      <w:rPr>
        <w:rFonts w:ascii="Times New Roman" w:eastAsia="Times New Roman" w:hAnsi="Times New Roman" w:cs="Times New Roman" w:hint="default"/>
        <w:b w:val="0"/>
        <w:bCs w:val="0"/>
        <w:spacing w:val="0"/>
        <w:w w:val="102"/>
        <w:sz w:val="21"/>
        <w:szCs w:val="21"/>
      </w:rPr>
    </w:lvl>
    <w:lvl w:ilvl="1" w:tplc="FFFFFFFF">
      <w:start w:val="1"/>
      <w:numFmt w:val="lowerLetter"/>
      <w:lvlText w:val="(%2)"/>
      <w:lvlJc w:val="left"/>
      <w:pPr>
        <w:ind w:left="104" w:hanging="360"/>
      </w:pPr>
      <w:rPr>
        <w:rFonts w:ascii="Times New Roman" w:eastAsia="Times New Roman" w:hAnsi="Times New Roman" w:cs="Times New Roman" w:hint="default"/>
        <w:spacing w:val="0"/>
        <w:w w:val="102"/>
        <w:sz w:val="21"/>
        <w:szCs w:val="21"/>
      </w:rPr>
    </w:lvl>
    <w:lvl w:ilvl="2" w:tplc="FFFFFFFF">
      <w:start w:val="1"/>
      <w:numFmt w:val="lowerRoman"/>
      <w:lvlText w:val="(%3)"/>
      <w:lvlJc w:val="left"/>
      <w:pPr>
        <w:ind w:left="104" w:hanging="576"/>
      </w:pPr>
      <w:rPr>
        <w:rFonts w:ascii="Times New Roman" w:eastAsia="Times New Roman" w:hAnsi="Times New Roman" w:cs="Times New Roman" w:hint="default"/>
        <w:spacing w:val="0"/>
        <w:w w:val="102"/>
        <w:sz w:val="21"/>
        <w:szCs w:val="21"/>
      </w:rPr>
    </w:lvl>
    <w:lvl w:ilvl="3" w:tplc="FFFFFFFF">
      <w:start w:val="1"/>
      <w:numFmt w:val="upperLetter"/>
      <w:lvlText w:val="%4."/>
      <w:lvlJc w:val="left"/>
      <w:pPr>
        <w:ind w:left="104" w:hanging="360"/>
      </w:pPr>
      <w:rPr>
        <w:rFonts w:ascii="Times New Roman" w:eastAsia="Times New Roman" w:hAnsi="Times New Roman" w:cs="Times New Roman" w:hint="default"/>
        <w:spacing w:val="0"/>
        <w:w w:val="102"/>
        <w:sz w:val="21"/>
        <w:szCs w:val="21"/>
      </w:rPr>
    </w:lvl>
    <w:lvl w:ilvl="4" w:tplc="FFFFFFFF">
      <w:numFmt w:val="bullet"/>
      <w:lvlText w:val="•"/>
      <w:lvlJc w:val="left"/>
      <w:pPr>
        <w:ind w:left="3892" w:hanging="360"/>
      </w:pPr>
      <w:rPr>
        <w:rFonts w:hint="default"/>
      </w:rPr>
    </w:lvl>
    <w:lvl w:ilvl="5" w:tplc="FFFFFFFF">
      <w:numFmt w:val="bullet"/>
      <w:lvlText w:val="•"/>
      <w:lvlJc w:val="left"/>
      <w:pPr>
        <w:ind w:left="4840" w:hanging="360"/>
      </w:pPr>
      <w:rPr>
        <w:rFonts w:hint="default"/>
      </w:rPr>
    </w:lvl>
    <w:lvl w:ilvl="6" w:tplc="FFFFFFFF">
      <w:numFmt w:val="bullet"/>
      <w:lvlText w:val="•"/>
      <w:lvlJc w:val="left"/>
      <w:pPr>
        <w:ind w:left="5788" w:hanging="360"/>
      </w:pPr>
      <w:rPr>
        <w:rFonts w:hint="default"/>
      </w:rPr>
    </w:lvl>
    <w:lvl w:ilvl="7" w:tplc="FFFFFFFF">
      <w:numFmt w:val="bullet"/>
      <w:lvlText w:val="•"/>
      <w:lvlJc w:val="left"/>
      <w:pPr>
        <w:ind w:left="6736" w:hanging="360"/>
      </w:pPr>
      <w:rPr>
        <w:rFonts w:hint="default"/>
      </w:rPr>
    </w:lvl>
    <w:lvl w:ilvl="8" w:tplc="FFFFFFFF">
      <w:numFmt w:val="bullet"/>
      <w:lvlText w:val="•"/>
      <w:lvlJc w:val="left"/>
      <w:pPr>
        <w:ind w:left="7684" w:hanging="360"/>
      </w:pPr>
      <w:rPr>
        <w:rFonts w:hint="default"/>
      </w:rPr>
    </w:lvl>
  </w:abstractNum>
  <w:abstractNum w:abstractNumId="1" w15:restartNumberingAfterBreak="0">
    <w:nsid w:val="058B6849"/>
    <w:multiLevelType w:val="hybridMultilevel"/>
    <w:tmpl w:val="1ADEF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644D4C"/>
    <w:multiLevelType w:val="hybridMultilevel"/>
    <w:tmpl w:val="1DDA9966"/>
    <w:lvl w:ilvl="0" w:tplc="FFFFFFFF">
      <w:start w:val="1"/>
      <w:numFmt w:val="upperLetter"/>
      <w:lvlText w:val="%1."/>
      <w:lvlJc w:val="left"/>
      <w:pPr>
        <w:ind w:left="164" w:hanging="720"/>
        <w:jc w:val="right"/>
      </w:pPr>
      <w:rPr>
        <w:rFonts w:ascii="Times New Roman" w:eastAsia="Times New Roman" w:hAnsi="Times New Roman" w:cs="Times New Roman" w:hint="default"/>
        <w:spacing w:val="0"/>
        <w:w w:val="102"/>
        <w:sz w:val="21"/>
        <w:szCs w:val="21"/>
      </w:rPr>
    </w:lvl>
    <w:lvl w:ilvl="1" w:tplc="FFFFFFFF">
      <w:start w:val="1"/>
      <w:numFmt w:val="decimal"/>
      <w:lvlText w:val="%2)"/>
      <w:lvlJc w:val="left"/>
      <w:pPr>
        <w:ind w:left="824" w:hanging="263"/>
      </w:pPr>
      <w:rPr>
        <w:rFonts w:hint="default"/>
        <w:spacing w:val="0"/>
        <w:w w:val="102"/>
        <w:sz w:val="21"/>
        <w:szCs w:val="21"/>
      </w:rPr>
    </w:lvl>
    <w:lvl w:ilvl="2" w:tplc="FFFFFFFF">
      <w:numFmt w:val="bullet"/>
      <w:lvlText w:val="•"/>
      <w:lvlJc w:val="left"/>
      <w:pPr>
        <w:ind w:left="1793" w:hanging="263"/>
      </w:pPr>
      <w:rPr>
        <w:rFonts w:hint="default"/>
      </w:rPr>
    </w:lvl>
    <w:lvl w:ilvl="3" w:tplc="FFFFFFFF">
      <w:numFmt w:val="bullet"/>
      <w:lvlText w:val="•"/>
      <w:lvlJc w:val="left"/>
      <w:pPr>
        <w:ind w:left="2766" w:hanging="263"/>
      </w:pPr>
      <w:rPr>
        <w:rFonts w:hint="default"/>
      </w:rPr>
    </w:lvl>
    <w:lvl w:ilvl="4" w:tplc="FFFFFFFF">
      <w:numFmt w:val="bullet"/>
      <w:lvlText w:val="•"/>
      <w:lvlJc w:val="left"/>
      <w:pPr>
        <w:ind w:left="3740" w:hanging="263"/>
      </w:pPr>
      <w:rPr>
        <w:rFonts w:hint="default"/>
      </w:rPr>
    </w:lvl>
    <w:lvl w:ilvl="5" w:tplc="FFFFFFFF">
      <w:numFmt w:val="bullet"/>
      <w:lvlText w:val="•"/>
      <w:lvlJc w:val="left"/>
      <w:pPr>
        <w:ind w:left="4713" w:hanging="263"/>
      </w:pPr>
      <w:rPr>
        <w:rFonts w:hint="default"/>
      </w:rPr>
    </w:lvl>
    <w:lvl w:ilvl="6" w:tplc="FFFFFFFF">
      <w:numFmt w:val="bullet"/>
      <w:lvlText w:val="•"/>
      <w:lvlJc w:val="left"/>
      <w:pPr>
        <w:ind w:left="5686" w:hanging="263"/>
      </w:pPr>
      <w:rPr>
        <w:rFonts w:hint="default"/>
      </w:rPr>
    </w:lvl>
    <w:lvl w:ilvl="7" w:tplc="FFFFFFFF">
      <w:numFmt w:val="bullet"/>
      <w:lvlText w:val="•"/>
      <w:lvlJc w:val="left"/>
      <w:pPr>
        <w:ind w:left="6660" w:hanging="263"/>
      </w:pPr>
      <w:rPr>
        <w:rFonts w:hint="default"/>
      </w:rPr>
    </w:lvl>
    <w:lvl w:ilvl="8" w:tplc="FFFFFFFF">
      <w:numFmt w:val="bullet"/>
      <w:lvlText w:val="•"/>
      <w:lvlJc w:val="left"/>
      <w:pPr>
        <w:ind w:left="7633" w:hanging="263"/>
      </w:pPr>
      <w:rPr>
        <w:rFonts w:hint="default"/>
      </w:rPr>
    </w:lvl>
  </w:abstractNum>
  <w:abstractNum w:abstractNumId="3" w15:restartNumberingAfterBreak="0">
    <w:nsid w:val="154121F6"/>
    <w:multiLevelType w:val="hybridMultilevel"/>
    <w:tmpl w:val="3738BDDC"/>
    <w:lvl w:ilvl="0" w:tplc="8EBC658A">
      <w:start w:val="1"/>
      <w:numFmt w:val="lowerLetter"/>
      <w:lvlText w:val="(%1)"/>
      <w:lvlJc w:val="left"/>
      <w:pPr>
        <w:ind w:left="104" w:hanging="360"/>
      </w:pPr>
      <w:rPr>
        <w:rFonts w:hint="default"/>
        <w:b w:val="0"/>
        <w:bCs w:val="0"/>
        <w:spacing w:val="0"/>
        <w:w w:val="102"/>
        <w:sz w:val="21"/>
        <w:szCs w:val="21"/>
      </w:rPr>
    </w:lvl>
    <w:lvl w:ilvl="1" w:tplc="FFFFFFFF">
      <w:start w:val="1"/>
      <w:numFmt w:val="lowerLetter"/>
      <w:lvlText w:val="(%2)"/>
      <w:lvlJc w:val="left"/>
      <w:pPr>
        <w:ind w:left="104" w:hanging="360"/>
      </w:pPr>
      <w:rPr>
        <w:rFonts w:ascii="Times New Roman" w:eastAsia="Times New Roman" w:hAnsi="Times New Roman" w:cs="Times New Roman" w:hint="default"/>
        <w:spacing w:val="0"/>
        <w:w w:val="102"/>
        <w:sz w:val="21"/>
        <w:szCs w:val="21"/>
      </w:rPr>
    </w:lvl>
    <w:lvl w:ilvl="2" w:tplc="FFFFFFFF">
      <w:start w:val="1"/>
      <w:numFmt w:val="lowerRoman"/>
      <w:lvlText w:val="(%3)"/>
      <w:lvlJc w:val="left"/>
      <w:pPr>
        <w:ind w:left="104" w:hanging="576"/>
      </w:pPr>
      <w:rPr>
        <w:rFonts w:ascii="Times New Roman" w:eastAsia="Times New Roman" w:hAnsi="Times New Roman" w:cs="Times New Roman" w:hint="default"/>
        <w:spacing w:val="0"/>
        <w:w w:val="102"/>
        <w:sz w:val="21"/>
        <w:szCs w:val="21"/>
      </w:rPr>
    </w:lvl>
    <w:lvl w:ilvl="3" w:tplc="FFFFFFFF">
      <w:start w:val="1"/>
      <w:numFmt w:val="upperLetter"/>
      <w:lvlText w:val="%4."/>
      <w:lvlJc w:val="left"/>
      <w:pPr>
        <w:ind w:left="104" w:hanging="360"/>
      </w:pPr>
      <w:rPr>
        <w:rFonts w:ascii="Times New Roman" w:eastAsia="Times New Roman" w:hAnsi="Times New Roman" w:cs="Times New Roman" w:hint="default"/>
        <w:spacing w:val="0"/>
        <w:w w:val="102"/>
        <w:sz w:val="21"/>
        <w:szCs w:val="21"/>
      </w:rPr>
    </w:lvl>
    <w:lvl w:ilvl="4" w:tplc="FFFFFFFF">
      <w:numFmt w:val="bullet"/>
      <w:lvlText w:val="•"/>
      <w:lvlJc w:val="left"/>
      <w:pPr>
        <w:ind w:left="3892" w:hanging="360"/>
      </w:pPr>
      <w:rPr>
        <w:rFonts w:hint="default"/>
      </w:rPr>
    </w:lvl>
    <w:lvl w:ilvl="5" w:tplc="FFFFFFFF">
      <w:numFmt w:val="bullet"/>
      <w:lvlText w:val="•"/>
      <w:lvlJc w:val="left"/>
      <w:pPr>
        <w:ind w:left="4840" w:hanging="360"/>
      </w:pPr>
      <w:rPr>
        <w:rFonts w:hint="default"/>
      </w:rPr>
    </w:lvl>
    <w:lvl w:ilvl="6" w:tplc="FFFFFFFF">
      <w:numFmt w:val="bullet"/>
      <w:lvlText w:val="•"/>
      <w:lvlJc w:val="left"/>
      <w:pPr>
        <w:ind w:left="5788" w:hanging="360"/>
      </w:pPr>
      <w:rPr>
        <w:rFonts w:hint="default"/>
      </w:rPr>
    </w:lvl>
    <w:lvl w:ilvl="7" w:tplc="FFFFFFFF">
      <w:numFmt w:val="bullet"/>
      <w:lvlText w:val="•"/>
      <w:lvlJc w:val="left"/>
      <w:pPr>
        <w:ind w:left="6736" w:hanging="360"/>
      </w:pPr>
      <w:rPr>
        <w:rFonts w:hint="default"/>
      </w:rPr>
    </w:lvl>
    <w:lvl w:ilvl="8" w:tplc="FFFFFFFF">
      <w:numFmt w:val="bullet"/>
      <w:lvlText w:val="•"/>
      <w:lvlJc w:val="left"/>
      <w:pPr>
        <w:ind w:left="7684" w:hanging="360"/>
      </w:pPr>
      <w:rPr>
        <w:rFonts w:hint="default"/>
      </w:rPr>
    </w:lvl>
  </w:abstractNum>
  <w:abstractNum w:abstractNumId="4" w15:restartNumberingAfterBreak="0">
    <w:nsid w:val="16A01D7E"/>
    <w:multiLevelType w:val="hybridMultilevel"/>
    <w:tmpl w:val="4A1EF544"/>
    <w:lvl w:ilvl="0" w:tplc="FFFFFFFF">
      <w:start w:val="1"/>
      <w:numFmt w:val="lowerRoman"/>
      <w:lvlText w:val="(%1)"/>
      <w:lvlJc w:val="left"/>
      <w:pPr>
        <w:ind w:left="824" w:hanging="271"/>
      </w:pPr>
      <w:rPr>
        <w:rFonts w:ascii="Times New Roman" w:eastAsia="Times New Roman" w:hAnsi="Times New Roman" w:cs="Times New Roman" w:hint="default"/>
        <w:spacing w:val="0"/>
        <w:w w:val="102"/>
        <w:sz w:val="21"/>
        <w:szCs w:val="21"/>
      </w:rPr>
    </w:lvl>
    <w:lvl w:ilvl="1" w:tplc="FFFFFFFF">
      <w:numFmt w:val="bullet"/>
      <w:lvlText w:val="•"/>
      <w:lvlJc w:val="left"/>
      <w:pPr>
        <w:ind w:left="1696" w:hanging="271"/>
      </w:pPr>
      <w:rPr>
        <w:rFonts w:hint="default"/>
      </w:rPr>
    </w:lvl>
    <w:lvl w:ilvl="2" w:tplc="FFFFFFFF">
      <w:numFmt w:val="bullet"/>
      <w:lvlText w:val="•"/>
      <w:lvlJc w:val="left"/>
      <w:pPr>
        <w:ind w:left="2572" w:hanging="271"/>
      </w:pPr>
      <w:rPr>
        <w:rFonts w:hint="default"/>
      </w:rPr>
    </w:lvl>
    <w:lvl w:ilvl="3" w:tplc="FFFFFFFF">
      <w:numFmt w:val="bullet"/>
      <w:lvlText w:val="•"/>
      <w:lvlJc w:val="left"/>
      <w:pPr>
        <w:ind w:left="3448" w:hanging="271"/>
      </w:pPr>
      <w:rPr>
        <w:rFonts w:hint="default"/>
      </w:rPr>
    </w:lvl>
    <w:lvl w:ilvl="4" w:tplc="FFFFFFFF">
      <w:numFmt w:val="bullet"/>
      <w:lvlText w:val="•"/>
      <w:lvlJc w:val="left"/>
      <w:pPr>
        <w:ind w:left="4324" w:hanging="271"/>
      </w:pPr>
      <w:rPr>
        <w:rFonts w:hint="default"/>
      </w:rPr>
    </w:lvl>
    <w:lvl w:ilvl="5" w:tplc="FFFFFFFF">
      <w:numFmt w:val="bullet"/>
      <w:lvlText w:val="•"/>
      <w:lvlJc w:val="left"/>
      <w:pPr>
        <w:ind w:left="5200" w:hanging="271"/>
      </w:pPr>
      <w:rPr>
        <w:rFonts w:hint="default"/>
      </w:rPr>
    </w:lvl>
    <w:lvl w:ilvl="6" w:tplc="FFFFFFFF">
      <w:numFmt w:val="bullet"/>
      <w:lvlText w:val="•"/>
      <w:lvlJc w:val="left"/>
      <w:pPr>
        <w:ind w:left="6076" w:hanging="271"/>
      </w:pPr>
      <w:rPr>
        <w:rFonts w:hint="default"/>
      </w:rPr>
    </w:lvl>
    <w:lvl w:ilvl="7" w:tplc="FFFFFFFF">
      <w:numFmt w:val="bullet"/>
      <w:lvlText w:val="•"/>
      <w:lvlJc w:val="left"/>
      <w:pPr>
        <w:ind w:left="6952" w:hanging="271"/>
      </w:pPr>
      <w:rPr>
        <w:rFonts w:hint="default"/>
      </w:rPr>
    </w:lvl>
    <w:lvl w:ilvl="8" w:tplc="FFFFFFFF">
      <w:numFmt w:val="bullet"/>
      <w:lvlText w:val="•"/>
      <w:lvlJc w:val="left"/>
      <w:pPr>
        <w:ind w:left="7828" w:hanging="271"/>
      </w:pPr>
      <w:rPr>
        <w:rFonts w:hint="default"/>
      </w:rPr>
    </w:lvl>
  </w:abstractNum>
  <w:abstractNum w:abstractNumId="5" w15:restartNumberingAfterBreak="0">
    <w:nsid w:val="1B6522C5"/>
    <w:multiLevelType w:val="hybridMultilevel"/>
    <w:tmpl w:val="558E8986"/>
    <w:lvl w:ilvl="0" w:tplc="FFFFFFFF">
      <w:start w:val="1"/>
      <w:numFmt w:val="decimal"/>
      <w:lvlText w:val="(%1)"/>
      <w:lvlJc w:val="left"/>
      <w:pPr>
        <w:ind w:left="414" w:hanging="319"/>
      </w:pPr>
      <w:rPr>
        <w:rFonts w:hint="default"/>
        <w:b/>
        <w:bCs/>
        <w:w w:val="100"/>
      </w:rPr>
    </w:lvl>
    <w:lvl w:ilvl="1" w:tplc="FFFFFFFF">
      <w:numFmt w:val="bullet"/>
      <w:lvlText w:val="•"/>
      <w:lvlJc w:val="left"/>
      <w:pPr>
        <w:ind w:left="1331" w:hanging="319"/>
      </w:pPr>
      <w:rPr>
        <w:rFonts w:hint="default"/>
      </w:rPr>
    </w:lvl>
    <w:lvl w:ilvl="2" w:tplc="FFFFFFFF">
      <w:numFmt w:val="bullet"/>
      <w:lvlText w:val="•"/>
      <w:lvlJc w:val="left"/>
      <w:pPr>
        <w:ind w:left="2242" w:hanging="319"/>
      </w:pPr>
      <w:rPr>
        <w:rFonts w:hint="default"/>
      </w:rPr>
    </w:lvl>
    <w:lvl w:ilvl="3" w:tplc="FFFFFFFF">
      <w:numFmt w:val="bullet"/>
      <w:lvlText w:val="•"/>
      <w:lvlJc w:val="left"/>
      <w:pPr>
        <w:ind w:left="3153" w:hanging="319"/>
      </w:pPr>
      <w:rPr>
        <w:rFonts w:hint="default"/>
      </w:rPr>
    </w:lvl>
    <w:lvl w:ilvl="4" w:tplc="FFFFFFFF">
      <w:numFmt w:val="bullet"/>
      <w:lvlText w:val="•"/>
      <w:lvlJc w:val="left"/>
      <w:pPr>
        <w:ind w:left="4065" w:hanging="319"/>
      </w:pPr>
      <w:rPr>
        <w:rFonts w:hint="default"/>
      </w:rPr>
    </w:lvl>
    <w:lvl w:ilvl="5" w:tplc="FFFFFFFF">
      <w:numFmt w:val="bullet"/>
      <w:lvlText w:val="•"/>
      <w:lvlJc w:val="left"/>
      <w:pPr>
        <w:ind w:left="4976" w:hanging="319"/>
      </w:pPr>
      <w:rPr>
        <w:rFonts w:hint="default"/>
      </w:rPr>
    </w:lvl>
    <w:lvl w:ilvl="6" w:tplc="FFFFFFFF">
      <w:numFmt w:val="bullet"/>
      <w:lvlText w:val="•"/>
      <w:lvlJc w:val="left"/>
      <w:pPr>
        <w:ind w:left="5887" w:hanging="319"/>
      </w:pPr>
      <w:rPr>
        <w:rFonts w:hint="default"/>
      </w:rPr>
    </w:lvl>
    <w:lvl w:ilvl="7" w:tplc="FFFFFFFF">
      <w:numFmt w:val="bullet"/>
      <w:lvlText w:val="•"/>
      <w:lvlJc w:val="left"/>
      <w:pPr>
        <w:ind w:left="6798" w:hanging="319"/>
      </w:pPr>
      <w:rPr>
        <w:rFonts w:hint="default"/>
      </w:rPr>
    </w:lvl>
    <w:lvl w:ilvl="8" w:tplc="FFFFFFFF">
      <w:numFmt w:val="bullet"/>
      <w:lvlText w:val="•"/>
      <w:lvlJc w:val="left"/>
      <w:pPr>
        <w:ind w:left="7710" w:hanging="319"/>
      </w:pPr>
      <w:rPr>
        <w:rFonts w:hint="default"/>
      </w:rPr>
    </w:lvl>
  </w:abstractNum>
  <w:abstractNum w:abstractNumId="6" w15:restartNumberingAfterBreak="0">
    <w:nsid w:val="2BB32970"/>
    <w:multiLevelType w:val="hybridMultilevel"/>
    <w:tmpl w:val="7A322F58"/>
    <w:lvl w:ilvl="0" w:tplc="FFFFFFFF">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DE97A40"/>
    <w:multiLevelType w:val="hybridMultilevel"/>
    <w:tmpl w:val="6396EC42"/>
    <w:lvl w:ilvl="0" w:tplc="FFFFFFFF">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3D6D3036"/>
    <w:multiLevelType w:val="hybridMultilevel"/>
    <w:tmpl w:val="8D080D7E"/>
    <w:lvl w:ilvl="0" w:tplc="FFFFFFFF">
      <w:numFmt w:val="bullet"/>
      <w:lvlText w:val="□"/>
      <w:lvlJc w:val="left"/>
      <w:pPr>
        <w:ind w:left="824" w:hanging="360"/>
      </w:pPr>
      <w:rPr>
        <w:rFonts w:ascii="Times New Roman" w:eastAsia="Times New Roman" w:hAnsi="Times New Roman" w:cs="Times New Roman" w:hint="default"/>
        <w:w w:val="102"/>
        <w:sz w:val="21"/>
        <w:szCs w:val="21"/>
      </w:rPr>
    </w:lvl>
    <w:lvl w:ilvl="1" w:tplc="FFFFFFFF" w:tentative="1">
      <w:start w:val="1"/>
      <w:numFmt w:val="bullet"/>
      <w:lvlText w:val="o"/>
      <w:lvlJc w:val="left"/>
      <w:pPr>
        <w:ind w:left="1544" w:hanging="360"/>
      </w:pPr>
      <w:rPr>
        <w:rFonts w:ascii="Courier New" w:hAnsi="Courier New" w:cs="Courier New" w:hint="default"/>
      </w:rPr>
    </w:lvl>
    <w:lvl w:ilvl="2" w:tplc="FFFFFFFF" w:tentative="1">
      <w:start w:val="1"/>
      <w:numFmt w:val="bullet"/>
      <w:lvlText w:val=""/>
      <w:lvlJc w:val="left"/>
      <w:pPr>
        <w:ind w:left="2264" w:hanging="360"/>
      </w:pPr>
      <w:rPr>
        <w:rFonts w:ascii="Wingdings" w:hAnsi="Wingdings" w:hint="default"/>
      </w:rPr>
    </w:lvl>
    <w:lvl w:ilvl="3" w:tplc="FFFFFFFF" w:tentative="1">
      <w:start w:val="1"/>
      <w:numFmt w:val="bullet"/>
      <w:lvlText w:val=""/>
      <w:lvlJc w:val="left"/>
      <w:pPr>
        <w:ind w:left="2984" w:hanging="360"/>
      </w:pPr>
      <w:rPr>
        <w:rFonts w:ascii="Symbol" w:hAnsi="Symbol" w:hint="default"/>
      </w:rPr>
    </w:lvl>
    <w:lvl w:ilvl="4" w:tplc="FFFFFFFF" w:tentative="1">
      <w:start w:val="1"/>
      <w:numFmt w:val="bullet"/>
      <w:lvlText w:val="o"/>
      <w:lvlJc w:val="left"/>
      <w:pPr>
        <w:ind w:left="3704" w:hanging="360"/>
      </w:pPr>
      <w:rPr>
        <w:rFonts w:ascii="Courier New" w:hAnsi="Courier New" w:cs="Courier New" w:hint="default"/>
      </w:rPr>
    </w:lvl>
    <w:lvl w:ilvl="5" w:tplc="FFFFFFFF" w:tentative="1">
      <w:start w:val="1"/>
      <w:numFmt w:val="bullet"/>
      <w:lvlText w:val=""/>
      <w:lvlJc w:val="left"/>
      <w:pPr>
        <w:ind w:left="4424" w:hanging="360"/>
      </w:pPr>
      <w:rPr>
        <w:rFonts w:ascii="Wingdings" w:hAnsi="Wingdings" w:hint="default"/>
      </w:rPr>
    </w:lvl>
    <w:lvl w:ilvl="6" w:tplc="FFFFFFFF" w:tentative="1">
      <w:start w:val="1"/>
      <w:numFmt w:val="bullet"/>
      <w:lvlText w:val=""/>
      <w:lvlJc w:val="left"/>
      <w:pPr>
        <w:ind w:left="5144" w:hanging="360"/>
      </w:pPr>
      <w:rPr>
        <w:rFonts w:ascii="Symbol" w:hAnsi="Symbol" w:hint="default"/>
      </w:rPr>
    </w:lvl>
    <w:lvl w:ilvl="7" w:tplc="FFFFFFFF" w:tentative="1">
      <w:start w:val="1"/>
      <w:numFmt w:val="bullet"/>
      <w:lvlText w:val="o"/>
      <w:lvlJc w:val="left"/>
      <w:pPr>
        <w:ind w:left="5864" w:hanging="360"/>
      </w:pPr>
      <w:rPr>
        <w:rFonts w:ascii="Courier New" w:hAnsi="Courier New" w:cs="Courier New" w:hint="default"/>
      </w:rPr>
    </w:lvl>
    <w:lvl w:ilvl="8" w:tplc="FFFFFFFF" w:tentative="1">
      <w:start w:val="1"/>
      <w:numFmt w:val="bullet"/>
      <w:lvlText w:val=""/>
      <w:lvlJc w:val="left"/>
      <w:pPr>
        <w:ind w:left="6584" w:hanging="360"/>
      </w:pPr>
      <w:rPr>
        <w:rFonts w:ascii="Wingdings" w:hAnsi="Wingdings" w:hint="default"/>
      </w:rPr>
    </w:lvl>
  </w:abstractNum>
  <w:abstractNum w:abstractNumId="9" w15:restartNumberingAfterBreak="0">
    <w:nsid w:val="474D0709"/>
    <w:multiLevelType w:val="hybridMultilevel"/>
    <w:tmpl w:val="1784A312"/>
    <w:lvl w:ilvl="0" w:tplc="FFFFFFFF">
      <w:numFmt w:val="bullet"/>
      <w:lvlText w:val="□"/>
      <w:lvlJc w:val="left"/>
      <w:pPr>
        <w:ind w:left="434" w:hanging="188"/>
      </w:pPr>
      <w:rPr>
        <w:rFonts w:ascii="Times New Roman" w:eastAsia="Times New Roman" w:hAnsi="Times New Roman" w:cs="Times New Roman" w:hint="default"/>
        <w:w w:val="102"/>
        <w:sz w:val="21"/>
        <w:szCs w:val="21"/>
      </w:rPr>
    </w:lvl>
    <w:lvl w:ilvl="1" w:tplc="FFFFFFFF">
      <w:numFmt w:val="bullet"/>
      <w:lvlText w:val="□"/>
      <w:lvlJc w:val="left"/>
      <w:pPr>
        <w:ind w:left="994" w:hanging="188"/>
      </w:pPr>
      <w:rPr>
        <w:rFonts w:ascii="Times New Roman" w:eastAsia="Times New Roman" w:hAnsi="Times New Roman" w:cs="Times New Roman" w:hint="default"/>
        <w:w w:val="102"/>
        <w:sz w:val="21"/>
        <w:szCs w:val="21"/>
      </w:rPr>
    </w:lvl>
    <w:lvl w:ilvl="2" w:tplc="FFFFFFFF">
      <w:numFmt w:val="bullet"/>
      <w:lvlText w:val="•"/>
      <w:lvlJc w:val="left"/>
      <w:pPr>
        <w:ind w:left="1432" w:hanging="188"/>
      </w:pPr>
      <w:rPr>
        <w:rFonts w:hint="default"/>
      </w:rPr>
    </w:lvl>
    <w:lvl w:ilvl="3" w:tplc="FFFFFFFF">
      <w:numFmt w:val="bullet"/>
      <w:lvlText w:val="•"/>
      <w:lvlJc w:val="left"/>
      <w:pPr>
        <w:ind w:left="1865" w:hanging="188"/>
      </w:pPr>
      <w:rPr>
        <w:rFonts w:hint="default"/>
      </w:rPr>
    </w:lvl>
    <w:lvl w:ilvl="4" w:tplc="FFFFFFFF">
      <w:numFmt w:val="bullet"/>
      <w:lvlText w:val="•"/>
      <w:lvlJc w:val="left"/>
      <w:pPr>
        <w:ind w:left="2298" w:hanging="188"/>
      </w:pPr>
      <w:rPr>
        <w:rFonts w:hint="default"/>
      </w:rPr>
    </w:lvl>
    <w:lvl w:ilvl="5" w:tplc="FFFFFFFF">
      <w:numFmt w:val="bullet"/>
      <w:lvlText w:val="•"/>
      <w:lvlJc w:val="left"/>
      <w:pPr>
        <w:ind w:left="2730" w:hanging="188"/>
      </w:pPr>
      <w:rPr>
        <w:rFonts w:hint="default"/>
      </w:rPr>
    </w:lvl>
    <w:lvl w:ilvl="6" w:tplc="FFFFFFFF">
      <w:numFmt w:val="bullet"/>
      <w:lvlText w:val="•"/>
      <w:lvlJc w:val="left"/>
      <w:pPr>
        <w:ind w:left="3163" w:hanging="188"/>
      </w:pPr>
      <w:rPr>
        <w:rFonts w:hint="default"/>
      </w:rPr>
    </w:lvl>
    <w:lvl w:ilvl="7" w:tplc="FFFFFFFF">
      <w:numFmt w:val="bullet"/>
      <w:lvlText w:val="•"/>
      <w:lvlJc w:val="left"/>
      <w:pPr>
        <w:ind w:left="3596" w:hanging="188"/>
      </w:pPr>
      <w:rPr>
        <w:rFonts w:hint="default"/>
      </w:rPr>
    </w:lvl>
    <w:lvl w:ilvl="8" w:tplc="FFFFFFFF">
      <w:numFmt w:val="bullet"/>
      <w:lvlText w:val="•"/>
      <w:lvlJc w:val="left"/>
      <w:pPr>
        <w:ind w:left="4028" w:hanging="188"/>
      </w:pPr>
      <w:rPr>
        <w:rFonts w:hint="default"/>
      </w:rPr>
    </w:lvl>
  </w:abstractNum>
  <w:abstractNum w:abstractNumId="10" w15:restartNumberingAfterBreak="0">
    <w:nsid w:val="4C7613B2"/>
    <w:multiLevelType w:val="hybridMultilevel"/>
    <w:tmpl w:val="ADCE5432"/>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9F00C9F"/>
    <w:multiLevelType w:val="hybridMultilevel"/>
    <w:tmpl w:val="C3F4EDF0"/>
    <w:lvl w:ilvl="0" w:tplc="FFFFFFFF">
      <w:start w:val="1"/>
      <w:numFmt w:val="decimal"/>
      <w:lvlText w:val="%1)"/>
      <w:lvlJc w:val="left"/>
      <w:pPr>
        <w:ind w:left="824" w:hanging="360"/>
      </w:pPr>
    </w:lvl>
    <w:lvl w:ilvl="1" w:tplc="FFFFFFFF" w:tentative="1">
      <w:start w:val="1"/>
      <w:numFmt w:val="lowerLetter"/>
      <w:lvlText w:val="%2."/>
      <w:lvlJc w:val="left"/>
      <w:pPr>
        <w:ind w:left="1544" w:hanging="360"/>
      </w:pPr>
    </w:lvl>
    <w:lvl w:ilvl="2" w:tplc="FFFFFFFF" w:tentative="1">
      <w:start w:val="1"/>
      <w:numFmt w:val="lowerRoman"/>
      <w:lvlText w:val="%3."/>
      <w:lvlJc w:val="right"/>
      <w:pPr>
        <w:ind w:left="2264" w:hanging="180"/>
      </w:pPr>
    </w:lvl>
    <w:lvl w:ilvl="3" w:tplc="FFFFFFFF" w:tentative="1">
      <w:start w:val="1"/>
      <w:numFmt w:val="decimal"/>
      <w:lvlText w:val="%4."/>
      <w:lvlJc w:val="left"/>
      <w:pPr>
        <w:ind w:left="2984" w:hanging="360"/>
      </w:pPr>
    </w:lvl>
    <w:lvl w:ilvl="4" w:tplc="FFFFFFFF" w:tentative="1">
      <w:start w:val="1"/>
      <w:numFmt w:val="lowerLetter"/>
      <w:lvlText w:val="%5."/>
      <w:lvlJc w:val="left"/>
      <w:pPr>
        <w:ind w:left="3704" w:hanging="360"/>
      </w:pPr>
    </w:lvl>
    <w:lvl w:ilvl="5" w:tplc="FFFFFFFF" w:tentative="1">
      <w:start w:val="1"/>
      <w:numFmt w:val="lowerRoman"/>
      <w:lvlText w:val="%6."/>
      <w:lvlJc w:val="right"/>
      <w:pPr>
        <w:ind w:left="4424" w:hanging="180"/>
      </w:pPr>
    </w:lvl>
    <w:lvl w:ilvl="6" w:tplc="FFFFFFFF" w:tentative="1">
      <w:start w:val="1"/>
      <w:numFmt w:val="decimal"/>
      <w:lvlText w:val="%7."/>
      <w:lvlJc w:val="left"/>
      <w:pPr>
        <w:ind w:left="5144" w:hanging="360"/>
      </w:pPr>
    </w:lvl>
    <w:lvl w:ilvl="7" w:tplc="FFFFFFFF" w:tentative="1">
      <w:start w:val="1"/>
      <w:numFmt w:val="lowerLetter"/>
      <w:lvlText w:val="%8."/>
      <w:lvlJc w:val="left"/>
      <w:pPr>
        <w:ind w:left="5864" w:hanging="360"/>
      </w:pPr>
    </w:lvl>
    <w:lvl w:ilvl="8" w:tplc="FFFFFFFF" w:tentative="1">
      <w:start w:val="1"/>
      <w:numFmt w:val="lowerRoman"/>
      <w:lvlText w:val="%9."/>
      <w:lvlJc w:val="right"/>
      <w:pPr>
        <w:ind w:left="6584" w:hanging="180"/>
      </w:pPr>
    </w:lvl>
  </w:abstractNum>
  <w:abstractNum w:abstractNumId="12" w15:restartNumberingAfterBreak="0">
    <w:nsid w:val="5B9E0824"/>
    <w:multiLevelType w:val="hybridMultilevel"/>
    <w:tmpl w:val="E530E420"/>
    <w:lvl w:ilvl="0" w:tplc="FFFFFFFF">
      <w:start w:val="1"/>
      <w:numFmt w:val="lowerRoman"/>
      <w:lvlText w:val="(%1)"/>
      <w:lvlJc w:val="left"/>
      <w:pPr>
        <w:ind w:left="1350" w:hanging="720"/>
      </w:pPr>
      <w:rPr>
        <w:rFonts w:ascii="Times New Roman" w:eastAsia="Times New Roman" w:hAnsi="Times New Roman" w:cs="Times New Roman" w:hint="default"/>
        <w:spacing w:val="0"/>
        <w:w w:val="102"/>
        <w:sz w:val="21"/>
        <w:szCs w:val="21"/>
      </w:rPr>
    </w:lvl>
    <w:lvl w:ilvl="1" w:tplc="FFFFFFFF">
      <w:numFmt w:val="bullet"/>
      <w:lvlText w:val="□"/>
      <w:lvlJc w:val="left"/>
      <w:pPr>
        <w:ind w:left="824" w:hanging="188"/>
      </w:pPr>
      <w:rPr>
        <w:rFonts w:ascii="Times New Roman" w:eastAsia="Times New Roman" w:hAnsi="Times New Roman" w:cs="Times New Roman" w:hint="default"/>
        <w:w w:val="102"/>
        <w:sz w:val="21"/>
        <w:szCs w:val="21"/>
      </w:rPr>
    </w:lvl>
    <w:lvl w:ilvl="2" w:tplc="FFFFFFFF">
      <w:numFmt w:val="bullet"/>
      <w:lvlText w:val="□"/>
      <w:lvlJc w:val="left"/>
      <w:pPr>
        <w:ind w:left="1544" w:hanging="221"/>
      </w:pPr>
      <w:rPr>
        <w:rFonts w:ascii="Times New Roman" w:eastAsia="Times New Roman" w:hAnsi="Times New Roman" w:cs="Times New Roman" w:hint="default"/>
        <w:w w:val="102"/>
        <w:sz w:val="21"/>
        <w:szCs w:val="21"/>
      </w:rPr>
    </w:lvl>
    <w:lvl w:ilvl="3" w:tplc="FFFFFFFF">
      <w:numFmt w:val="bullet"/>
      <w:lvlText w:val="•"/>
      <w:lvlJc w:val="left"/>
      <w:pPr>
        <w:ind w:left="2545" w:hanging="221"/>
      </w:pPr>
      <w:rPr>
        <w:rFonts w:hint="default"/>
      </w:rPr>
    </w:lvl>
    <w:lvl w:ilvl="4" w:tplc="FFFFFFFF">
      <w:numFmt w:val="bullet"/>
      <w:lvlText w:val="•"/>
      <w:lvlJc w:val="left"/>
      <w:pPr>
        <w:ind w:left="3550" w:hanging="221"/>
      </w:pPr>
      <w:rPr>
        <w:rFonts w:hint="default"/>
      </w:rPr>
    </w:lvl>
    <w:lvl w:ilvl="5" w:tplc="FFFFFFFF">
      <w:numFmt w:val="bullet"/>
      <w:lvlText w:val="•"/>
      <w:lvlJc w:val="left"/>
      <w:pPr>
        <w:ind w:left="4555" w:hanging="221"/>
      </w:pPr>
      <w:rPr>
        <w:rFonts w:hint="default"/>
      </w:rPr>
    </w:lvl>
    <w:lvl w:ilvl="6" w:tplc="FFFFFFFF">
      <w:numFmt w:val="bullet"/>
      <w:lvlText w:val="•"/>
      <w:lvlJc w:val="left"/>
      <w:pPr>
        <w:ind w:left="5560" w:hanging="221"/>
      </w:pPr>
      <w:rPr>
        <w:rFonts w:hint="default"/>
      </w:rPr>
    </w:lvl>
    <w:lvl w:ilvl="7" w:tplc="FFFFFFFF">
      <w:numFmt w:val="bullet"/>
      <w:lvlText w:val="•"/>
      <w:lvlJc w:val="left"/>
      <w:pPr>
        <w:ind w:left="6565" w:hanging="221"/>
      </w:pPr>
      <w:rPr>
        <w:rFonts w:hint="default"/>
      </w:rPr>
    </w:lvl>
    <w:lvl w:ilvl="8" w:tplc="FFFFFFFF">
      <w:numFmt w:val="bullet"/>
      <w:lvlText w:val="•"/>
      <w:lvlJc w:val="left"/>
      <w:pPr>
        <w:ind w:left="7570" w:hanging="221"/>
      </w:pPr>
      <w:rPr>
        <w:rFonts w:hint="default"/>
      </w:rPr>
    </w:lvl>
  </w:abstractNum>
  <w:abstractNum w:abstractNumId="13" w15:restartNumberingAfterBreak="0">
    <w:nsid w:val="5C6B2C01"/>
    <w:multiLevelType w:val="hybridMultilevel"/>
    <w:tmpl w:val="AB8C99B8"/>
    <w:lvl w:ilvl="0" w:tplc="FFFFFFFF">
      <w:numFmt w:val="bullet"/>
      <w:lvlText w:val="□"/>
      <w:lvlJc w:val="left"/>
      <w:pPr>
        <w:ind w:left="1350" w:hanging="720"/>
      </w:pPr>
      <w:rPr>
        <w:rFonts w:ascii="Times New Roman" w:eastAsia="Times New Roman" w:hAnsi="Times New Roman" w:cs="Times New Roman" w:hint="default"/>
        <w:w w:val="102"/>
        <w:sz w:val="21"/>
        <w:szCs w:val="21"/>
      </w:rPr>
    </w:lvl>
    <w:lvl w:ilvl="1" w:tplc="FFFFFFFF">
      <w:numFmt w:val="bullet"/>
      <w:lvlText w:val="□"/>
      <w:lvlJc w:val="left"/>
      <w:pPr>
        <w:ind w:left="824" w:hanging="188"/>
      </w:pPr>
      <w:rPr>
        <w:rFonts w:ascii="Times New Roman" w:eastAsia="Times New Roman" w:hAnsi="Times New Roman" w:cs="Times New Roman" w:hint="default"/>
        <w:w w:val="102"/>
        <w:sz w:val="21"/>
        <w:szCs w:val="21"/>
      </w:rPr>
    </w:lvl>
    <w:lvl w:ilvl="2" w:tplc="FFFFFFFF">
      <w:numFmt w:val="bullet"/>
      <w:lvlText w:val="□"/>
      <w:lvlJc w:val="left"/>
      <w:pPr>
        <w:ind w:left="1544" w:hanging="221"/>
      </w:pPr>
      <w:rPr>
        <w:rFonts w:ascii="Times New Roman" w:eastAsia="Times New Roman" w:hAnsi="Times New Roman" w:cs="Times New Roman" w:hint="default"/>
        <w:w w:val="102"/>
        <w:sz w:val="21"/>
        <w:szCs w:val="21"/>
      </w:rPr>
    </w:lvl>
    <w:lvl w:ilvl="3" w:tplc="FFFFFFFF">
      <w:numFmt w:val="bullet"/>
      <w:lvlText w:val="•"/>
      <w:lvlJc w:val="left"/>
      <w:pPr>
        <w:ind w:left="2545" w:hanging="221"/>
      </w:pPr>
      <w:rPr>
        <w:rFonts w:hint="default"/>
      </w:rPr>
    </w:lvl>
    <w:lvl w:ilvl="4" w:tplc="FFFFFFFF">
      <w:numFmt w:val="bullet"/>
      <w:lvlText w:val="•"/>
      <w:lvlJc w:val="left"/>
      <w:pPr>
        <w:ind w:left="3550" w:hanging="221"/>
      </w:pPr>
      <w:rPr>
        <w:rFonts w:hint="default"/>
      </w:rPr>
    </w:lvl>
    <w:lvl w:ilvl="5" w:tplc="FFFFFFFF">
      <w:numFmt w:val="bullet"/>
      <w:lvlText w:val="•"/>
      <w:lvlJc w:val="left"/>
      <w:pPr>
        <w:ind w:left="4555" w:hanging="221"/>
      </w:pPr>
      <w:rPr>
        <w:rFonts w:hint="default"/>
      </w:rPr>
    </w:lvl>
    <w:lvl w:ilvl="6" w:tplc="FFFFFFFF">
      <w:numFmt w:val="bullet"/>
      <w:lvlText w:val="•"/>
      <w:lvlJc w:val="left"/>
      <w:pPr>
        <w:ind w:left="5560" w:hanging="221"/>
      </w:pPr>
      <w:rPr>
        <w:rFonts w:hint="default"/>
      </w:rPr>
    </w:lvl>
    <w:lvl w:ilvl="7" w:tplc="FFFFFFFF">
      <w:numFmt w:val="bullet"/>
      <w:lvlText w:val="•"/>
      <w:lvlJc w:val="left"/>
      <w:pPr>
        <w:ind w:left="6565" w:hanging="221"/>
      </w:pPr>
      <w:rPr>
        <w:rFonts w:hint="default"/>
      </w:rPr>
    </w:lvl>
    <w:lvl w:ilvl="8" w:tplc="FFFFFFFF">
      <w:numFmt w:val="bullet"/>
      <w:lvlText w:val="•"/>
      <w:lvlJc w:val="left"/>
      <w:pPr>
        <w:ind w:left="7570" w:hanging="221"/>
      </w:pPr>
      <w:rPr>
        <w:rFonts w:hint="default"/>
      </w:rPr>
    </w:lvl>
  </w:abstractNum>
  <w:abstractNum w:abstractNumId="14" w15:restartNumberingAfterBreak="0">
    <w:nsid w:val="5E263504"/>
    <w:multiLevelType w:val="multilevel"/>
    <w:tmpl w:val="88A6B170"/>
    <w:lvl w:ilvl="0">
      <w:start w:val="13"/>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b w:val="0"/>
        <w:bCs w:val="0"/>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numFmt w:val="bullet"/>
      <w:lvlText w:val="•"/>
      <w:lvlJc w:val="left"/>
      <w:pPr>
        <w:ind w:left="3326" w:hanging="720"/>
      </w:pPr>
      <w:rPr>
        <w:rFonts w:hint="default"/>
      </w:rPr>
    </w:lvl>
    <w:lvl w:ilvl="4">
      <w:numFmt w:val="bullet"/>
      <w:lvlText w:val="•"/>
      <w:lvlJc w:val="left"/>
      <w:pPr>
        <w:ind w:left="4220" w:hanging="720"/>
      </w:pPr>
      <w:rPr>
        <w:rFonts w:hint="default"/>
      </w:rPr>
    </w:lvl>
    <w:lvl w:ilvl="5">
      <w:numFmt w:val="bullet"/>
      <w:lvlText w:val="•"/>
      <w:lvlJc w:val="left"/>
      <w:pPr>
        <w:ind w:left="5113" w:hanging="720"/>
      </w:pPr>
      <w:rPr>
        <w:rFonts w:hint="default"/>
      </w:rPr>
    </w:lvl>
    <w:lvl w:ilvl="6">
      <w:numFmt w:val="bullet"/>
      <w:lvlText w:val="•"/>
      <w:lvlJc w:val="left"/>
      <w:pPr>
        <w:ind w:left="6006" w:hanging="720"/>
      </w:pPr>
      <w:rPr>
        <w:rFonts w:hint="default"/>
      </w:rPr>
    </w:lvl>
    <w:lvl w:ilvl="7">
      <w:numFmt w:val="bullet"/>
      <w:lvlText w:val="•"/>
      <w:lvlJc w:val="left"/>
      <w:pPr>
        <w:ind w:left="6900" w:hanging="720"/>
      </w:pPr>
      <w:rPr>
        <w:rFonts w:hint="default"/>
      </w:rPr>
    </w:lvl>
    <w:lvl w:ilvl="8">
      <w:numFmt w:val="bullet"/>
      <w:lvlText w:val="•"/>
      <w:lvlJc w:val="left"/>
      <w:pPr>
        <w:ind w:left="7793" w:hanging="720"/>
      </w:pPr>
      <w:rPr>
        <w:rFonts w:hint="default"/>
      </w:rPr>
    </w:lvl>
  </w:abstractNum>
  <w:abstractNum w:abstractNumId="15" w15:restartNumberingAfterBreak="0">
    <w:nsid w:val="62AE65FA"/>
    <w:multiLevelType w:val="hybridMultilevel"/>
    <w:tmpl w:val="28EC6CEA"/>
    <w:lvl w:ilvl="0" w:tplc="09485C44">
      <w:start w:val="1"/>
      <w:numFmt w:val="decimal"/>
      <w:lvlText w:val="(%1)"/>
      <w:lvlJc w:val="left"/>
      <w:pPr>
        <w:ind w:left="484" w:hanging="360"/>
      </w:pPr>
      <w:rPr>
        <w:rFonts w:hint="default"/>
      </w:rPr>
    </w:lvl>
    <w:lvl w:ilvl="1" w:tplc="04090019" w:tentative="1">
      <w:start w:val="1"/>
      <w:numFmt w:val="lowerLetter"/>
      <w:lvlText w:val="%2."/>
      <w:lvlJc w:val="left"/>
      <w:pPr>
        <w:ind w:left="1204" w:hanging="360"/>
      </w:pPr>
    </w:lvl>
    <w:lvl w:ilvl="2" w:tplc="0409001B" w:tentative="1">
      <w:start w:val="1"/>
      <w:numFmt w:val="lowerRoman"/>
      <w:lvlText w:val="%3."/>
      <w:lvlJc w:val="right"/>
      <w:pPr>
        <w:ind w:left="1924" w:hanging="180"/>
      </w:pPr>
    </w:lvl>
    <w:lvl w:ilvl="3" w:tplc="0409000F" w:tentative="1">
      <w:start w:val="1"/>
      <w:numFmt w:val="decimal"/>
      <w:lvlText w:val="%4."/>
      <w:lvlJc w:val="left"/>
      <w:pPr>
        <w:ind w:left="2644" w:hanging="360"/>
      </w:pPr>
    </w:lvl>
    <w:lvl w:ilvl="4" w:tplc="04090019" w:tentative="1">
      <w:start w:val="1"/>
      <w:numFmt w:val="lowerLetter"/>
      <w:lvlText w:val="%5."/>
      <w:lvlJc w:val="left"/>
      <w:pPr>
        <w:ind w:left="3364" w:hanging="360"/>
      </w:pPr>
    </w:lvl>
    <w:lvl w:ilvl="5" w:tplc="0409001B" w:tentative="1">
      <w:start w:val="1"/>
      <w:numFmt w:val="lowerRoman"/>
      <w:lvlText w:val="%6."/>
      <w:lvlJc w:val="right"/>
      <w:pPr>
        <w:ind w:left="4084" w:hanging="180"/>
      </w:pPr>
    </w:lvl>
    <w:lvl w:ilvl="6" w:tplc="0409000F" w:tentative="1">
      <w:start w:val="1"/>
      <w:numFmt w:val="decimal"/>
      <w:lvlText w:val="%7."/>
      <w:lvlJc w:val="left"/>
      <w:pPr>
        <w:ind w:left="4804" w:hanging="360"/>
      </w:pPr>
    </w:lvl>
    <w:lvl w:ilvl="7" w:tplc="04090019" w:tentative="1">
      <w:start w:val="1"/>
      <w:numFmt w:val="lowerLetter"/>
      <w:lvlText w:val="%8."/>
      <w:lvlJc w:val="left"/>
      <w:pPr>
        <w:ind w:left="5524" w:hanging="360"/>
      </w:pPr>
    </w:lvl>
    <w:lvl w:ilvl="8" w:tplc="0409001B" w:tentative="1">
      <w:start w:val="1"/>
      <w:numFmt w:val="lowerRoman"/>
      <w:lvlText w:val="%9."/>
      <w:lvlJc w:val="right"/>
      <w:pPr>
        <w:ind w:left="6244" w:hanging="180"/>
      </w:pPr>
    </w:lvl>
  </w:abstractNum>
  <w:abstractNum w:abstractNumId="16" w15:restartNumberingAfterBreak="0">
    <w:nsid w:val="65EB46B3"/>
    <w:multiLevelType w:val="hybridMultilevel"/>
    <w:tmpl w:val="1EAACE96"/>
    <w:lvl w:ilvl="0" w:tplc="117E8F02">
      <w:start w:val="1"/>
      <w:numFmt w:val="lowerLetter"/>
      <w:lvlText w:val="(%1)"/>
      <w:lvlJc w:val="left"/>
      <w:pPr>
        <w:ind w:left="104" w:hanging="360"/>
      </w:pPr>
      <w:rPr>
        <w:rFonts w:hint="default"/>
        <w:b w:val="0"/>
        <w:bCs w:val="0"/>
        <w:spacing w:val="0"/>
        <w:w w:val="102"/>
        <w:sz w:val="21"/>
        <w:szCs w:val="21"/>
      </w:rPr>
    </w:lvl>
    <w:lvl w:ilvl="1" w:tplc="FFFFFFFF">
      <w:start w:val="1"/>
      <w:numFmt w:val="lowerLetter"/>
      <w:lvlText w:val="(%2)"/>
      <w:lvlJc w:val="left"/>
      <w:pPr>
        <w:ind w:left="104" w:hanging="360"/>
      </w:pPr>
      <w:rPr>
        <w:rFonts w:ascii="Times New Roman" w:eastAsia="Times New Roman" w:hAnsi="Times New Roman" w:cs="Times New Roman" w:hint="default"/>
        <w:spacing w:val="0"/>
        <w:w w:val="102"/>
        <w:sz w:val="21"/>
        <w:szCs w:val="21"/>
      </w:rPr>
    </w:lvl>
    <w:lvl w:ilvl="2" w:tplc="FFFFFFFF">
      <w:start w:val="1"/>
      <w:numFmt w:val="lowerRoman"/>
      <w:lvlText w:val="(%3)"/>
      <w:lvlJc w:val="left"/>
      <w:pPr>
        <w:ind w:left="104" w:hanging="576"/>
      </w:pPr>
      <w:rPr>
        <w:rFonts w:ascii="Times New Roman" w:eastAsia="Times New Roman" w:hAnsi="Times New Roman" w:cs="Times New Roman" w:hint="default"/>
        <w:spacing w:val="0"/>
        <w:w w:val="102"/>
        <w:sz w:val="21"/>
        <w:szCs w:val="21"/>
      </w:rPr>
    </w:lvl>
    <w:lvl w:ilvl="3" w:tplc="FFFFFFFF">
      <w:start w:val="1"/>
      <w:numFmt w:val="upperLetter"/>
      <w:lvlText w:val="%4."/>
      <w:lvlJc w:val="left"/>
      <w:pPr>
        <w:ind w:left="104" w:hanging="360"/>
      </w:pPr>
      <w:rPr>
        <w:rFonts w:ascii="Times New Roman" w:eastAsia="Times New Roman" w:hAnsi="Times New Roman" w:cs="Times New Roman" w:hint="default"/>
        <w:spacing w:val="0"/>
        <w:w w:val="102"/>
        <w:sz w:val="21"/>
        <w:szCs w:val="21"/>
      </w:rPr>
    </w:lvl>
    <w:lvl w:ilvl="4" w:tplc="FFFFFFFF">
      <w:numFmt w:val="bullet"/>
      <w:lvlText w:val="•"/>
      <w:lvlJc w:val="left"/>
      <w:pPr>
        <w:ind w:left="3892" w:hanging="360"/>
      </w:pPr>
      <w:rPr>
        <w:rFonts w:hint="default"/>
      </w:rPr>
    </w:lvl>
    <w:lvl w:ilvl="5" w:tplc="FFFFFFFF">
      <w:numFmt w:val="bullet"/>
      <w:lvlText w:val="•"/>
      <w:lvlJc w:val="left"/>
      <w:pPr>
        <w:ind w:left="4840" w:hanging="360"/>
      </w:pPr>
      <w:rPr>
        <w:rFonts w:hint="default"/>
      </w:rPr>
    </w:lvl>
    <w:lvl w:ilvl="6" w:tplc="FFFFFFFF">
      <w:numFmt w:val="bullet"/>
      <w:lvlText w:val="•"/>
      <w:lvlJc w:val="left"/>
      <w:pPr>
        <w:ind w:left="5788" w:hanging="360"/>
      </w:pPr>
      <w:rPr>
        <w:rFonts w:hint="default"/>
      </w:rPr>
    </w:lvl>
    <w:lvl w:ilvl="7" w:tplc="FFFFFFFF">
      <w:numFmt w:val="bullet"/>
      <w:lvlText w:val="•"/>
      <w:lvlJc w:val="left"/>
      <w:pPr>
        <w:ind w:left="6736" w:hanging="360"/>
      </w:pPr>
      <w:rPr>
        <w:rFonts w:hint="default"/>
      </w:rPr>
    </w:lvl>
    <w:lvl w:ilvl="8" w:tplc="FFFFFFFF">
      <w:numFmt w:val="bullet"/>
      <w:lvlText w:val="•"/>
      <w:lvlJc w:val="left"/>
      <w:pPr>
        <w:ind w:left="7684" w:hanging="360"/>
      </w:pPr>
      <w:rPr>
        <w:rFonts w:hint="default"/>
      </w:rPr>
    </w:lvl>
  </w:abstractNum>
  <w:abstractNum w:abstractNumId="17" w15:restartNumberingAfterBreak="0">
    <w:nsid w:val="716F00D8"/>
    <w:multiLevelType w:val="hybridMultilevel"/>
    <w:tmpl w:val="37F08138"/>
    <w:lvl w:ilvl="0" w:tplc="FFFFFFFF">
      <w:start w:val="1"/>
      <w:numFmt w:val="decimal"/>
      <w:lvlText w:val="%1."/>
      <w:lvlJc w:val="left"/>
      <w:pPr>
        <w:ind w:left="1544" w:hanging="720"/>
      </w:pPr>
      <w:rPr>
        <w:rFonts w:ascii="Times New Roman" w:eastAsia="Times New Roman" w:hAnsi="Times New Roman" w:cs="Times New Roman" w:hint="default"/>
        <w:w w:val="100"/>
        <w:sz w:val="24"/>
        <w:szCs w:val="24"/>
      </w:rPr>
    </w:lvl>
    <w:lvl w:ilvl="1" w:tplc="FFFFFFFF">
      <w:start w:val="1"/>
      <w:numFmt w:val="lowerLetter"/>
      <w:lvlText w:val="(%2)"/>
      <w:lvlJc w:val="left"/>
      <w:pPr>
        <w:ind w:left="1544" w:hanging="720"/>
      </w:pPr>
      <w:rPr>
        <w:rFonts w:ascii="Times New Roman" w:eastAsia="Times New Roman" w:hAnsi="Times New Roman" w:cs="Times New Roman" w:hint="default"/>
        <w:w w:val="100"/>
        <w:sz w:val="24"/>
        <w:szCs w:val="24"/>
      </w:rPr>
    </w:lvl>
    <w:lvl w:ilvl="2" w:tplc="FFFFFFFF">
      <w:numFmt w:val="bullet"/>
      <w:lvlText w:val="•"/>
      <w:lvlJc w:val="left"/>
      <w:pPr>
        <w:ind w:left="3148" w:hanging="720"/>
      </w:pPr>
      <w:rPr>
        <w:rFonts w:hint="default"/>
      </w:rPr>
    </w:lvl>
    <w:lvl w:ilvl="3" w:tplc="FFFFFFFF">
      <w:numFmt w:val="bullet"/>
      <w:lvlText w:val="•"/>
      <w:lvlJc w:val="left"/>
      <w:pPr>
        <w:ind w:left="3952" w:hanging="720"/>
      </w:pPr>
      <w:rPr>
        <w:rFonts w:hint="default"/>
      </w:rPr>
    </w:lvl>
    <w:lvl w:ilvl="4" w:tplc="FFFFFFFF">
      <w:numFmt w:val="bullet"/>
      <w:lvlText w:val="•"/>
      <w:lvlJc w:val="left"/>
      <w:pPr>
        <w:ind w:left="4756" w:hanging="720"/>
      </w:pPr>
      <w:rPr>
        <w:rFonts w:hint="default"/>
      </w:rPr>
    </w:lvl>
    <w:lvl w:ilvl="5" w:tplc="FFFFFFFF">
      <w:numFmt w:val="bullet"/>
      <w:lvlText w:val="•"/>
      <w:lvlJc w:val="left"/>
      <w:pPr>
        <w:ind w:left="5560" w:hanging="720"/>
      </w:pPr>
      <w:rPr>
        <w:rFonts w:hint="default"/>
      </w:rPr>
    </w:lvl>
    <w:lvl w:ilvl="6" w:tplc="FFFFFFFF">
      <w:numFmt w:val="bullet"/>
      <w:lvlText w:val="•"/>
      <w:lvlJc w:val="left"/>
      <w:pPr>
        <w:ind w:left="6364" w:hanging="720"/>
      </w:pPr>
      <w:rPr>
        <w:rFonts w:hint="default"/>
      </w:rPr>
    </w:lvl>
    <w:lvl w:ilvl="7" w:tplc="FFFFFFFF">
      <w:numFmt w:val="bullet"/>
      <w:lvlText w:val="•"/>
      <w:lvlJc w:val="left"/>
      <w:pPr>
        <w:ind w:left="7168" w:hanging="720"/>
      </w:pPr>
      <w:rPr>
        <w:rFonts w:hint="default"/>
      </w:rPr>
    </w:lvl>
    <w:lvl w:ilvl="8" w:tplc="FFFFFFFF">
      <w:numFmt w:val="bullet"/>
      <w:lvlText w:val="•"/>
      <w:lvlJc w:val="left"/>
      <w:pPr>
        <w:ind w:left="7972" w:hanging="720"/>
      </w:pPr>
      <w:rPr>
        <w:rFonts w:hint="default"/>
      </w:rPr>
    </w:lvl>
  </w:abstractNum>
  <w:abstractNum w:abstractNumId="18" w15:restartNumberingAfterBreak="0">
    <w:nsid w:val="71B8003B"/>
    <w:multiLevelType w:val="hybridMultilevel"/>
    <w:tmpl w:val="1DA81F9C"/>
    <w:lvl w:ilvl="0" w:tplc="FFFFFFFF">
      <w:start w:val="1"/>
      <w:numFmt w:val="lowerRoman"/>
      <w:lvlText w:val="(%1)"/>
      <w:lvlJc w:val="left"/>
      <w:pPr>
        <w:ind w:left="104" w:hanging="360"/>
      </w:pPr>
      <w:rPr>
        <w:rFonts w:ascii="Times New Roman" w:eastAsia="Times New Roman" w:hAnsi="Times New Roman" w:cs="Times New Roman" w:hint="default"/>
        <w:b w:val="0"/>
        <w:bCs w:val="0"/>
        <w:spacing w:val="0"/>
        <w:w w:val="102"/>
        <w:sz w:val="21"/>
        <w:szCs w:val="21"/>
      </w:rPr>
    </w:lvl>
    <w:lvl w:ilvl="1" w:tplc="FFFFFFFF">
      <w:start w:val="1"/>
      <w:numFmt w:val="lowerLetter"/>
      <w:lvlText w:val="(%2)"/>
      <w:lvlJc w:val="left"/>
      <w:pPr>
        <w:ind w:left="104" w:hanging="360"/>
      </w:pPr>
      <w:rPr>
        <w:rFonts w:ascii="Times New Roman" w:eastAsia="Times New Roman" w:hAnsi="Times New Roman" w:cs="Times New Roman" w:hint="default"/>
        <w:spacing w:val="0"/>
        <w:w w:val="102"/>
        <w:sz w:val="21"/>
        <w:szCs w:val="21"/>
      </w:rPr>
    </w:lvl>
    <w:lvl w:ilvl="2" w:tplc="FFFFFFFF">
      <w:start w:val="1"/>
      <w:numFmt w:val="lowerRoman"/>
      <w:lvlText w:val="(%3)"/>
      <w:lvlJc w:val="left"/>
      <w:pPr>
        <w:ind w:left="104" w:hanging="576"/>
      </w:pPr>
      <w:rPr>
        <w:rFonts w:ascii="Times New Roman" w:eastAsia="Times New Roman" w:hAnsi="Times New Roman" w:cs="Times New Roman" w:hint="default"/>
        <w:spacing w:val="0"/>
        <w:w w:val="102"/>
        <w:sz w:val="21"/>
        <w:szCs w:val="21"/>
      </w:rPr>
    </w:lvl>
    <w:lvl w:ilvl="3" w:tplc="FFFFFFFF">
      <w:start w:val="1"/>
      <w:numFmt w:val="upperLetter"/>
      <w:lvlText w:val="%4."/>
      <w:lvlJc w:val="left"/>
      <w:pPr>
        <w:ind w:left="104" w:hanging="360"/>
      </w:pPr>
      <w:rPr>
        <w:rFonts w:ascii="Times New Roman" w:eastAsia="Times New Roman" w:hAnsi="Times New Roman" w:cs="Times New Roman" w:hint="default"/>
        <w:spacing w:val="0"/>
        <w:w w:val="102"/>
        <w:sz w:val="21"/>
        <w:szCs w:val="21"/>
      </w:rPr>
    </w:lvl>
    <w:lvl w:ilvl="4" w:tplc="FFFFFFFF">
      <w:numFmt w:val="bullet"/>
      <w:lvlText w:val="•"/>
      <w:lvlJc w:val="left"/>
      <w:pPr>
        <w:ind w:left="3892" w:hanging="360"/>
      </w:pPr>
      <w:rPr>
        <w:rFonts w:hint="default"/>
      </w:rPr>
    </w:lvl>
    <w:lvl w:ilvl="5" w:tplc="FFFFFFFF">
      <w:numFmt w:val="bullet"/>
      <w:lvlText w:val="•"/>
      <w:lvlJc w:val="left"/>
      <w:pPr>
        <w:ind w:left="4840" w:hanging="360"/>
      </w:pPr>
      <w:rPr>
        <w:rFonts w:hint="default"/>
      </w:rPr>
    </w:lvl>
    <w:lvl w:ilvl="6" w:tplc="FFFFFFFF">
      <w:numFmt w:val="bullet"/>
      <w:lvlText w:val="•"/>
      <w:lvlJc w:val="left"/>
      <w:pPr>
        <w:ind w:left="5788" w:hanging="360"/>
      </w:pPr>
      <w:rPr>
        <w:rFonts w:hint="default"/>
      </w:rPr>
    </w:lvl>
    <w:lvl w:ilvl="7" w:tplc="FFFFFFFF">
      <w:numFmt w:val="bullet"/>
      <w:lvlText w:val="•"/>
      <w:lvlJc w:val="left"/>
      <w:pPr>
        <w:ind w:left="6736" w:hanging="360"/>
      </w:pPr>
      <w:rPr>
        <w:rFonts w:hint="default"/>
      </w:rPr>
    </w:lvl>
    <w:lvl w:ilvl="8" w:tplc="FFFFFFFF">
      <w:numFmt w:val="bullet"/>
      <w:lvlText w:val="•"/>
      <w:lvlJc w:val="left"/>
      <w:pPr>
        <w:ind w:left="7684" w:hanging="360"/>
      </w:pPr>
      <w:rPr>
        <w:rFonts w:hint="default"/>
      </w:rPr>
    </w:lvl>
  </w:abstractNum>
  <w:abstractNum w:abstractNumId="19" w15:restartNumberingAfterBreak="0">
    <w:nsid w:val="7BF41E68"/>
    <w:multiLevelType w:val="hybridMultilevel"/>
    <w:tmpl w:val="9AD6A62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C3D072D"/>
    <w:multiLevelType w:val="hybridMultilevel"/>
    <w:tmpl w:val="A9F4961A"/>
    <w:lvl w:ilvl="0" w:tplc="04190005">
      <w:start w:val="1"/>
      <w:numFmt w:val="bullet"/>
      <w:lvlText w:val=""/>
      <w:lvlJc w:val="left"/>
      <w:pPr>
        <w:ind w:left="824" w:hanging="360"/>
      </w:pPr>
      <w:rPr>
        <w:rFonts w:ascii="Wingdings" w:hAnsi="Wingdings" w:cs="Wingdings" w:hint="default"/>
        <w:w w:val="102"/>
        <w:sz w:val="21"/>
        <w:szCs w:val="21"/>
      </w:rPr>
    </w:lvl>
    <w:lvl w:ilvl="1" w:tplc="FFFFFFFF" w:tentative="1">
      <w:start w:val="1"/>
      <w:numFmt w:val="bullet"/>
      <w:lvlText w:val="o"/>
      <w:lvlJc w:val="left"/>
      <w:pPr>
        <w:ind w:left="1544" w:hanging="360"/>
      </w:pPr>
      <w:rPr>
        <w:rFonts w:ascii="Courier New" w:hAnsi="Courier New" w:cs="Courier New" w:hint="default"/>
      </w:rPr>
    </w:lvl>
    <w:lvl w:ilvl="2" w:tplc="FFFFFFFF" w:tentative="1">
      <w:start w:val="1"/>
      <w:numFmt w:val="bullet"/>
      <w:lvlText w:val=""/>
      <w:lvlJc w:val="left"/>
      <w:pPr>
        <w:ind w:left="2264" w:hanging="360"/>
      </w:pPr>
      <w:rPr>
        <w:rFonts w:ascii="Wingdings" w:hAnsi="Wingdings" w:hint="default"/>
      </w:rPr>
    </w:lvl>
    <w:lvl w:ilvl="3" w:tplc="FFFFFFFF" w:tentative="1">
      <w:start w:val="1"/>
      <w:numFmt w:val="bullet"/>
      <w:lvlText w:val=""/>
      <w:lvlJc w:val="left"/>
      <w:pPr>
        <w:ind w:left="2984" w:hanging="360"/>
      </w:pPr>
      <w:rPr>
        <w:rFonts w:ascii="Symbol" w:hAnsi="Symbol" w:hint="default"/>
      </w:rPr>
    </w:lvl>
    <w:lvl w:ilvl="4" w:tplc="FFFFFFFF" w:tentative="1">
      <w:start w:val="1"/>
      <w:numFmt w:val="bullet"/>
      <w:lvlText w:val="o"/>
      <w:lvlJc w:val="left"/>
      <w:pPr>
        <w:ind w:left="3704" w:hanging="360"/>
      </w:pPr>
      <w:rPr>
        <w:rFonts w:ascii="Courier New" w:hAnsi="Courier New" w:cs="Courier New" w:hint="default"/>
      </w:rPr>
    </w:lvl>
    <w:lvl w:ilvl="5" w:tplc="FFFFFFFF" w:tentative="1">
      <w:start w:val="1"/>
      <w:numFmt w:val="bullet"/>
      <w:lvlText w:val=""/>
      <w:lvlJc w:val="left"/>
      <w:pPr>
        <w:ind w:left="4424" w:hanging="360"/>
      </w:pPr>
      <w:rPr>
        <w:rFonts w:ascii="Wingdings" w:hAnsi="Wingdings" w:hint="default"/>
      </w:rPr>
    </w:lvl>
    <w:lvl w:ilvl="6" w:tplc="FFFFFFFF" w:tentative="1">
      <w:start w:val="1"/>
      <w:numFmt w:val="bullet"/>
      <w:lvlText w:val=""/>
      <w:lvlJc w:val="left"/>
      <w:pPr>
        <w:ind w:left="5144" w:hanging="360"/>
      </w:pPr>
      <w:rPr>
        <w:rFonts w:ascii="Symbol" w:hAnsi="Symbol" w:hint="default"/>
      </w:rPr>
    </w:lvl>
    <w:lvl w:ilvl="7" w:tplc="FFFFFFFF" w:tentative="1">
      <w:start w:val="1"/>
      <w:numFmt w:val="bullet"/>
      <w:lvlText w:val="o"/>
      <w:lvlJc w:val="left"/>
      <w:pPr>
        <w:ind w:left="5864" w:hanging="360"/>
      </w:pPr>
      <w:rPr>
        <w:rFonts w:ascii="Courier New" w:hAnsi="Courier New" w:cs="Courier New" w:hint="default"/>
      </w:rPr>
    </w:lvl>
    <w:lvl w:ilvl="8" w:tplc="FFFFFFFF" w:tentative="1">
      <w:start w:val="1"/>
      <w:numFmt w:val="bullet"/>
      <w:lvlText w:val=""/>
      <w:lvlJc w:val="left"/>
      <w:pPr>
        <w:ind w:left="6584" w:hanging="360"/>
      </w:pPr>
      <w:rPr>
        <w:rFonts w:ascii="Wingdings" w:hAnsi="Wingdings" w:hint="default"/>
      </w:rPr>
    </w:lvl>
  </w:abstractNum>
  <w:abstractNum w:abstractNumId="21" w15:restartNumberingAfterBreak="0">
    <w:nsid w:val="7D272468"/>
    <w:multiLevelType w:val="hybridMultilevel"/>
    <w:tmpl w:val="055604B4"/>
    <w:lvl w:ilvl="0" w:tplc="CD12EB48">
      <w:start w:val="1"/>
      <w:numFmt w:val="upp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9"/>
  </w:num>
  <w:num w:numId="4">
    <w:abstractNumId w:val="2"/>
  </w:num>
  <w:num w:numId="5">
    <w:abstractNumId w:val="0"/>
  </w:num>
  <w:num w:numId="6">
    <w:abstractNumId w:val="17"/>
  </w:num>
  <w:num w:numId="7">
    <w:abstractNumId w:val="5"/>
  </w:num>
  <w:num w:numId="8">
    <w:abstractNumId w:val="1"/>
  </w:num>
  <w:num w:numId="9">
    <w:abstractNumId w:val="11"/>
  </w:num>
  <w:num w:numId="10">
    <w:abstractNumId w:val="8"/>
  </w:num>
  <w:num w:numId="11">
    <w:abstractNumId w:val="10"/>
  </w:num>
  <w:num w:numId="12">
    <w:abstractNumId w:val="7"/>
  </w:num>
  <w:num w:numId="13">
    <w:abstractNumId w:val="6"/>
  </w:num>
  <w:num w:numId="14">
    <w:abstractNumId w:val="19"/>
  </w:num>
  <w:num w:numId="15">
    <w:abstractNumId w:val="14"/>
  </w:num>
  <w:num w:numId="16">
    <w:abstractNumId w:val="3"/>
  </w:num>
  <w:num w:numId="17">
    <w:abstractNumId w:val="18"/>
  </w:num>
  <w:num w:numId="18">
    <w:abstractNumId w:val="16"/>
  </w:num>
  <w:num w:numId="19">
    <w:abstractNumId w:val="21"/>
  </w:num>
  <w:num w:numId="20">
    <w:abstractNumId w:val="12"/>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F33"/>
    <w:rsid w:val="00004C3C"/>
    <w:rsid w:val="0001457B"/>
    <w:rsid w:val="00016A54"/>
    <w:rsid w:val="000236D2"/>
    <w:rsid w:val="00025D45"/>
    <w:rsid w:val="00026C9D"/>
    <w:rsid w:val="000421C7"/>
    <w:rsid w:val="00055387"/>
    <w:rsid w:val="000563D7"/>
    <w:rsid w:val="000609FE"/>
    <w:rsid w:val="00062CB5"/>
    <w:rsid w:val="00063288"/>
    <w:rsid w:val="00082D9C"/>
    <w:rsid w:val="000A4531"/>
    <w:rsid w:val="000C1F85"/>
    <w:rsid w:val="000C4520"/>
    <w:rsid w:val="000E419E"/>
    <w:rsid w:val="001053BB"/>
    <w:rsid w:val="00105B4C"/>
    <w:rsid w:val="00120768"/>
    <w:rsid w:val="00134835"/>
    <w:rsid w:val="001459A9"/>
    <w:rsid w:val="00153302"/>
    <w:rsid w:val="0016249A"/>
    <w:rsid w:val="00164265"/>
    <w:rsid w:val="00173FFB"/>
    <w:rsid w:val="00177FA6"/>
    <w:rsid w:val="001836FD"/>
    <w:rsid w:val="00190D0D"/>
    <w:rsid w:val="001A0CA7"/>
    <w:rsid w:val="001A44AC"/>
    <w:rsid w:val="001B1670"/>
    <w:rsid w:val="001C146E"/>
    <w:rsid w:val="001C7D29"/>
    <w:rsid w:val="001D5B82"/>
    <w:rsid w:val="002151CF"/>
    <w:rsid w:val="00217986"/>
    <w:rsid w:val="00223464"/>
    <w:rsid w:val="00237EEF"/>
    <w:rsid w:val="0024521B"/>
    <w:rsid w:val="00256B33"/>
    <w:rsid w:val="002601EA"/>
    <w:rsid w:val="002607B4"/>
    <w:rsid w:val="00280C2B"/>
    <w:rsid w:val="00291B7F"/>
    <w:rsid w:val="002959EF"/>
    <w:rsid w:val="002C0332"/>
    <w:rsid w:val="002C315B"/>
    <w:rsid w:val="002C64B1"/>
    <w:rsid w:val="002D1CF9"/>
    <w:rsid w:val="002E432C"/>
    <w:rsid w:val="00305219"/>
    <w:rsid w:val="00311BBC"/>
    <w:rsid w:val="003125C2"/>
    <w:rsid w:val="00317653"/>
    <w:rsid w:val="00366B1B"/>
    <w:rsid w:val="00373B93"/>
    <w:rsid w:val="003C4C12"/>
    <w:rsid w:val="003C69EA"/>
    <w:rsid w:val="003D3166"/>
    <w:rsid w:val="003D68B7"/>
    <w:rsid w:val="003E5A8F"/>
    <w:rsid w:val="00452DE1"/>
    <w:rsid w:val="00462C01"/>
    <w:rsid w:val="004644DC"/>
    <w:rsid w:val="004733B5"/>
    <w:rsid w:val="004A086A"/>
    <w:rsid w:val="004D1E0F"/>
    <w:rsid w:val="004D6CD2"/>
    <w:rsid w:val="004E2ED7"/>
    <w:rsid w:val="00501DB0"/>
    <w:rsid w:val="0050303C"/>
    <w:rsid w:val="005059D1"/>
    <w:rsid w:val="00512259"/>
    <w:rsid w:val="00522E48"/>
    <w:rsid w:val="005424C4"/>
    <w:rsid w:val="00554786"/>
    <w:rsid w:val="005555C4"/>
    <w:rsid w:val="005579CD"/>
    <w:rsid w:val="00562724"/>
    <w:rsid w:val="005717C7"/>
    <w:rsid w:val="005724FD"/>
    <w:rsid w:val="00582103"/>
    <w:rsid w:val="005931E4"/>
    <w:rsid w:val="00595FBD"/>
    <w:rsid w:val="005C685E"/>
    <w:rsid w:val="00610C5D"/>
    <w:rsid w:val="0061140F"/>
    <w:rsid w:val="006164F9"/>
    <w:rsid w:val="006275C7"/>
    <w:rsid w:val="00644463"/>
    <w:rsid w:val="00656FDC"/>
    <w:rsid w:val="00664F33"/>
    <w:rsid w:val="00671F30"/>
    <w:rsid w:val="006761B8"/>
    <w:rsid w:val="00692320"/>
    <w:rsid w:val="0069360D"/>
    <w:rsid w:val="006A7CD7"/>
    <w:rsid w:val="006C6F8F"/>
    <w:rsid w:val="006D7041"/>
    <w:rsid w:val="006E2980"/>
    <w:rsid w:val="006E79C8"/>
    <w:rsid w:val="00703AB0"/>
    <w:rsid w:val="0070425E"/>
    <w:rsid w:val="00732110"/>
    <w:rsid w:val="0075180B"/>
    <w:rsid w:val="00754A8D"/>
    <w:rsid w:val="007824FF"/>
    <w:rsid w:val="00786CAA"/>
    <w:rsid w:val="00791BB2"/>
    <w:rsid w:val="007A5B11"/>
    <w:rsid w:val="007B5E8C"/>
    <w:rsid w:val="007F3E34"/>
    <w:rsid w:val="00812CC3"/>
    <w:rsid w:val="00820574"/>
    <w:rsid w:val="00825065"/>
    <w:rsid w:val="0084647E"/>
    <w:rsid w:val="0084653E"/>
    <w:rsid w:val="00850B28"/>
    <w:rsid w:val="00856731"/>
    <w:rsid w:val="008576D0"/>
    <w:rsid w:val="00881965"/>
    <w:rsid w:val="0088481B"/>
    <w:rsid w:val="0088574A"/>
    <w:rsid w:val="00893F56"/>
    <w:rsid w:val="008A355A"/>
    <w:rsid w:val="008B38D8"/>
    <w:rsid w:val="008B7961"/>
    <w:rsid w:val="008F6A28"/>
    <w:rsid w:val="009027B7"/>
    <w:rsid w:val="009109DD"/>
    <w:rsid w:val="00910C43"/>
    <w:rsid w:val="0091650D"/>
    <w:rsid w:val="009244A7"/>
    <w:rsid w:val="009307F3"/>
    <w:rsid w:val="00964D10"/>
    <w:rsid w:val="009659CB"/>
    <w:rsid w:val="00984E36"/>
    <w:rsid w:val="00997154"/>
    <w:rsid w:val="009B2DB6"/>
    <w:rsid w:val="009D5752"/>
    <w:rsid w:val="009F3C18"/>
    <w:rsid w:val="00A04C8A"/>
    <w:rsid w:val="00A51BFB"/>
    <w:rsid w:val="00A72493"/>
    <w:rsid w:val="00A958D8"/>
    <w:rsid w:val="00AA0FC5"/>
    <w:rsid w:val="00AA552A"/>
    <w:rsid w:val="00AC4F72"/>
    <w:rsid w:val="00AC6815"/>
    <w:rsid w:val="00AC75C1"/>
    <w:rsid w:val="00AD1D5D"/>
    <w:rsid w:val="00AE4618"/>
    <w:rsid w:val="00AF4CCD"/>
    <w:rsid w:val="00B33FC0"/>
    <w:rsid w:val="00B41E5F"/>
    <w:rsid w:val="00B50CC3"/>
    <w:rsid w:val="00B52897"/>
    <w:rsid w:val="00B658D8"/>
    <w:rsid w:val="00B66BA8"/>
    <w:rsid w:val="00B72175"/>
    <w:rsid w:val="00B7692F"/>
    <w:rsid w:val="00B83504"/>
    <w:rsid w:val="00BA0628"/>
    <w:rsid w:val="00BB0046"/>
    <w:rsid w:val="00BB069A"/>
    <w:rsid w:val="00BC6EBC"/>
    <w:rsid w:val="00BC781E"/>
    <w:rsid w:val="00BD1E41"/>
    <w:rsid w:val="00BD779A"/>
    <w:rsid w:val="00BE115D"/>
    <w:rsid w:val="00BE7443"/>
    <w:rsid w:val="00C16EBC"/>
    <w:rsid w:val="00C41A0F"/>
    <w:rsid w:val="00C56C2E"/>
    <w:rsid w:val="00C57AF9"/>
    <w:rsid w:val="00C61A7A"/>
    <w:rsid w:val="00C94293"/>
    <w:rsid w:val="00CC2DC1"/>
    <w:rsid w:val="00CE4303"/>
    <w:rsid w:val="00CF0DBE"/>
    <w:rsid w:val="00CF33DF"/>
    <w:rsid w:val="00CF4239"/>
    <w:rsid w:val="00CF7F36"/>
    <w:rsid w:val="00D23322"/>
    <w:rsid w:val="00D401C6"/>
    <w:rsid w:val="00D507AF"/>
    <w:rsid w:val="00D56872"/>
    <w:rsid w:val="00D62906"/>
    <w:rsid w:val="00D72246"/>
    <w:rsid w:val="00D7234A"/>
    <w:rsid w:val="00D85AA6"/>
    <w:rsid w:val="00D9043B"/>
    <w:rsid w:val="00D94757"/>
    <w:rsid w:val="00DC663B"/>
    <w:rsid w:val="00DC6A8B"/>
    <w:rsid w:val="00DD4A46"/>
    <w:rsid w:val="00DD4C0A"/>
    <w:rsid w:val="00E00C9F"/>
    <w:rsid w:val="00E14B59"/>
    <w:rsid w:val="00E21DDD"/>
    <w:rsid w:val="00E25999"/>
    <w:rsid w:val="00E35E96"/>
    <w:rsid w:val="00E45E07"/>
    <w:rsid w:val="00E5147D"/>
    <w:rsid w:val="00E53BB8"/>
    <w:rsid w:val="00E655D4"/>
    <w:rsid w:val="00E65D6F"/>
    <w:rsid w:val="00E73196"/>
    <w:rsid w:val="00EB6186"/>
    <w:rsid w:val="00ED0135"/>
    <w:rsid w:val="00ED32C0"/>
    <w:rsid w:val="00EF23DF"/>
    <w:rsid w:val="00EF678E"/>
    <w:rsid w:val="00F039E8"/>
    <w:rsid w:val="00F24818"/>
    <w:rsid w:val="00F253B3"/>
    <w:rsid w:val="00F44112"/>
    <w:rsid w:val="00F451B3"/>
    <w:rsid w:val="00F67493"/>
    <w:rsid w:val="00F7165E"/>
    <w:rsid w:val="00F76934"/>
    <w:rsid w:val="00F8094E"/>
    <w:rsid w:val="00F9633C"/>
    <w:rsid w:val="00F968EC"/>
    <w:rsid w:val="00FB7F5A"/>
    <w:rsid w:val="00FC1E37"/>
    <w:rsid w:val="00FC5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920E1"/>
  <w15:docId w15:val="{53E7F5E8-73D2-6944-B3F2-B0525456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664F33"/>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664F33"/>
    <w:pPr>
      <w:ind w:left="164"/>
      <w:outlineLvl w:val="0"/>
    </w:pPr>
    <w:rPr>
      <w:rFonts w:ascii="Arial" w:eastAsia="Arial" w:hAnsi="Arial" w:cs="Arial"/>
      <w:sz w:val="27"/>
      <w:szCs w:val="27"/>
    </w:rPr>
  </w:style>
  <w:style w:type="paragraph" w:styleId="2">
    <w:name w:val="heading 2"/>
    <w:basedOn w:val="a"/>
    <w:link w:val="20"/>
    <w:uiPriority w:val="1"/>
    <w:qFormat/>
    <w:rsid w:val="00664F33"/>
    <w:pPr>
      <w:spacing w:before="61"/>
      <w:ind w:left="2755" w:right="2763"/>
      <w:jc w:val="center"/>
      <w:outlineLvl w:val="1"/>
    </w:pPr>
    <w:rPr>
      <w:b/>
      <w:bCs/>
      <w:sz w:val="24"/>
      <w:szCs w:val="24"/>
    </w:rPr>
  </w:style>
  <w:style w:type="paragraph" w:styleId="3">
    <w:name w:val="heading 3"/>
    <w:basedOn w:val="a"/>
    <w:link w:val="30"/>
    <w:uiPriority w:val="1"/>
    <w:qFormat/>
    <w:rsid w:val="00664F33"/>
    <w:pPr>
      <w:ind w:right="8"/>
      <w:outlineLvl w:val="2"/>
    </w:pPr>
    <w:rPr>
      <w:sz w:val="24"/>
      <w:szCs w:val="24"/>
    </w:rPr>
  </w:style>
  <w:style w:type="paragraph" w:styleId="4">
    <w:name w:val="heading 4"/>
    <w:basedOn w:val="a"/>
    <w:link w:val="40"/>
    <w:uiPriority w:val="1"/>
    <w:qFormat/>
    <w:rsid w:val="00664F33"/>
    <w:pPr>
      <w:ind w:left="104" w:right="2763"/>
      <w:jc w:val="center"/>
      <w:outlineLvl w:val="3"/>
    </w:pPr>
    <w:rPr>
      <w:b/>
      <w:bCs/>
      <w:sz w:val="21"/>
      <w:szCs w:val="21"/>
    </w:rPr>
  </w:style>
  <w:style w:type="paragraph" w:styleId="5">
    <w:name w:val="heading 5"/>
    <w:basedOn w:val="a"/>
    <w:link w:val="50"/>
    <w:uiPriority w:val="1"/>
    <w:qFormat/>
    <w:rsid w:val="00664F33"/>
    <w:pPr>
      <w:ind w:left="104"/>
      <w:outlineLvl w:val="4"/>
    </w:pPr>
    <w:rPr>
      <w:b/>
      <w:bCs/>
      <w: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664F33"/>
    <w:rPr>
      <w:rFonts w:ascii="Arial" w:eastAsia="Arial" w:hAnsi="Arial" w:cs="Arial"/>
      <w:sz w:val="27"/>
      <w:szCs w:val="27"/>
    </w:rPr>
  </w:style>
  <w:style w:type="character" w:customStyle="1" w:styleId="20">
    <w:name w:val="Заголовок 2 Знак"/>
    <w:basedOn w:val="a0"/>
    <w:link w:val="2"/>
    <w:uiPriority w:val="1"/>
    <w:rsid w:val="00664F33"/>
    <w:rPr>
      <w:rFonts w:ascii="Times New Roman" w:eastAsia="Times New Roman" w:hAnsi="Times New Roman" w:cs="Times New Roman"/>
      <w:b/>
      <w:bCs/>
      <w:sz w:val="24"/>
      <w:szCs w:val="24"/>
    </w:rPr>
  </w:style>
  <w:style w:type="character" w:customStyle="1" w:styleId="30">
    <w:name w:val="Заголовок 3 Знак"/>
    <w:basedOn w:val="a0"/>
    <w:link w:val="3"/>
    <w:uiPriority w:val="1"/>
    <w:rsid w:val="00664F33"/>
    <w:rPr>
      <w:rFonts w:ascii="Times New Roman" w:eastAsia="Times New Roman" w:hAnsi="Times New Roman" w:cs="Times New Roman"/>
      <w:sz w:val="24"/>
      <w:szCs w:val="24"/>
    </w:rPr>
  </w:style>
  <w:style w:type="character" w:customStyle="1" w:styleId="40">
    <w:name w:val="Заголовок 4 Знак"/>
    <w:basedOn w:val="a0"/>
    <w:link w:val="4"/>
    <w:uiPriority w:val="1"/>
    <w:rsid w:val="00664F33"/>
    <w:rPr>
      <w:rFonts w:ascii="Times New Roman" w:eastAsia="Times New Roman" w:hAnsi="Times New Roman" w:cs="Times New Roman"/>
      <w:b/>
      <w:bCs/>
      <w:sz w:val="21"/>
      <w:szCs w:val="21"/>
    </w:rPr>
  </w:style>
  <w:style w:type="character" w:customStyle="1" w:styleId="50">
    <w:name w:val="Заголовок 5 Знак"/>
    <w:basedOn w:val="a0"/>
    <w:link w:val="5"/>
    <w:uiPriority w:val="1"/>
    <w:rsid w:val="00664F33"/>
    <w:rPr>
      <w:rFonts w:ascii="Times New Roman" w:eastAsia="Times New Roman" w:hAnsi="Times New Roman" w:cs="Times New Roman"/>
      <w:b/>
      <w:bCs/>
      <w:i/>
      <w:sz w:val="21"/>
      <w:szCs w:val="21"/>
    </w:rPr>
  </w:style>
  <w:style w:type="paragraph" w:styleId="a3">
    <w:name w:val="Body Text"/>
    <w:basedOn w:val="a"/>
    <w:link w:val="a4"/>
    <w:uiPriority w:val="1"/>
    <w:qFormat/>
    <w:rsid w:val="00664F33"/>
    <w:rPr>
      <w:sz w:val="21"/>
      <w:szCs w:val="21"/>
    </w:rPr>
  </w:style>
  <w:style w:type="character" w:customStyle="1" w:styleId="a4">
    <w:name w:val="Основной текст Знак"/>
    <w:basedOn w:val="a0"/>
    <w:link w:val="a3"/>
    <w:uiPriority w:val="1"/>
    <w:rsid w:val="00664F33"/>
    <w:rPr>
      <w:rFonts w:ascii="Times New Roman" w:eastAsia="Times New Roman" w:hAnsi="Times New Roman" w:cs="Times New Roman"/>
      <w:sz w:val="21"/>
      <w:szCs w:val="21"/>
    </w:rPr>
  </w:style>
  <w:style w:type="paragraph" w:styleId="a5">
    <w:name w:val="List Paragraph"/>
    <w:basedOn w:val="a"/>
    <w:uiPriority w:val="1"/>
    <w:qFormat/>
    <w:rsid w:val="00664F33"/>
    <w:pPr>
      <w:ind w:left="104"/>
      <w:jc w:val="both"/>
    </w:pPr>
  </w:style>
  <w:style w:type="paragraph" w:customStyle="1" w:styleId="TableParagraph">
    <w:name w:val="Table Paragraph"/>
    <w:basedOn w:val="a"/>
    <w:uiPriority w:val="1"/>
    <w:qFormat/>
    <w:rsid w:val="00664F33"/>
    <w:pPr>
      <w:spacing w:before="121"/>
    </w:pPr>
  </w:style>
  <w:style w:type="character" w:styleId="a6">
    <w:name w:val="Hyperlink"/>
    <w:uiPriority w:val="99"/>
    <w:unhideWhenUsed/>
    <w:rsid w:val="00664F33"/>
    <w:rPr>
      <w:color w:val="0000FF"/>
      <w:u w:val="single"/>
    </w:rPr>
  </w:style>
  <w:style w:type="character" w:customStyle="1" w:styleId="Mention1">
    <w:name w:val="Mention1"/>
    <w:uiPriority w:val="99"/>
    <w:semiHidden/>
    <w:unhideWhenUsed/>
    <w:rsid w:val="00664F33"/>
    <w:rPr>
      <w:color w:val="2B579A"/>
      <w:shd w:val="clear" w:color="auto" w:fill="E6E6E6"/>
    </w:rPr>
  </w:style>
  <w:style w:type="character" w:styleId="a7">
    <w:name w:val="annotation reference"/>
    <w:uiPriority w:val="99"/>
    <w:semiHidden/>
    <w:unhideWhenUsed/>
    <w:rsid w:val="00664F33"/>
    <w:rPr>
      <w:sz w:val="16"/>
      <w:szCs w:val="16"/>
    </w:rPr>
  </w:style>
  <w:style w:type="paragraph" w:styleId="a8">
    <w:name w:val="annotation text"/>
    <w:basedOn w:val="a"/>
    <w:link w:val="a9"/>
    <w:uiPriority w:val="99"/>
    <w:semiHidden/>
    <w:unhideWhenUsed/>
    <w:rsid w:val="00664F33"/>
    <w:rPr>
      <w:sz w:val="20"/>
      <w:szCs w:val="20"/>
    </w:rPr>
  </w:style>
  <w:style w:type="character" w:customStyle="1" w:styleId="a9">
    <w:name w:val="Текст примечания Знак"/>
    <w:basedOn w:val="a0"/>
    <w:link w:val="a8"/>
    <w:uiPriority w:val="99"/>
    <w:semiHidden/>
    <w:rsid w:val="00664F33"/>
    <w:rPr>
      <w:rFonts w:ascii="Times New Roman" w:eastAsia="Times New Roman" w:hAnsi="Times New Roman" w:cs="Times New Roman"/>
      <w:sz w:val="20"/>
      <w:szCs w:val="20"/>
    </w:rPr>
  </w:style>
  <w:style w:type="paragraph" w:styleId="aa">
    <w:name w:val="annotation subject"/>
    <w:basedOn w:val="a8"/>
    <w:next w:val="a8"/>
    <w:link w:val="ab"/>
    <w:uiPriority w:val="99"/>
    <w:semiHidden/>
    <w:unhideWhenUsed/>
    <w:rsid w:val="00664F33"/>
    <w:rPr>
      <w:b/>
      <w:bCs/>
    </w:rPr>
  </w:style>
  <w:style w:type="character" w:customStyle="1" w:styleId="ab">
    <w:name w:val="Тема примечания Знак"/>
    <w:basedOn w:val="a9"/>
    <w:link w:val="aa"/>
    <w:uiPriority w:val="99"/>
    <w:semiHidden/>
    <w:rsid w:val="00664F33"/>
    <w:rPr>
      <w:rFonts w:ascii="Times New Roman" w:eastAsia="Times New Roman" w:hAnsi="Times New Roman" w:cs="Times New Roman"/>
      <w:b/>
      <w:bCs/>
      <w:sz w:val="20"/>
      <w:szCs w:val="20"/>
    </w:rPr>
  </w:style>
  <w:style w:type="paragraph" w:styleId="ac">
    <w:name w:val="Balloon Text"/>
    <w:basedOn w:val="a"/>
    <w:link w:val="ad"/>
    <w:uiPriority w:val="99"/>
    <w:semiHidden/>
    <w:unhideWhenUsed/>
    <w:rsid w:val="00664F33"/>
    <w:rPr>
      <w:rFonts w:ascii="Segoe UI" w:hAnsi="Segoe UI" w:cs="Segoe UI"/>
      <w:sz w:val="18"/>
      <w:szCs w:val="18"/>
    </w:rPr>
  </w:style>
  <w:style w:type="character" w:customStyle="1" w:styleId="ad">
    <w:name w:val="Текст выноски Знак"/>
    <w:basedOn w:val="a0"/>
    <w:link w:val="ac"/>
    <w:uiPriority w:val="99"/>
    <w:semiHidden/>
    <w:rsid w:val="00664F33"/>
    <w:rPr>
      <w:rFonts w:ascii="Segoe UI" w:eastAsia="Times New Roman" w:hAnsi="Segoe UI" w:cs="Segoe UI"/>
      <w:sz w:val="18"/>
      <w:szCs w:val="18"/>
    </w:rPr>
  </w:style>
  <w:style w:type="character" w:customStyle="1" w:styleId="UnresolvedMention1">
    <w:name w:val="Unresolved Mention1"/>
    <w:uiPriority w:val="99"/>
    <w:rsid w:val="00664F33"/>
    <w:rPr>
      <w:color w:val="605E5C"/>
      <w:shd w:val="clear" w:color="auto" w:fill="E1DFDD"/>
    </w:rPr>
  </w:style>
  <w:style w:type="paragraph" w:styleId="ae">
    <w:name w:val="header"/>
    <w:basedOn w:val="a"/>
    <w:link w:val="af"/>
    <w:uiPriority w:val="99"/>
    <w:unhideWhenUsed/>
    <w:rsid w:val="00664F33"/>
    <w:pPr>
      <w:tabs>
        <w:tab w:val="center" w:pos="4680"/>
        <w:tab w:val="right" w:pos="9360"/>
      </w:tabs>
    </w:pPr>
  </w:style>
  <w:style w:type="character" w:customStyle="1" w:styleId="af">
    <w:name w:val="Верхний колонтитул Знак"/>
    <w:basedOn w:val="a0"/>
    <w:link w:val="ae"/>
    <w:uiPriority w:val="99"/>
    <w:rsid w:val="00664F33"/>
    <w:rPr>
      <w:rFonts w:ascii="Times New Roman" w:eastAsia="Times New Roman" w:hAnsi="Times New Roman" w:cs="Times New Roman"/>
    </w:rPr>
  </w:style>
  <w:style w:type="paragraph" w:styleId="af0">
    <w:name w:val="footer"/>
    <w:basedOn w:val="a"/>
    <w:link w:val="af1"/>
    <w:uiPriority w:val="99"/>
    <w:unhideWhenUsed/>
    <w:rsid w:val="00664F33"/>
    <w:pPr>
      <w:tabs>
        <w:tab w:val="center" w:pos="4680"/>
        <w:tab w:val="right" w:pos="9360"/>
      </w:tabs>
    </w:pPr>
  </w:style>
  <w:style w:type="character" w:customStyle="1" w:styleId="af1">
    <w:name w:val="Нижний колонтитул Знак"/>
    <w:basedOn w:val="a0"/>
    <w:link w:val="af0"/>
    <w:uiPriority w:val="99"/>
    <w:rsid w:val="00664F33"/>
    <w:rPr>
      <w:rFonts w:ascii="Times New Roman" w:eastAsia="Times New Roman" w:hAnsi="Times New Roman" w:cs="Times New Roman"/>
    </w:rPr>
  </w:style>
  <w:style w:type="character" w:styleId="af2">
    <w:name w:val="footnote reference"/>
    <w:aliases w:val="*"/>
    <w:semiHidden/>
    <w:rsid w:val="00664F33"/>
    <w:rPr>
      <w:rFonts w:ascii="Times New Roman" w:hAnsi="Times New Roman"/>
      <w:b/>
      <w:i/>
      <w:color w:val="000000"/>
      <w:sz w:val="22"/>
      <w:szCs w:val="22"/>
      <w:vertAlign w:val="superscript"/>
      <w:lang w:val="en-US"/>
    </w:rPr>
  </w:style>
  <w:style w:type="paragraph" w:styleId="af3">
    <w:name w:val="footnote text"/>
    <w:basedOn w:val="a"/>
    <w:link w:val="af4"/>
    <w:semiHidden/>
    <w:rsid w:val="00664F33"/>
    <w:pPr>
      <w:widowControl/>
      <w:autoSpaceDE/>
      <w:autoSpaceDN/>
      <w:spacing w:before="120"/>
      <w:ind w:left="720" w:hanging="720"/>
    </w:pPr>
    <w:rPr>
      <w:szCs w:val="24"/>
    </w:rPr>
  </w:style>
  <w:style w:type="character" w:customStyle="1" w:styleId="af4">
    <w:name w:val="Текст сноски Знак"/>
    <w:basedOn w:val="a0"/>
    <w:link w:val="af3"/>
    <w:semiHidden/>
    <w:rsid w:val="00664F33"/>
    <w:rPr>
      <w:rFonts w:ascii="Times New Roman" w:eastAsia="Times New Roman" w:hAnsi="Times New Roman" w:cs="Times New Roman"/>
      <w:szCs w:val="24"/>
    </w:rPr>
  </w:style>
  <w:style w:type="character" w:customStyle="1" w:styleId="UnresolvedMention2">
    <w:name w:val="Unresolved Mention2"/>
    <w:uiPriority w:val="99"/>
    <w:semiHidden/>
    <w:unhideWhenUsed/>
    <w:rsid w:val="00664F33"/>
    <w:rPr>
      <w:color w:val="605E5C"/>
      <w:shd w:val="clear" w:color="auto" w:fill="E1DFDD"/>
    </w:rPr>
  </w:style>
  <w:style w:type="paragraph" w:styleId="af5">
    <w:name w:val="Revision"/>
    <w:hidden/>
    <w:uiPriority w:val="99"/>
    <w:semiHidden/>
    <w:rsid w:val="002C64B1"/>
    <w:pPr>
      <w:spacing w:after="0" w:line="240" w:lineRule="auto"/>
    </w:pPr>
    <w:rPr>
      <w:rFonts w:ascii="Times New Roman" w:eastAsia="Times New Roman" w:hAnsi="Times New Roman" w:cs="Times New Roman"/>
    </w:rPr>
  </w:style>
  <w:style w:type="paragraph" w:customStyle="1" w:styleId="Level3">
    <w:name w:val="Level 3"/>
    <w:basedOn w:val="a"/>
    <w:rsid w:val="009F3C18"/>
    <w:pPr>
      <w:widowControl/>
      <w:overflowPunct w:val="0"/>
      <w:adjustRightInd w:val="0"/>
      <w:spacing w:after="240"/>
      <w:ind w:left="1440" w:hanging="720"/>
      <w:jc w:val="both"/>
      <w:textAlignment w:val="baseline"/>
    </w:pPr>
    <w:rPr>
      <w:szCs w:val="20"/>
    </w:rPr>
  </w:style>
  <w:style w:type="paragraph" w:customStyle="1" w:styleId="bodyindent">
    <w:name w:val="bodyindent"/>
    <w:basedOn w:val="a"/>
    <w:rsid w:val="009F3C18"/>
    <w:pPr>
      <w:widowControl/>
      <w:autoSpaceDE/>
      <w:autoSpaceDN/>
      <w:spacing w:after="240"/>
      <w:ind w:left="720"/>
      <w:jc w:val="both"/>
    </w:pPr>
    <w:rPr>
      <w:szCs w:val="24"/>
    </w:rPr>
  </w:style>
  <w:style w:type="paragraph" w:styleId="af6">
    <w:name w:val="Normal (Web)"/>
    <w:basedOn w:val="a"/>
    <w:uiPriority w:val="99"/>
    <w:semiHidden/>
    <w:unhideWhenUsed/>
    <w:rsid w:val="004733B5"/>
    <w:pPr>
      <w:widowControl/>
      <w:autoSpaceDE/>
      <w:autoSpaceDN/>
      <w:spacing w:before="100" w:beforeAutospacing="1" w:after="100" w:afterAutospacing="1"/>
    </w:pPr>
    <w:rPr>
      <w:sz w:val="24"/>
      <w:szCs w:val="24"/>
    </w:rPr>
  </w:style>
  <w:style w:type="character" w:customStyle="1" w:styleId="11">
    <w:name w:val="Неразрешенное упоминание1"/>
    <w:basedOn w:val="a0"/>
    <w:uiPriority w:val="99"/>
    <w:rsid w:val="00C61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5792">
      <w:bodyDiv w:val="1"/>
      <w:marLeft w:val="0"/>
      <w:marRight w:val="0"/>
      <w:marTop w:val="0"/>
      <w:marBottom w:val="0"/>
      <w:divBdr>
        <w:top w:val="none" w:sz="0" w:space="0" w:color="auto"/>
        <w:left w:val="none" w:sz="0" w:space="0" w:color="auto"/>
        <w:bottom w:val="none" w:sz="0" w:space="0" w:color="auto"/>
        <w:right w:val="none" w:sz="0" w:space="0" w:color="auto"/>
      </w:divBdr>
    </w:div>
    <w:div w:id="128940542">
      <w:bodyDiv w:val="1"/>
      <w:marLeft w:val="0"/>
      <w:marRight w:val="0"/>
      <w:marTop w:val="0"/>
      <w:marBottom w:val="0"/>
      <w:divBdr>
        <w:top w:val="none" w:sz="0" w:space="0" w:color="auto"/>
        <w:left w:val="none" w:sz="0" w:space="0" w:color="auto"/>
        <w:bottom w:val="none" w:sz="0" w:space="0" w:color="auto"/>
        <w:right w:val="none" w:sz="0" w:space="0" w:color="auto"/>
      </w:divBdr>
    </w:div>
    <w:div w:id="320932624">
      <w:bodyDiv w:val="1"/>
      <w:marLeft w:val="0"/>
      <w:marRight w:val="0"/>
      <w:marTop w:val="0"/>
      <w:marBottom w:val="0"/>
      <w:divBdr>
        <w:top w:val="none" w:sz="0" w:space="0" w:color="auto"/>
        <w:left w:val="none" w:sz="0" w:space="0" w:color="auto"/>
        <w:bottom w:val="none" w:sz="0" w:space="0" w:color="auto"/>
        <w:right w:val="none" w:sz="0" w:space="0" w:color="auto"/>
      </w:divBdr>
    </w:div>
    <w:div w:id="354498263">
      <w:bodyDiv w:val="1"/>
      <w:marLeft w:val="0"/>
      <w:marRight w:val="0"/>
      <w:marTop w:val="0"/>
      <w:marBottom w:val="0"/>
      <w:divBdr>
        <w:top w:val="none" w:sz="0" w:space="0" w:color="auto"/>
        <w:left w:val="none" w:sz="0" w:space="0" w:color="auto"/>
        <w:bottom w:val="none" w:sz="0" w:space="0" w:color="auto"/>
        <w:right w:val="none" w:sz="0" w:space="0" w:color="auto"/>
      </w:divBdr>
    </w:div>
    <w:div w:id="992562778">
      <w:bodyDiv w:val="1"/>
      <w:marLeft w:val="0"/>
      <w:marRight w:val="0"/>
      <w:marTop w:val="0"/>
      <w:marBottom w:val="0"/>
      <w:divBdr>
        <w:top w:val="none" w:sz="0" w:space="0" w:color="auto"/>
        <w:left w:val="none" w:sz="0" w:space="0" w:color="auto"/>
        <w:bottom w:val="none" w:sz="0" w:space="0" w:color="auto"/>
        <w:right w:val="none" w:sz="0" w:space="0" w:color="auto"/>
      </w:divBdr>
    </w:div>
    <w:div w:id="1827698053">
      <w:bodyDiv w:val="1"/>
      <w:marLeft w:val="0"/>
      <w:marRight w:val="0"/>
      <w:marTop w:val="0"/>
      <w:marBottom w:val="0"/>
      <w:divBdr>
        <w:top w:val="none" w:sz="0" w:space="0" w:color="auto"/>
        <w:left w:val="none" w:sz="0" w:space="0" w:color="auto"/>
        <w:bottom w:val="none" w:sz="0" w:space="0" w:color="auto"/>
        <w:right w:val="none" w:sz="0" w:space="0" w:color="auto"/>
      </w:divBdr>
      <w:divsChild>
        <w:div w:id="1870678684">
          <w:marLeft w:val="0"/>
          <w:marRight w:val="0"/>
          <w:marTop w:val="200"/>
          <w:marBottom w:val="0"/>
          <w:divBdr>
            <w:top w:val="none" w:sz="0" w:space="0" w:color="auto"/>
            <w:left w:val="none" w:sz="0" w:space="0" w:color="auto"/>
            <w:bottom w:val="none" w:sz="0" w:space="0" w:color="auto"/>
            <w:right w:val="none" w:sz="0" w:space="0" w:color="auto"/>
          </w:divBdr>
        </w:div>
        <w:div w:id="1579513847">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75C77ECCDC2F94EB7A9035421BCAC4B" ma:contentTypeVersion="13" ma:contentTypeDescription="Create a new document." ma:contentTypeScope="" ma:versionID="3b5b01043f8a1424298bc9884aa4e083">
  <xsd:schema xmlns:xsd="http://www.w3.org/2001/XMLSchema" xmlns:xs="http://www.w3.org/2001/XMLSchema" xmlns:p="http://schemas.microsoft.com/office/2006/metadata/properties" xmlns:ns3="a919c6fe-2bd3-4979-90a2-e52095786da6" xmlns:ns4="c9e2a5cf-ffb2-47b1-a83c-6c41010f721c" targetNamespace="http://schemas.microsoft.com/office/2006/metadata/properties" ma:root="true" ma:fieldsID="95cbced9402eaac8900eaad46bd80fce" ns3:_="" ns4:_="">
    <xsd:import namespace="a919c6fe-2bd3-4979-90a2-e52095786da6"/>
    <xsd:import namespace="c9e2a5cf-ffb2-47b1-a83c-6c41010f72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9c6fe-2bd3-4979-90a2-e52095786d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2a5cf-ffb2-47b1-a83c-6c41010f72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FAFB0D-06F6-444F-86FC-F028463A5BD7}">
  <ds:schemaRefs>
    <ds:schemaRef ds:uri="http://schemas.microsoft.com/sharepoint/v3/contenttype/forms"/>
  </ds:schemaRefs>
</ds:datastoreItem>
</file>

<file path=customXml/itemProps2.xml><?xml version="1.0" encoding="utf-8"?>
<ds:datastoreItem xmlns:ds="http://schemas.openxmlformats.org/officeDocument/2006/customXml" ds:itemID="{52376F68-4F8A-E24E-884E-D5CAEBB4D190}">
  <ds:schemaRefs>
    <ds:schemaRef ds:uri="http://schemas.openxmlformats.org/officeDocument/2006/bibliography"/>
  </ds:schemaRefs>
</ds:datastoreItem>
</file>

<file path=customXml/itemProps3.xml><?xml version="1.0" encoding="utf-8"?>
<ds:datastoreItem xmlns:ds="http://schemas.openxmlformats.org/officeDocument/2006/customXml" ds:itemID="{42FA439F-88B6-4696-BC01-AFA1338757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937B9C-A73A-4E5B-8010-F95C34D02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19c6fe-2bd3-4979-90a2-e52095786da6"/>
    <ds:schemaRef ds:uri="c9e2a5cf-ffb2-47b1-a83c-6c41010f72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11131</Words>
  <Characters>63447</Characters>
  <Application>Microsoft Office Word</Application>
  <DocSecurity>0</DocSecurity>
  <Lines>528</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Grayver</dc:creator>
  <cp:keywords/>
  <dc:description/>
  <cp:lastModifiedBy>Evgeniy Eger</cp:lastModifiedBy>
  <cp:revision>2</cp:revision>
  <cp:lastPrinted>2021-02-01T08:24:00Z</cp:lastPrinted>
  <dcterms:created xsi:type="dcterms:W3CDTF">2022-04-11T14:54:00Z</dcterms:created>
  <dcterms:modified xsi:type="dcterms:W3CDTF">2022-04-11T14:54:00Z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0x010100475C77ECCDC2F94EB7A9035421BCAC4B</vt:lpwstr>
  </property>
</Properties>
</file>