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212529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студента гр.  И-1-21</w: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Данюшис Максима Витальевича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По дисциплине: Информационная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212529"/>
          <w:spacing w:val="0"/>
          <w:position w:val="0"/>
          <w:sz w:val="28"/>
          <w:shd w:fill="FFFFFF" w:val="clear"/>
        </w:rPr>
        <w:t xml:space="preserve"> Задание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Ответить на вопросы: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10. Назовите основные цели государства в области обеспечения 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информационной безопасности.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11. Перечислите основные нормативные акты РФ, связанные с 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правовой защитой информации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12. Какой закон определяет понятие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официальный документ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»?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Ответ:</w:t>
        <w:br/>
        <w:t xml:space="preserve">10. обеспечение и защита конституционных прав и свобод человека и гражданина в части, касающейся получения и использования информации, неприкосновенности частной жизни при использовании информационных технологий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б) обеспечение устойчивого и бесперебойного функционирования информационной инфраструктуры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в) развитие в Российской Федерации отрасли информационных технологий и электронной промышленности, а также совершенствование деятельности производственных, научных и научно-технических организаций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г) доведение до российской и международной общественности достоверной информации о государственной политике Российской Федерации и ее официальной позиции по социально значимым событиям в стране и мире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д) содействие формированию системы международной информационной безопасности, направленной на противодействие угрозам использования информационных технологий в целях нарушения стратегической стабильности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11. 149-ФЗ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Об информации, информационных технологиях и о защите информации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—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устанавливает основные права и обязанности, касающиеся информации и информационной безопасности.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152-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ФЗ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—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описывает правила работы с персональными данными.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187-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ФЗ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 безопасности критической информационной инфраструктуры Российской Федерации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»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— </w:t>
      </w: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описывает правила защиты IT-инфраструктуры на предприятиях, работающих в сферах, критически важных для государства. К таким сферам относится здравоохранение, наука, оборона, связь, транспорт, энергетика, банки и некоторая промышленность.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  <w:t xml:space="preserve">13. Федеральный закон от 10.01.2002 N 1-ФЗ (ред. от 08.11.2007) "Об электронной цифровой подписи"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2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