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74" w:before="53" w:after="0"/>
        <w:ind w:left="-1701" w:right="-850"/>
        <w:jc w:val="center"/>
        <w:rPr>
          <w:spacing w:val="55"/>
          <w:lang w:val="ru-RU"/>
        </w:rPr>
      </w:pPr>
      <w:r>
        <w:rPr>
          <w:lang w:val="ru-RU"/>
        </w:rPr>
        <w:t>Санкт-Петербургский</w:t>
      </w:r>
      <w:r>
        <w:rPr>
          <w:spacing w:val="55"/>
          <w:lang w:val="ru-RU"/>
        </w:rPr>
        <w:t xml:space="preserve"> </w:t>
      </w:r>
      <w:r>
        <w:rPr>
          <w:lang w:val="ru-RU"/>
        </w:rPr>
        <w:t>национальный</w:t>
      </w:r>
      <w:r>
        <w:rPr>
          <w:spacing w:val="55"/>
          <w:lang w:val="ru-RU"/>
        </w:rPr>
        <w:t xml:space="preserve"> </w:t>
      </w:r>
      <w:r>
        <w:rPr>
          <w:lang w:val="ru-RU"/>
        </w:rPr>
        <w:t>исследовательский</w:t>
      </w:r>
      <w:r>
        <w:rPr>
          <w:spacing w:val="55"/>
          <w:lang w:val="ru-RU"/>
        </w:rPr>
        <w:t xml:space="preserve"> </w:t>
      </w:r>
    </w:p>
    <w:p>
      <w:pPr>
        <w:pStyle w:val="BodyText"/>
        <w:spacing w:lineRule="auto" w:line="374" w:before="53" w:after="0"/>
        <w:ind w:left="-1701" w:right="-850"/>
        <w:jc w:val="center"/>
        <w:rPr>
          <w:lang w:val="ru-RU"/>
        </w:rPr>
      </w:pPr>
      <w:r>
        <w:rPr>
          <w:lang w:val="ru-RU"/>
        </w:rPr>
        <w:t>университет</w:t>
      </w:r>
      <w:r>
        <w:rPr>
          <w:w w:val="102"/>
          <w:lang w:val="ru-RU"/>
        </w:rPr>
        <w:t xml:space="preserve"> </w:t>
      </w:r>
      <w:r>
        <w:rPr>
          <w:lang w:val="ru-RU"/>
        </w:rPr>
        <w:t>информационных</w:t>
      </w:r>
      <w:r>
        <w:rPr>
          <w:spacing w:val="29"/>
          <w:lang w:val="ru-RU"/>
        </w:rPr>
        <w:t xml:space="preserve"> </w:t>
      </w:r>
      <w:r>
        <w:rPr>
          <w:lang w:val="ru-RU"/>
        </w:rPr>
        <w:t>технологий,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механики</w:t>
      </w:r>
      <w:r>
        <w:rPr>
          <w:spacing w:val="29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оптики</w:t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40" w:before="1" w:after="0"/>
        <w:ind w:left="-1701" w:right="-850"/>
        <w:jc w:val="center"/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</w:r>
    </w:p>
    <w:p>
      <w:pPr>
        <w:pStyle w:val="BodyText"/>
        <w:spacing w:lineRule="auto" w:line="463"/>
        <w:ind w:left="-1701" w:right="-850"/>
        <w:jc w:val="center"/>
        <w:rPr>
          <w:w w:val="102"/>
          <w:lang w:val="ru-RU"/>
        </w:rPr>
      </w:pPr>
      <w:r>
        <w:rPr>
          <w:lang w:val="ru-RU"/>
        </w:rPr>
        <w:t>Факультет</w:t>
      </w:r>
      <w:r>
        <w:rPr>
          <w:spacing w:val="57"/>
          <w:lang w:val="ru-RU"/>
        </w:rPr>
        <w:t xml:space="preserve"> </w:t>
      </w:r>
      <w:r>
        <w:rPr>
          <w:lang w:val="ru-RU"/>
        </w:rPr>
        <w:t>инфокоммуникационных</w:t>
      </w:r>
      <w:r>
        <w:rPr>
          <w:spacing w:val="57"/>
          <w:lang w:val="ru-RU"/>
        </w:rPr>
        <w:t xml:space="preserve"> </w:t>
      </w:r>
      <w:r>
        <w:rPr>
          <w:lang w:val="ru-RU"/>
        </w:rPr>
        <w:t>технологий</w:t>
      </w:r>
      <w:r>
        <w:rPr>
          <w:w w:val="102"/>
          <w:lang w:val="ru-RU"/>
        </w:rPr>
        <w:t xml:space="preserve"> </w:t>
      </w:r>
    </w:p>
    <w:p>
      <w:pPr>
        <w:pStyle w:val="BodyText"/>
        <w:spacing w:lineRule="auto" w:line="463"/>
        <w:ind w:left="-1701" w:right="-850"/>
        <w:jc w:val="center"/>
        <w:rPr>
          <w:lang w:val="ru-RU"/>
        </w:rPr>
      </w:pPr>
      <w:r>
        <w:rPr>
          <w:lang w:val="ru-RU"/>
        </w:rPr>
        <w:t>Направление</w:t>
      </w:r>
      <w:r>
        <w:rPr>
          <w:spacing w:val="40"/>
          <w:lang w:val="ru-RU"/>
        </w:rPr>
        <w:t xml:space="preserve"> </w:t>
      </w:r>
      <w:r>
        <w:rPr>
          <w:lang w:val="ru-RU"/>
        </w:rPr>
        <w:t>подготовки</w:t>
      </w:r>
      <w:r>
        <w:rPr>
          <w:spacing w:val="40"/>
          <w:lang w:val="ru-RU"/>
        </w:rPr>
        <w:t xml:space="preserve"> </w:t>
      </w:r>
      <w:r>
        <w:rPr>
          <w:lang w:val="ru-RU"/>
        </w:rPr>
        <w:t>11.03.02</w:t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40" w:before="1" w:after="0"/>
        <w:ind w:left="-1701" w:right="-850"/>
        <w:jc w:val="center"/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</w:r>
    </w:p>
    <w:p>
      <w:pPr>
        <w:pStyle w:val="BodyText"/>
        <w:spacing w:lineRule="auto" w:line="360"/>
        <w:ind w:left="-1701" w:right="-851"/>
        <w:jc w:val="center"/>
        <w:rPr>
          <w:lang w:val="ru-RU"/>
        </w:rPr>
      </w:pPr>
      <w:r>
        <w:rPr/>
        <w:t>Практическая</w:t>
      </w:r>
      <w:r>
        <w:rPr>
          <w:lang w:val="ru-RU"/>
        </w:rPr>
        <w:t xml:space="preserve"> работа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№2</w:t>
      </w:r>
    </w:p>
    <w:p>
      <w:pPr>
        <w:pStyle w:val="BodyText"/>
        <w:spacing w:lineRule="auto" w:line="360"/>
        <w:ind w:left="-1701" w:right="-851"/>
        <w:jc w:val="center"/>
        <w:rPr>
          <w:lang w:val="ru-RU"/>
        </w:rPr>
      </w:pPr>
      <w:r>
        <w:rPr>
          <w:lang w:val="ru-RU"/>
        </w:rPr>
        <w:t>«Разработка требований для технического задания»</w:t>
      </w:r>
    </w:p>
    <w:p>
      <w:pPr>
        <w:pStyle w:val="Normal"/>
        <w:spacing w:lineRule="exact" w:line="170" w:before="5" w:after="0"/>
        <w:ind w:right="-1"/>
        <w:jc w:val="center"/>
        <w:rPr>
          <w:sz w:val="17"/>
          <w:szCs w:val="17"/>
          <w:lang w:val="ru-RU"/>
        </w:rPr>
      </w:pPr>
      <w:r>
        <w:rPr>
          <w:sz w:val="17"/>
          <w:szCs w:val="17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Выполнил:</w:t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Швалов Даниил Андреевич К34211</w:t>
      </w:r>
    </w:p>
    <w:p>
      <w:pPr>
        <w:pStyle w:val="BodyText"/>
        <w:spacing w:lineRule="auto" w:line="374"/>
        <w:ind w:left="0" w:right="-1"/>
        <w:jc w:val="right"/>
        <w:rPr>
          <w:w w:val="102"/>
          <w:lang w:val="ru-RU"/>
        </w:rPr>
      </w:pPr>
      <w:r>
        <w:rPr>
          <w:lang w:val="ru-RU"/>
        </w:rPr>
        <w:t>Проверил:</w:t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Иванов Сергей Евгеньевич</w:t>
      </w:r>
    </w:p>
    <w:p>
      <w:pPr>
        <w:pStyle w:val="BodyText"/>
        <w:spacing w:lineRule="auto" w:line="374"/>
        <w:ind w:left="0" w:right="-1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374"/>
        <w:ind w:left="0" w:right="-1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374"/>
        <w:ind w:left="0" w:right="-1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80" w:before="11" w:after="0"/>
        <w:ind w:right="-1"/>
        <w:jc w:val="center"/>
        <w:rPr>
          <w:sz w:val="38"/>
          <w:szCs w:val="38"/>
          <w:lang w:val="ru-RU"/>
        </w:rPr>
      </w:pPr>
      <w:r>
        <w:rPr>
          <w:sz w:val="38"/>
          <w:szCs w:val="38"/>
          <w:lang w:val="ru-RU"/>
        </w:rPr>
      </w:r>
    </w:p>
    <w:p>
      <w:pPr>
        <w:pStyle w:val="BodyText"/>
        <w:spacing w:lineRule="auto" w:line="463"/>
        <w:ind w:left="-1701" w:right="-850"/>
        <w:jc w:val="center"/>
        <w:rPr>
          <w:w w:val="102"/>
          <w:lang w:val="ru-RU"/>
        </w:rPr>
      </w:pPr>
      <w:r>
        <w:rPr>
          <w:lang w:val="ru-RU"/>
        </w:rPr>
        <w:t>Санкт-Петербург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8192"/>
        </w:sectPr>
        <w:pStyle w:val="BodyText"/>
        <w:spacing w:lineRule="auto" w:line="463"/>
        <w:ind w:left="-1701" w:right="-850"/>
        <w:jc w:val="center"/>
        <w:rPr>
          <w:lang w:val="ru-RU"/>
        </w:rPr>
      </w:pPr>
      <w:r>
        <w:rPr>
          <w:lang w:val="ru-RU"/>
        </w:rPr>
        <w:t>2024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b/>
          <w:lang w:val="ru-RU"/>
        </w:rPr>
        <w:t>1. Введение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b/>
          <w:lang w:val="ru-RU"/>
        </w:rPr>
        <w:t>Цель</w:t>
      </w:r>
      <w:r>
        <w:rPr>
          <w:b/>
          <w:spacing w:val="51"/>
          <w:lang w:val="ru-RU"/>
        </w:rPr>
        <w:t xml:space="preserve"> </w:t>
      </w:r>
      <w:r>
        <w:rPr>
          <w:b/>
          <w:lang w:val="ru-RU"/>
        </w:rPr>
        <w:t>работы</w:t>
      </w:r>
      <w:r>
        <w:rPr>
          <w:lang w:val="ru-RU"/>
        </w:rPr>
        <w:t>: изучить методику создания технического задания.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b/>
          <w:bCs/>
          <w:lang w:val="ru-RU"/>
        </w:rPr>
        <w:t>2. Ход работы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2.1 Назначение и цели создания системы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2.1.1 Назначение системы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Система каталога личных вещей предназначена для автоматизации систематизации информации о личных вещах.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рамках проекта систематизация автоматизируется в следующих процессах бытовой деятельности: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поиск редко используемых вещей;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анализ информации о количестве и состоянии сезонных вещей;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анализ информации о количестве расходных материалов;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утилизация вещей, которые не использовались продолжительное время и более не нужны.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2.1.2 Цели создания системы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Система каталога личных вещей создается с целью: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упрощения систематизации информации о вещах;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повышения скорости поиска вещей;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предоставления возможности получать максимально полную информацию о вещах в любой момент времени.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результате создания системы каталога личных вещей должны быть улучшены значения следующих показателей: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время, затрачиваемое на поиск необходимых вещей;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время, затрачиваемое на получение и анализ информации о количестве и состоянии вещей.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2.2 Характеристика объекта автоматизации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2.2.1 Краткие сведения об объекте автоматизации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Объектом автоматизации являются процессы по систематизации информации о личных вещах. Основной причиной систематизации является необходимость поиска и сбора информации о личных вещах.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2.2.2 Сведения об условиях эксплуатации объекта автоматизации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Процессы систематизации информации о вещах включают в себя: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определение местоположения вещей, их количества и состояния;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классификация вещей, определение их назначения, ценности и важности;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определение структуры расположения вещей;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определение дополнительной необходимой информации о вещах.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Данные процессы осуществляются пользователем без наличия специфичных знаний о внутреннем устройстве системы. Доступ к системе может осуществляться в любое время суток.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2.3 Требования к системе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2.3.1 Требования к системе в целом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Система каталога личных вещей должна быть централизованной, т.е. все данные должны располагаться в центральном хранилище.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системе предлагается выделить следующие функциональные подсистемы: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подсистема хранения и работы с информацией о пользователях;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подсистема хранения и работы с информацией о вещах пользователей;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подсистема формирования и визуализации отчетов, которая предназначена для формирования агрегированных данных о вещах.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Подсистема хранения и работы с информацией о пользователях должна обеспечивать следующую функциональность: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создание и изменение пользователей;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получение информации о пользователе.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Подсистема хранения и работы с информацией о вещах пользователей должна обеспечивать следующую функциональность: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создание и изменение локаций хранения вещей;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создание и изменение пространств хранения вещей;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создание и изменение вещей;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создание и изменение меток;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поиск вещей по локациям, пространствам и меткам.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HTTP и gRPC. Для организации доступа пользователей к системе должен использоваться протокол HTTPS.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Система должна поддерживать следующие режимы функционирования: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основной режим, в котором подсистемы выполняют все свои основные функции;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профилактический режим, в котором часть подсистем не выполняют своих функций.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основном режиме функционирования система должна обеспечивать: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работу пользователей в режиме – 24 часов в день, 7 дней в неделю;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выполнение всех своих функций.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профилактическом режиме система должна обеспечивать возможность проведения следующих работ: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техническое обслуживание;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модернизацию аппаратно-программного комплекса;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устранение аварийных ситуаций.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Общее время проведения профилактических работ не должно превышать 2% от общего времени работы системы в основном режиме.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Модернизация системы может происходить в двух направлениях: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1. </w:t>
      </w:r>
      <w:r>
        <w:rPr>
          <w:b/>
          <w:bCs/>
          <w:lang w:val="ru-RU"/>
        </w:rPr>
        <w:t>Модернизация программного обеспечения</w:t>
      </w:r>
      <w:r>
        <w:rPr>
          <w:b w:val="false"/>
          <w:bCs w:val="false"/>
          <w:lang w:val="ru-RU"/>
        </w:rPr>
        <w:t>. могут вноситься изменения или осуществляться дополнения в необходимые для функционирования программной системы, а также могут обновляться до актуальных версий программные средства.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2. </w:t>
      </w:r>
      <w:r>
        <w:rPr>
          <w:b/>
          <w:bCs/>
          <w:lang w:val="ru-RU"/>
        </w:rPr>
        <w:t>Модернизация аппаратного обеспечения комплекса</w:t>
      </w:r>
      <w:r>
        <w:rPr>
          <w:b w:val="false"/>
          <w:bCs w:val="false"/>
          <w:lang w:val="ru-RU"/>
        </w:rPr>
        <w:t>. Происходит путем приобретения новых или модернизации старых аппаратных средств.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Для обеспечения высокой надежности функционирования системы как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средство сбора статистики подсистем — Prometheus;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средство сбора журналов подсистем — Loki;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средство визуализации статистики — Grafana;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средство визуализации журналов — Grafana;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средство уведомлений о нештатных ситуациях - Alertmanager.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Обязательно ведение журналов инцидентов в электронной форме, а также графиков и журналов проведения профилактических работ.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Сохранность информации должна быть обеспечена в следующих случаях: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выход из строя аппаратных систем комплекса;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хищение носителей информации, других систем комплекса;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ошибки в программных средствах;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неверные действия сотрудников.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дисков. 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2.3.2 Требования к функциям, выполняемым системой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Перечень функций, подлежащих автоматизации: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создание, изменение и удаление пользователей;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создание, изменение и удаление информации о вещах;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— </w:t>
      </w:r>
      <w:r>
        <w:rPr>
          <w:b w:val="false"/>
          <w:bCs w:val="false"/>
          <w:lang w:val="ru-RU"/>
        </w:rPr>
        <w:t>формирование отчетов о вещах.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Все функции должны быть доступны на протяжении всего периода функционирования системы.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2.3.3 Требования к видам обеспечения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качестве операционной системы, на которой будет работать система, должна использоваться операционная система на базе GNU/Linux (например, дистрибутив Ubuntu).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Для реализации подсистем хранения данных должна использоваться промышленная СУБД PostgreSQL.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При реализации системы должны применяться следующие языки высокого уровня: C++, Python, HTML, CSS, JavaScript, SQL.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2.4 Состав и содержание работ по созданию системы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Работы по созданию системы выполняются в шесть этапов: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1. </w:t>
      </w:r>
      <w:r>
        <w:rPr>
          <w:b/>
          <w:bCs/>
          <w:lang w:val="ru-RU"/>
        </w:rPr>
        <w:t>Анализ требований</w:t>
      </w:r>
      <w:r>
        <w:rPr>
          <w:b w:val="false"/>
          <w:bCs w:val="false"/>
          <w:lang w:val="ru-RU"/>
        </w:rPr>
        <w:t>. Сбор требований и пожеланий от пользователей и заинтересованных сторон.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2. </w:t>
      </w:r>
      <w:r>
        <w:rPr>
          <w:b/>
          <w:bCs/>
          <w:lang w:val="ru-RU"/>
        </w:rPr>
        <w:t>Проектирование системы</w:t>
      </w:r>
      <w:r>
        <w:rPr>
          <w:b w:val="false"/>
          <w:bCs w:val="false"/>
          <w:lang w:val="ru-RU"/>
        </w:rPr>
        <w:t>. Создание архитектуры приложения и проектирование интерфейса.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3. </w:t>
      </w:r>
      <w:r>
        <w:rPr>
          <w:b/>
          <w:bCs/>
          <w:lang w:val="ru-RU"/>
        </w:rPr>
        <w:t>Разработка</w:t>
      </w:r>
      <w:r>
        <w:rPr>
          <w:b w:val="false"/>
          <w:bCs w:val="false"/>
          <w:lang w:val="ru-RU"/>
        </w:rPr>
        <w:t>. Реализация функционала системы.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4. </w:t>
      </w:r>
      <w:r>
        <w:rPr>
          <w:b/>
          <w:bCs/>
          <w:lang w:val="ru-RU"/>
        </w:rPr>
        <w:t>Тестирование</w:t>
      </w:r>
      <w:r>
        <w:rPr>
          <w:b w:val="false"/>
          <w:bCs w:val="false"/>
          <w:lang w:val="ru-RU"/>
        </w:rPr>
        <w:t>. Проведение функционального, интеграционного и нагрузочного тестирования всей системы.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5. </w:t>
      </w:r>
      <w:r>
        <w:rPr>
          <w:b/>
          <w:bCs/>
          <w:lang w:val="ru-RU"/>
        </w:rPr>
        <w:t>Введение в эксплуатацию</w:t>
      </w:r>
      <w:r>
        <w:rPr>
          <w:b w:val="false"/>
          <w:bCs w:val="false"/>
          <w:lang w:val="ru-RU"/>
        </w:rPr>
        <w:t>. Развертывание приложения на сервере и обеспечение его работоспособности.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6. </w:t>
      </w:r>
      <w:r>
        <w:rPr>
          <w:b/>
          <w:bCs/>
          <w:lang w:val="ru-RU"/>
        </w:rPr>
        <w:t>Поддержка системы</w:t>
      </w:r>
      <w:r>
        <w:rPr>
          <w:b w:val="false"/>
          <w:bCs w:val="false"/>
          <w:lang w:val="ru-RU"/>
        </w:rPr>
        <w:t>. Обеспечение работоспособности во время эксплуатации и доработка.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2.5 Порядок контроля и приемки системы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Система подвергается испытаниям следующих видов: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1. Предварительные испытания.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2. Опытная эксплуатация.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3. Приемочные испытания.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Проведение предварительных испытаний состоит из следующих этапов: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1. Проведение предварительных испытаний.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2. Фиксирование выявленных неполадок.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3. Устранение выявленных неполадок.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4. Проверка устранения выявленных неполадок.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5. Принятие решения о возможности передачи системы в опытную эксплуатацию.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6. Составление и подписание акта передачи системы в опытную эксплуатацию.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Опытная эксплуатация состоит из следующих этапов: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1. Проведение опытной эксплуатации.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2. Фиксирование выявленных неполадок.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3. Устранение выявленных неполадок.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4. Проверка устранения выявленных неполадок.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5. Принятие решения о готовности системы приемочным испытаниям.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6. Составление и подписание акта о завершении опытной эксплуатации системы.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Проведение приемочных испытаний состоит из следующих этапов: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1. Проведение приемочных испытаний.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2. Фиксирование выявленных неполадок.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3. Устранение выявленных неполадок.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4. Проверка устранения выявленных неполадок.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5. Принятие решения о возможности передачи системы в промышленную эксплуатацию.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6. Составление и подписание акта о завершении приемочных испытаний и передаче системы в промышленную эксплуатацию.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7. Оформление акта завершения работ.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2.6 Требования к документированию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Вся документация должна быть подготовлена и передана в электронном виде. Должны быть предоставлены следующие виды документации: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/>
        <w:t>—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t>пользовательская документация: руководство по использованию системы с примерами и пошаговыми инструкциями;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/>
        <w:t>—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t>техническая документация: описание архитектуры системы, API и базы данных;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/>
        <w:t>—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t>документация по тестированию: описание тестовых сценариев и результатов тестирования.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 Вывод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lang w:val="ru-RU"/>
        </w:rPr>
        <w:t>В ходе выполнения данной практической работы была изучена методика создания технического задания.</w:t>
      </w:r>
    </w:p>
    <w:sectPr>
      <w:footerReference w:type="even" r:id="rId2"/>
      <w:footerReference w:type="default" r:id="rId3"/>
      <w:type w:val="nextPage"/>
      <w:pgSz w:w="11906" w:h="16838"/>
      <w:pgMar w:left="1701" w:right="850" w:gutter="0" w:header="0" w:top="1134" w:footer="567" w:bottom="1134"/>
      <w:pgNumType w:fmt="decimal"/>
      <w:formProt w:val="false"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13" wp14:anchorId="12865023">
              <wp:simplePos x="0" y="0"/>
              <wp:positionH relativeFrom="page">
                <wp:posOffset>3820795</wp:posOffset>
              </wp:positionH>
              <wp:positionV relativeFrom="page">
                <wp:posOffset>10093325</wp:posOffset>
              </wp:positionV>
              <wp:extent cx="207010" cy="302895"/>
              <wp:effectExtent l="0" t="0" r="0" b="0"/>
              <wp:wrapNone/>
              <wp:docPr id="1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000" cy="30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311"/>
                            <w:ind w:left="4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300.85pt;margin-top:794.75pt;width:16.25pt;height:23.8pt;mso-wrap-style:square;v-text-anchor:top;mso-position-horizontal-relative:page;mso-position-vertical-relative:page" wp14:anchorId="1286502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311"/>
                      <w:ind w:left="4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hanging="359" w:left="472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Tahoma" w:cs="Tahom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uiPriority w:val="1"/>
    <w:qFormat/>
    <w:rsid w:val="00f21d37"/>
    <w:rPr>
      <w:rFonts w:ascii="Times New Roman" w:hAnsi="Times New Roman" w:eastAsia="Times New Roman"/>
      <w:sz w:val="28"/>
      <w:szCs w:val="28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db0455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db0455"/>
    <w:rPr/>
  </w:style>
  <w:style w:type="character" w:styleId="NumberingSymbols" w:customStyle="1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pPr>
      <w:ind w:left="113"/>
    </w:pPr>
    <w:rPr>
      <w:rFonts w:ascii="Times New Roman" w:hAnsi="Times New Roman" w:eastAsia="Times New Roman"/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db045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db045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2"/>
    <w:uiPriority w:val="39"/>
    <w:rsid w:val="004d4d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LibreOffice/24.8.2.1$MacOSX_AARCH64 LibreOffice_project/0f794b6e29741098670a3b95d60478a65d05ef13</Application>
  <AppVersion>15.0000</AppVersion>
  <Pages>8</Pages>
  <Words>1109</Words>
  <Characters>8329</Characters>
  <CharactersWithSpaces>9352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2024-10-15T20:21:00Z</dcterms:created>
  <dc:creator>Microsoft Office User</dc:creator>
  <dc:description/>
  <dc:language>en-US</dc:language>
  <cp:lastModifiedBy/>
  <cp:lastPrinted>2024-10-15T20:21:00Z</cp:lastPrinted>
  <dcterms:modified xsi:type="dcterms:W3CDTF">2024-10-27T15:44:05Z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LastSaved">
    <vt:filetime>2024-05-02T00:00:00Z</vt:filetime>
  </property>
</Properties>
</file>