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DE0" w:rsidRPr="00363DE0" w:rsidRDefault="00363DE0" w:rsidP="00363DE0">
      <w:pPr>
        <w:shd w:val="clear" w:color="auto" w:fill="FFFFFF"/>
        <w:spacing w:after="150" w:line="240" w:lineRule="auto"/>
        <w:outlineLvl w:val="1"/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</w:pPr>
      <w:r w:rsidRPr="00363DE0"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  <w:t>Foro de debate de la Unidad 3 “Manejo de rutas”</w:t>
      </w:r>
    </w:p>
    <w:p w:rsidR="00363DE0" w:rsidRPr="00363DE0" w:rsidRDefault="00363DE0" w:rsidP="00363DE0">
      <w:pPr>
        <w:spacing w:after="0" w:line="240" w:lineRule="auto"/>
        <w:rPr>
          <w:rFonts w:ascii="Arial" w:eastAsia="Times New Roman" w:hAnsi="Arial" w:cs="Arial"/>
          <w:color w:val="494D55"/>
          <w:sz w:val="24"/>
          <w:szCs w:val="24"/>
          <w:lang w:eastAsia="es-AR"/>
        </w:rPr>
      </w:pPr>
      <w:r w:rsidRPr="00363DE0">
        <w:rPr>
          <w:rFonts w:ascii="Arial" w:eastAsia="Times New Roman" w:hAnsi="Arial" w:cs="Arial"/>
          <w:color w:val="494D55"/>
          <w:sz w:val="24"/>
          <w:szCs w:val="24"/>
          <w:lang w:eastAsia="es-AR"/>
        </w:rPr>
        <w:t>Foro de debate de la Unidad 3 “Manejo de rutas”</w:t>
      </w:r>
    </w:p>
    <w:p w:rsidR="00363DE0" w:rsidRPr="00363DE0" w:rsidRDefault="00363DE0" w:rsidP="00363DE0">
      <w:pPr>
        <w:spacing w:after="45" w:line="240" w:lineRule="auto"/>
        <w:rPr>
          <w:rFonts w:ascii="Arial" w:eastAsia="Times New Roman" w:hAnsi="Arial" w:cs="Arial"/>
          <w:color w:val="999999"/>
          <w:sz w:val="18"/>
          <w:szCs w:val="18"/>
          <w:lang w:eastAsia="es-AR"/>
        </w:rPr>
      </w:pPr>
      <w:proofErr w:type="spellStart"/>
      <w:r w:rsidRPr="00363DE0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Tuesday</w:t>
      </w:r>
      <w:proofErr w:type="spellEnd"/>
      <w:r w:rsidRPr="00363DE0">
        <w:rPr>
          <w:rFonts w:ascii="Arial" w:eastAsia="Times New Roman" w:hAnsi="Arial" w:cs="Arial"/>
          <w:color w:val="999999"/>
          <w:sz w:val="18"/>
          <w:szCs w:val="18"/>
          <w:lang w:eastAsia="es-AR"/>
        </w:rPr>
        <w:t xml:space="preserve">, 26 de </w:t>
      </w:r>
      <w:proofErr w:type="spellStart"/>
      <w:r w:rsidRPr="00363DE0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November</w:t>
      </w:r>
      <w:proofErr w:type="spellEnd"/>
      <w:r w:rsidRPr="00363DE0">
        <w:rPr>
          <w:rFonts w:ascii="Arial" w:eastAsia="Times New Roman" w:hAnsi="Arial" w:cs="Arial"/>
          <w:color w:val="999999"/>
          <w:sz w:val="18"/>
          <w:szCs w:val="18"/>
          <w:lang w:eastAsia="es-AR"/>
        </w:rPr>
        <w:t xml:space="preserve"> de 2019, 12:24</w:t>
      </w:r>
    </w:p>
    <w:p w:rsidR="00363DE0" w:rsidRPr="00363DE0" w:rsidRDefault="00363DE0" w:rsidP="00363DE0">
      <w:pPr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363DE0">
        <w:rPr>
          <w:rFonts w:ascii="Arial" w:eastAsia="Times New Roman" w:hAnsi="Arial" w:cs="Arial"/>
          <w:i/>
          <w:iCs/>
          <w:color w:val="800000"/>
          <w:sz w:val="21"/>
          <w:szCs w:val="21"/>
          <w:lang w:eastAsia="es-AR"/>
        </w:rPr>
        <w:t xml:space="preserve">Siguiendo con el debate anterior, da un ejemplo del </w:t>
      </w:r>
      <w:proofErr w:type="spellStart"/>
      <w:r w:rsidRPr="00363DE0">
        <w:rPr>
          <w:rFonts w:ascii="Arial" w:eastAsia="Times New Roman" w:hAnsi="Arial" w:cs="Arial"/>
          <w:i/>
          <w:iCs/>
          <w:color w:val="800000"/>
          <w:sz w:val="21"/>
          <w:szCs w:val="21"/>
          <w:lang w:eastAsia="es-AR"/>
        </w:rPr>
        <w:t>router</w:t>
      </w:r>
      <w:proofErr w:type="spellEnd"/>
      <w:r w:rsidRPr="00363DE0">
        <w:rPr>
          <w:rFonts w:ascii="Arial" w:eastAsia="Times New Roman" w:hAnsi="Arial" w:cs="Arial"/>
          <w:i/>
          <w:iCs/>
          <w:color w:val="800000"/>
          <w:sz w:val="21"/>
          <w:szCs w:val="21"/>
          <w:lang w:eastAsia="es-AR"/>
        </w:rPr>
        <w:t xml:space="preserve"> y enlaces desarrollados por </w:t>
      </w:r>
      <w:proofErr w:type="spellStart"/>
      <w:r w:rsidRPr="00363DE0">
        <w:rPr>
          <w:rFonts w:ascii="Arial" w:eastAsia="Times New Roman" w:hAnsi="Arial" w:cs="Arial"/>
          <w:i/>
          <w:iCs/>
          <w:color w:val="800000"/>
          <w:sz w:val="21"/>
          <w:szCs w:val="21"/>
          <w:lang w:eastAsia="es-AR"/>
        </w:rPr>
        <w:t>facebook</w:t>
      </w:r>
      <w:proofErr w:type="spellEnd"/>
      <w:r w:rsidRPr="00363DE0">
        <w:rPr>
          <w:rFonts w:ascii="Arial" w:eastAsia="Times New Roman" w:hAnsi="Arial" w:cs="Arial"/>
          <w:i/>
          <w:iCs/>
          <w:color w:val="800000"/>
          <w:sz w:val="21"/>
          <w:szCs w:val="21"/>
          <w:lang w:eastAsia="es-AR"/>
        </w:rPr>
        <w:t xml:space="preserve"> en </w:t>
      </w:r>
      <w:proofErr w:type="spellStart"/>
      <w:r w:rsidRPr="00363DE0">
        <w:rPr>
          <w:rFonts w:ascii="Arial" w:eastAsia="Times New Roman" w:hAnsi="Arial" w:cs="Arial"/>
          <w:i/>
          <w:iCs/>
          <w:color w:val="800000"/>
          <w:sz w:val="21"/>
          <w:szCs w:val="21"/>
          <w:lang w:eastAsia="es-AR"/>
        </w:rPr>
        <w:t>instagram</w:t>
      </w:r>
      <w:proofErr w:type="spellEnd"/>
    </w:p>
    <w:p w:rsidR="00363DE0" w:rsidRPr="00363DE0" w:rsidRDefault="00363DE0" w:rsidP="00363DE0">
      <w:pPr>
        <w:shd w:val="clear" w:color="auto" w:fill="FFFFDD"/>
        <w:spacing w:after="0" w:line="240" w:lineRule="auto"/>
        <w:rPr>
          <w:rFonts w:ascii="Arial" w:eastAsia="Times New Roman" w:hAnsi="Arial" w:cs="Arial"/>
          <w:color w:val="494D55"/>
          <w:sz w:val="24"/>
          <w:szCs w:val="24"/>
          <w:lang w:eastAsia="es-AR"/>
        </w:rPr>
      </w:pPr>
      <w:r w:rsidRPr="00363DE0">
        <w:rPr>
          <w:rFonts w:ascii="Arial" w:eastAsia="Times New Roman" w:hAnsi="Arial" w:cs="Arial"/>
          <w:color w:val="494D55"/>
          <w:sz w:val="24"/>
          <w:szCs w:val="24"/>
          <w:lang w:eastAsia="es-AR"/>
        </w:rPr>
        <w:t>Re: Foro de debate de la Unidad 3 “Manejo de rutas”</w:t>
      </w:r>
    </w:p>
    <w:p w:rsidR="00363DE0" w:rsidRPr="00363DE0" w:rsidRDefault="00363DE0" w:rsidP="00363DE0">
      <w:pPr>
        <w:shd w:val="clear" w:color="auto" w:fill="FFFFDD"/>
        <w:spacing w:after="45" w:line="240" w:lineRule="auto"/>
        <w:rPr>
          <w:rFonts w:ascii="Arial" w:eastAsia="Times New Roman" w:hAnsi="Arial" w:cs="Arial"/>
          <w:color w:val="999999"/>
          <w:sz w:val="18"/>
          <w:szCs w:val="18"/>
          <w:lang w:eastAsia="es-AR"/>
        </w:rPr>
      </w:pPr>
      <w:proofErr w:type="gramStart"/>
      <w:r w:rsidRPr="00363DE0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de</w:t>
      </w:r>
      <w:proofErr w:type="gramEnd"/>
      <w:r w:rsidRPr="00363DE0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 </w:t>
      </w:r>
      <w:hyperlink r:id="rId4" w:history="1">
        <w:r w:rsidRPr="00363DE0">
          <w:rPr>
            <w:rFonts w:ascii="Arial" w:eastAsia="Times New Roman" w:hAnsi="Arial" w:cs="Arial"/>
            <w:color w:val="367F88"/>
            <w:sz w:val="18"/>
            <w:szCs w:val="18"/>
            <w:lang w:eastAsia="es-AR"/>
          </w:rPr>
          <w:t>Pablo Navarro</w:t>
        </w:r>
      </w:hyperlink>
      <w:r w:rsidRPr="00363DE0">
        <w:rPr>
          <w:rFonts w:ascii="Arial" w:eastAsia="Times New Roman" w:hAnsi="Arial" w:cs="Arial"/>
          <w:color w:val="999999"/>
          <w:sz w:val="18"/>
          <w:szCs w:val="18"/>
          <w:lang w:eastAsia="es-AR"/>
        </w:rPr>
        <w:t xml:space="preserve"> - Friday, 3 de </w:t>
      </w:r>
      <w:proofErr w:type="spellStart"/>
      <w:r w:rsidRPr="00363DE0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April</w:t>
      </w:r>
      <w:proofErr w:type="spellEnd"/>
      <w:r w:rsidRPr="00363DE0">
        <w:rPr>
          <w:rFonts w:ascii="Arial" w:eastAsia="Times New Roman" w:hAnsi="Arial" w:cs="Arial"/>
          <w:color w:val="999999"/>
          <w:sz w:val="18"/>
          <w:szCs w:val="18"/>
          <w:lang w:eastAsia="es-AR"/>
        </w:rPr>
        <w:t xml:space="preserve"> de 2020, 19:01</w:t>
      </w:r>
    </w:p>
    <w:p w:rsidR="00363DE0" w:rsidRPr="00363DE0" w:rsidRDefault="00363DE0" w:rsidP="00363DE0">
      <w:pPr>
        <w:spacing w:after="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363DE0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 </w:t>
      </w:r>
    </w:p>
    <w:p w:rsidR="00363DE0" w:rsidRPr="00363DE0" w:rsidRDefault="00363DE0" w:rsidP="00363DE0">
      <w:pPr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363DE0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Hola buenas</w:t>
      </w:r>
      <w:proofErr w:type="gramStart"/>
      <w:r w:rsidRPr="00363DE0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!</w:t>
      </w:r>
      <w:proofErr w:type="gramEnd"/>
      <w:r w:rsidRPr="00363DE0">
        <w:rPr>
          <w:rFonts w:ascii="Arial" w:eastAsia="Times New Roman" w:hAnsi="Arial" w:cs="Arial"/>
          <w:color w:val="6C727E"/>
          <w:sz w:val="21"/>
          <w:szCs w:val="21"/>
          <w:lang w:eastAsia="es-AR"/>
        </w:rPr>
        <w:br/>
      </w:r>
      <w:r w:rsidRPr="00363DE0">
        <w:rPr>
          <w:rFonts w:ascii="Arial" w:eastAsia="Times New Roman" w:hAnsi="Arial" w:cs="Arial"/>
          <w:color w:val="6C727E"/>
          <w:sz w:val="21"/>
          <w:szCs w:val="21"/>
          <w:lang w:eastAsia="es-AR"/>
        </w:rPr>
        <w:br/>
        <w:t xml:space="preserve">Un ejemplo de </w:t>
      </w:r>
      <w:proofErr w:type="spellStart"/>
      <w:r w:rsidRPr="00363DE0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routing</w:t>
      </w:r>
      <w:proofErr w:type="spellEnd"/>
      <w:r w:rsidRPr="00363DE0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en </w:t>
      </w:r>
      <w:proofErr w:type="spellStart"/>
      <w:r w:rsidRPr="00363DE0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instagram</w:t>
      </w:r>
      <w:proofErr w:type="spellEnd"/>
      <w:r w:rsidRPr="00363DE0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</w:t>
      </w:r>
      <w:proofErr w:type="spellStart"/>
      <w:r w:rsidRPr="00363DE0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podria</w:t>
      </w:r>
      <w:proofErr w:type="spellEnd"/>
      <w:r w:rsidRPr="00363DE0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ser cuando uno </w:t>
      </w:r>
      <w:proofErr w:type="spellStart"/>
      <w:r w:rsidRPr="00363DE0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clickea</w:t>
      </w:r>
      <w:proofErr w:type="spellEnd"/>
      <w:r w:rsidRPr="00363DE0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sobre nombre de perfil de un usuario en un post particular del </w:t>
      </w:r>
      <w:proofErr w:type="spellStart"/>
      <w:r w:rsidRPr="00363DE0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feed</w:t>
      </w:r>
      <w:proofErr w:type="spellEnd"/>
      <w:r w:rsidRPr="00363DE0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, Instagram </w:t>
      </w:r>
      <w:proofErr w:type="spellStart"/>
      <w:r w:rsidRPr="00363DE0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routea</w:t>
      </w:r>
      <w:proofErr w:type="spellEnd"/>
      <w:r w:rsidRPr="00363DE0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hacia el componente que representa al perfil completo de esa persona con todo su </w:t>
      </w:r>
      <w:proofErr w:type="spellStart"/>
      <w:r w:rsidRPr="00363DE0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feed</w:t>
      </w:r>
      <w:proofErr w:type="spellEnd"/>
      <w:r w:rsidRPr="00363DE0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debajo de la </w:t>
      </w:r>
      <w:proofErr w:type="spellStart"/>
      <w:r w:rsidRPr="00363DE0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bio</w:t>
      </w:r>
      <w:proofErr w:type="spellEnd"/>
      <w:r w:rsidRPr="00363DE0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. </w:t>
      </w:r>
    </w:p>
    <w:p w:rsidR="00E22DC9" w:rsidRDefault="00E22DC9" w:rsidP="00E22DC9">
      <w:r>
        <w:t>Re: Foro de debate de la Unidad 3 “Manejo de rutas”</w:t>
      </w:r>
    </w:p>
    <w:p w:rsidR="00E22DC9" w:rsidRDefault="00E22DC9" w:rsidP="00E22DC9">
      <w:pPr>
        <w:rPr>
          <w:color w:val="999999"/>
          <w:sz w:val="18"/>
          <w:szCs w:val="18"/>
        </w:rPr>
      </w:pPr>
      <w:proofErr w:type="gramStart"/>
      <w:r>
        <w:rPr>
          <w:color w:val="999999"/>
          <w:sz w:val="18"/>
          <w:szCs w:val="18"/>
        </w:rPr>
        <w:t>de</w:t>
      </w:r>
      <w:proofErr w:type="gramEnd"/>
      <w:r>
        <w:rPr>
          <w:color w:val="999999"/>
          <w:sz w:val="18"/>
          <w:szCs w:val="18"/>
        </w:rPr>
        <w:t> </w:t>
      </w:r>
      <w:hyperlink r:id="rId5" w:history="1">
        <w:r>
          <w:rPr>
            <w:rStyle w:val="Hipervnculo"/>
            <w:color w:val="367F88"/>
            <w:sz w:val="18"/>
            <w:szCs w:val="18"/>
          </w:rPr>
          <w:t xml:space="preserve">Luis José </w:t>
        </w:r>
        <w:proofErr w:type="spellStart"/>
        <w:r>
          <w:rPr>
            <w:rStyle w:val="Hipervnculo"/>
            <w:color w:val="367F88"/>
            <w:sz w:val="18"/>
            <w:szCs w:val="18"/>
          </w:rPr>
          <w:t>Carballude</w:t>
        </w:r>
        <w:proofErr w:type="spellEnd"/>
      </w:hyperlink>
      <w:r>
        <w:rPr>
          <w:color w:val="999999"/>
          <w:sz w:val="18"/>
          <w:szCs w:val="18"/>
        </w:rPr>
        <w:t xml:space="preserve"> - </w:t>
      </w:r>
      <w:proofErr w:type="spellStart"/>
      <w:r>
        <w:rPr>
          <w:color w:val="999999"/>
          <w:sz w:val="18"/>
          <w:szCs w:val="18"/>
        </w:rPr>
        <w:t>Wednesday</w:t>
      </w:r>
      <w:proofErr w:type="spellEnd"/>
      <w:r>
        <w:rPr>
          <w:color w:val="999999"/>
          <w:sz w:val="18"/>
          <w:szCs w:val="18"/>
        </w:rPr>
        <w:t xml:space="preserve">, 8 de </w:t>
      </w:r>
      <w:proofErr w:type="spellStart"/>
      <w:r>
        <w:rPr>
          <w:color w:val="999999"/>
          <w:sz w:val="18"/>
          <w:szCs w:val="18"/>
        </w:rPr>
        <w:t>April</w:t>
      </w:r>
      <w:proofErr w:type="spellEnd"/>
      <w:r>
        <w:rPr>
          <w:color w:val="999999"/>
          <w:sz w:val="18"/>
          <w:szCs w:val="18"/>
        </w:rPr>
        <w:t xml:space="preserve"> de 2020, 20:07</w:t>
      </w:r>
    </w:p>
    <w:p w:rsidR="00E22DC9" w:rsidRDefault="00E22DC9" w:rsidP="00E22DC9">
      <w:pPr>
        <w:rPr>
          <w:sz w:val="24"/>
          <w:szCs w:val="24"/>
        </w:rPr>
      </w:pPr>
      <w:r>
        <w:t> </w:t>
      </w:r>
    </w:p>
    <w:p w:rsidR="00E22DC9" w:rsidRDefault="00E22DC9" w:rsidP="00E22DC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C727E"/>
          <w:sz w:val="21"/>
          <w:szCs w:val="21"/>
        </w:rPr>
      </w:pPr>
      <w:r>
        <w:rPr>
          <w:rFonts w:ascii="Arial" w:hAnsi="Arial" w:cs="Arial"/>
          <w:color w:val="6C727E"/>
          <w:sz w:val="21"/>
          <w:szCs w:val="21"/>
        </w:rPr>
        <w:t xml:space="preserve">Ejemplos de </w:t>
      </w:r>
      <w:proofErr w:type="spellStart"/>
      <w:r>
        <w:rPr>
          <w:rFonts w:ascii="Arial" w:hAnsi="Arial" w:cs="Arial"/>
          <w:color w:val="6C727E"/>
          <w:sz w:val="21"/>
          <w:szCs w:val="21"/>
        </w:rPr>
        <w:t>routing</w:t>
      </w:r>
      <w:proofErr w:type="spellEnd"/>
      <w:r>
        <w:rPr>
          <w:rFonts w:ascii="Arial" w:hAnsi="Arial" w:cs="Arial"/>
          <w:color w:val="6C727E"/>
          <w:sz w:val="21"/>
          <w:szCs w:val="21"/>
        </w:rPr>
        <w:t xml:space="preserve"> y link:</w:t>
      </w:r>
    </w:p>
    <w:p w:rsidR="00E22DC9" w:rsidRDefault="00E22DC9" w:rsidP="00E22DC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C727E"/>
          <w:sz w:val="21"/>
          <w:szCs w:val="21"/>
        </w:rPr>
      </w:pPr>
      <w:r>
        <w:rPr>
          <w:rFonts w:ascii="Arial" w:hAnsi="Arial" w:cs="Arial"/>
          <w:color w:val="6C727E"/>
          <w:sz w:val="21"/>
          <w:szCs w:val="21"/>
        </w:rPr>
        <w:t xml:space="preserve">1) desde la URL, traemos como </w:t>
      </w:r>
      <w:proofErr w:type="spellStart"/>
      <w:r>
        <w:rPr>
          <w:rFonts w:ascii="Arial" w:hAnsi="Arial" w:cs="Arial"/>
          <w:color w:val="6C727E"/>
          <w:sz w:val="21"/>
          <w:szCs w:val="21"/>
        </w:rPr>
        <w:t>parametro</w:t>
      </w:r>
      <w:proofErr w:type="spellEnd"/>
      <w:r>
        <w:rPr>
          <w:rFonts w:ascii="Arial" w:hAnsi="Arial" w:cs="Arial"/>
          <w:color w:val="6C727E"/>
          <w:sz w:val="21"/>
          <w:szCs w:val="21"/>
        </w:rPr>
        <w:t xml:space="preserve"> el perfil a mostrar</w:t>
      </w:r>
    </w:p>
    <w:p w:rsidR="00E22DC9" w:rsidRDefault="00E22DC9" w:rsidP="00E22DC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C727E"/>
          <w:sz w:val="21"/>
          <w:szCs w:val="21"/>
        </w:rPr>
      </w:pPr>
      <w:r>
        <w:rPr>
          <w:rFonts w:ascii="Arial" w:hAnsi="Arial" w:cs="Arial"/>
          <w:color w:val="6C727E"/>
          <w:sz w:val="21"/>
          <w:szCs w:val="21"/>
        </w:rPr>
        <w:t xml:space="preserve">2 y 3) links relacionados/apuntando a otros componentes (perfil, hashtags, </w:t>
      </w:r>
      <w:proofErr w:type="spellStart"/>
      <w:r>
        <w:rPr>
          <w:rFonts w:ascii="Arial" w:hAnsi="Arial" w:cs="Arial"/>
          <w:color w:val="6C727E"/>
          <w:sz w:val="21"/>
          <w:szCs w:val="21"/>
        </w:rPr>
        <w:t>imagenes</w:t>
      </w:r>
      <w:proofErr w:type="spellEnd"/>
      <w:r>
        <w:rPr>
          <w:rFonts w:ascii="Arial" w:hAnsi="Arial" w:cs="Arial"/>
          <w:color w:val="6C727E"/>
          <w:sz w:val="21"/>
          <w:szCs w:val="21"/>
        </w:rPr>
        <w:t>)</w:t>
      </w:r>
    </w:p>
    <w:p w:rsidR="00F82241" w:rsidRDefault="00E22DC9">
      <w:r>
        <w:rPr>
          <w:noProof/>
          <w:lang w:eastAsia="es-AR"/>
        </w:rPr>
        <w:drawing>
          <wp:inline distT="0" distB="0" distL="0" distR="0">
            <wp:extent cx="5400040" cy="32937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DC9" w:rsidRDefault="00E22DC9" w:rsidP="00E22DC9">
      <w:pPr>
        <w:rPr>
          <w:rFonts w:ascii="Arial" w:hAnsi="Arial" w:cs="Arial"/>
          <w:color w:val="494D55"/>
        </w:rPr>
      </w:pPr>
      <w:r>
        <w:rPr>
          <w:rFonts w:ascii="Arial" w:hAnsi="Arial" w:cs="Arial"/>
          <w:color w:val="494D55"/>
        </w:rPr>
        <w:t>Re: Foro de debate de la Unidad 3 “Manejo de rutas”</w:t>
      </w:r>
    </w:p>
    <w:p w:rsidR="00E22DC9" w:rsidRDefault="00E22DC9" w:rsidP="00E22DC9">
      <w:pPr>
        <w:rPr>
          <w:rFonts w:ascii="Arial" w:hAnsi="Arial" w:cs="Arial"/>
          <w:color w:val="999999"/>
          <w:sz w:val="18"/>
          <w:szCs w:val="18"/>
        </w:rPr>
      </w:pPr>
      <w:proofErr w:type="gramStart"/>
      <w:r>
        <w:rPr>
          <w:rFonts w:ascii="Arial" w:hAnsi="Arial" w:cs="Arial"/>
          <w:color w:val="999999"/>
          <w:sz w:val="18"/>
          <w:szCs w:val="18"/>
        </w:rPr>
        <w:t>de</w:t>
      </w:r>
      <w:proofErr w:type="gramEnd"/>
      <w:r>
        <w:rPr>
          <w:rFonts w:ascii="Arial" w:hAnsi="Arial" w:cs="Arial"/>
          <w:color w:val="999999"/>
          <w:sz w:val="18"/>
          <w:szCs w:val="18"/>
        </w:rPr>
        <w:t> </w:t>
      </w:r>
      <w:proofErr w:type="spellStart"/>
      <w:r>
        <w:rPr>
          <w:rFonts w:ascii="Arial" w:hAnsi="Arial" w:cs="Arial"/>
          <w:color w:val="999999"/>
          <w:sz w:val="18"/>
          <w:szCs w:val="18"/>
        </w:rPr>
        <w:fldChar w:fldCharType="begin"/>
      </w:r>
      <w:r>
        <w:rPr>
          <w:rFonts w:ascii="Arial" w:hAnsi="Arial" w:cs="Arial"/>
          <w:color w:val="999999"/>
          <w:sz w:val="18"/>
          <w:szCs w:val="18"/>
        </w:rPr>
        <w:instrText xml:space="preserve"> HYPERLINK "https://campus.utnba.centrodeelearning.com/user/view.php?id=98494&amp;course=10629" </w:instrText>
      </w:r>
      <w:r>
        <w:rPr>
          <w:rFonts w:ascii="Arial" w:hAnsi="Arial" w:cs="Arial"/>
          <w:color w:val="999999"/>
          <w:sz w:val="18"/>
          <w:szCs w:val="18"/>
        </w:rPr>
        <w:fldChar w:fldCharType="separate"/>
      </w:r>
      <w:r>
        <w:rPr>
          <w:rStyle w:val="Hipervnculo"/>
          <w:rFonts w:ascii="Arial" w:hAnsi="Arial" w:cs="Arial"/>
          <w:color w:val="367F88"/>
          <w:sz w:val="18"/>
          <w:szCs w:val="18"/>
        </w:rPr>
        <w:t>Gaston</w:t>
      </w:r>
      <w:proofErr w:type="spellEnd"/>
      <w:r>
        <w:rPr>
          <w:rStyle w:val="Hipervnculo"/>
          <w:rFonts w:ascii="Arial" w:hAnsi="Arial" w:cs="Arial"/>
          <w:color w:val="367F88"/>
          <w:sz w:val="18"/>
          <w:szCs w:val="18"/>
        </w:rPr>
        <w:t xml:space="preserve"> Emiliano </w:t>
      </w:r>
      <w:proofErr w:type="spellStart"/>
      <w:r>
        <w:rPr>
          <w:rStyle w:val="Hipervnculo"/>
          <w:rFonts w:ascii="Arial" w:hAnsi="Arial" w:cs="Arial"/>
          <w:color w:val="367F88"/>
          <w:sz w:val="18"/>
          <w:szCs w:val="18"/>
        </w:rPr>
        <w:t>Michelan</w:t>
      </w:r>
      <w:proofErr w:type="spellEnd"/>
      <w:r>
        <w:rPr>
          <w:rFonts w:ascii="Arial" w:hAnsi="Arial" w:cs="Arial"/>
          <w:color w:val="999999"/>
          <w:sz w:val="18"/>
          <w:szCs w:val="18"/>
        </w:rPr>
        <w:fldChar w:fldCharType="end"/>
      </w:r>
      <w:r>
        <w:rPr>
          <w:rFonts w:ascii="Arial" w:hAnsi="Arial" w:cs="Arial"/>
          <w:color w:val="999999"/>
          <w:sz w:val="18"/>
          <w:szCs w:val="18"/>
        </w:rPr>
        <w:t xml:space="preserve"> - </w:t>
      </w:r>
      <w:proofErr w:type="spellStart"/>
      <w:r>
        <w:rPr>
          <w:rFonts w:ascii="Arial" w:hAnsi="Arial" w:cs="Arial"/>
          <w:color w:val="999999"/>
          <w:sz w:val="18"/>
          <w:szCs w:val="18"/>
        </w:rPr>
        <w:t>Sunday</w:t>
      </w:r>
      <w:proofErr w:type="spellEnd"/>
      <w:r>
        <w:rPr>
          <w:rFonts w:ascii="Arial" w:hAnsi="Arial" w:cs="Arial"/>
          <w:color w:val="999999"/>
          <w:sz w:val="18"/>
          <w:szCs w:val="18"/>
        </w:rPr>
        <w:t xml:space="preserve">, 12 de </w:t>
      </w:r>
      <w:proofErr w:type="spellStart"/>
      <w:r>
        <w:rPr>
          <w:rFonts w:ascii="Arial" w:hAnsi="Arial" w:cs="Arial"/>
          <w:color w:val="999999"/>
          <w:sz w:val="18"/>
          <w:szCs w:val="18"/>
        </w:rPr>
        <w:t>April</w:t>
      </w:r>
      <w:proofErr w:type="spellEnd"/>
      <w:r>
        <w:rPr>
          <w:rFonts w:ascii="Arial" w:hAnsi="Arial" w:cs="Arial"/>
          <w:color w:val="999999"/>
          <w:sz w:val="18"/>
          <w:szCs w:val="18"/>
        </w:rPr>
        <w:t xml:space="preserve"> de 2020, 13:39</w:t>
      </w:r>
    </w:p>
    <w:p w:rsidR="00E22DC9" w:rsidRDefault="00E22DC9" w:rsidP="00E22DC9">
      <w:pPr>
        <w:rPr>
          <w:rFonts w:ascii="Arial" w:hAnsi="Arial" w:cs="Arial"/>
          <w:color w:val="494D55"/>
          <w:sz w:val="21"/>
          <w:szCs w:val="21"/>
        </w:rPr>
      </w:pPr>
      <w:r>
        <w:rPr>
          <w:rFonts w:ascii="Arial" w:hAnsi="Arial" w:cs="Arial"/>
          <w:color w:val="494D55"/>
          <w:sz w:val="21"/>
          <w:szCs w:val="21"/>
        </w:rPr>
        <w:t> </w:t>
      </w:r>
    </w:p>
    <w:p w:rsidR="00E22DC9" w:rsidRPr="00E22DC9" w:rsidRDefault="00E22DC9" w:rsidP="00E22DC9">
      <w:pPr>
        <w:pStyle w:val="NormalWeb"/>
        <w:spacing w:before="0" w:beforeAutospacing="0" w:after="150" w:afterAutospacing="0"/>
        <w:rPr>
          <w:rFonts w:ascii="Arial" w:hAnsi="Arial" w:cs="Arial"/>
          <w:color w:val="6C727E"/>
          <w:sz w:val="21"/>
          <w:szCs w:val="21"/>
        </w:rPr>
      </w:pPr>
      <w:r>
        <w:rPr>
          <w:rFonts w:ascii="Arial" w:hAnsi="Arial" w:cs="Arial"/>
          <w:color w:val="6C727E"/>
          <w:sz w:val="21"/>
          <w:szCs w:val="21"/>
        </w:rPr>
        <w:t xml:space="preserve">Un ejemplo de </w:t>
      </w:r>
      <w:proofErr w:type="spellStart"/>
      <w:r>
        <w:rPr>
          <w:rFonts w:ascii="Arial" w:hAnsi="Arial" w:cs="Arial"/>
          <w:color w:val="6C727E"/>
          <w:sz w:val="21"/>
          <w:szCs w:val="21"/>
        </w:rPr>
        <w:t>routing</w:t>
      </w:r>
      <w:proofErr w:type="spellEnd"/>
      <w:r>
        <w:rPr>
          <w:rFonts w:ascii="Arial" w:hAnsi="Arial" w:cs="Arial"/>
          <w:color w:val="6C727E"/>
          <w:sz w:val="21"/>
          <w:szCs w:val="21"/>
        </w:rPr>
        <w:t xml:space="preserve"> y enlaces en Instagram y Facebook, </w:t>
      </w:r>
      <w:proofErr w:type="spellStart"/>
      <w:r>
        <w:rPr>
          <w:rFonts w:ascii="Arial" w:hAnsi="Arial" w:cs="Arial"/>
          <w:color w:val="6C727E"/>
          <w:sz w:val="21"/>
          <w:szCs w:val="21"/>
        </w:rPr>
        <w:t>peude</w:t>
      </w:r>
      <w:proofErr w:type="spellEnd"/>
      <w:r>
        <w:rPr>
          <w:rFonts w:ascii="Arial" w:hAnsi="Arial" w:cs="Arial"/>
          <w:color w:val="6C727E"/>
          <w:sz w:val="21"/>
          <w:szCs w:val="21"/>
        </w:rPr>
        <w:t xml:space="preserve"> ser al ingresar a los perfiles, ya que al hacer </w:t>
      </w:r>
      <w:proofErr w:type="spellStart"/>
      <w:r>
        <w:rPr>
          <w:rFonts w:ascii="Arial" w:hAnsi="Arial" w:cs="Arial"/>
          <w:color w:val="6C727E"/>
          <w:sz w:val="21"/>
          <w:szCs w:val="21"/>
        </w:rPr>
        <w:t>click</w:t>
      </w:r>
      <w:proofErr w:type="spellEnd"/>
      <w:r>
        <w:rPr>
          <w:rFonts w:ascii="Arial" w:hAnsi="Arial" w:cs="Arial"/>
          <w:color w:val="6C727E"/>
          <w:sz w:val="21"/>
          <w:szCs w:val="21"/>
        </w:rPr>
        <w:t xml:space="preserve"> sobre el nombre de perfil (enlace), la aplicación nos dirige a otra página (enrutamiento) donde podemos observar el perfil del usuario que corresponde a dicho nombre.</w:t>
      </w:r>
      <w:bookmarkStart w:id="0" w:name="_GoBack"/>
      <w:bookmarkEnd w:id="0"/>
    </w:p>
    <w:sectPr w:rsidR="00E22DC9" w:rsidRPr="00E22D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3F1"/>
    <w:rsid w:val="00363DE0"/>
    <w:rsid w:val="00D053F1"/>
    <w:rsid w:val="00E22DC9"/>
    <w:rsid w:val="00F8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C35EB1-F47F-4133-BABC-3515BA0D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63D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63DE0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unhideWhenUsed/>
    <w:rsid w:val="00363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363DE0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363D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7140">
          <w:marLeft w:val="0"/>
          <w:marRight w:val="-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265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EEEEE"/>
                <w:right w:val="none" w:sz="0" w:space="0" w:color="auto"/>
              </w:divBdr>
              <w:divsChild>
                <w:div w:id="131197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65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519989">
          <w:marLeft w:val="0"/>
          <w:marRight w:val="-22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0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1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208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11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1071">
          <w:marLeft w:val="0"/>
          <w:marRight w:val="-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445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EEEEE"/>
                <w:right w:val="none" w:sz="0" w:space="0" w:color="auto"/>
              </w:divBdr>
              <w:divsChild>
                <w:div w:id="57130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48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218114">
          <w:marLeft w:val="0"/>
          <w:marRight w:val="-22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6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0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875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2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51343">
          <w:marLeft w:val="0"/>
          <w:marRight w:val="-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5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94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861324">
          <w:marLeft w:val="0"/>
          <w:marRight w:val="-22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76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62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22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83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12" w:space="11" w:color="EEEEEE"/>
            <w:right w:val="none" w:sz="0" w:space="0" w:color="auto"/>
          </w:divBdr>
          <w:divsChild>
            <w:div w:id="556553457">
              <w:marLeft w:val="0"/>
              <w:marRight w:val="-22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43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5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9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648376">
              <w:marLeft w:val="0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45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8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77794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4671485">
              <w:marLeft w:val="0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69815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036512">
          <w:marLeft w:val="4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890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11" w:color="EEEEEE"/>
                <w:right w:val="none" w:sz="0" w:space="0" w:color="auto"/>
              </w:divBdr>
              <w:divsChild>
                <w:div w:id="90012254">
                  <w:marLeft w:val="0"/>
                  <w:marRight w:val="-225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84099940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59165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  <w:divsChild>
                        <w:div w:id="94589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64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7217899">
                  <w:marLeft w:val="0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86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85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25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8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0416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1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64013">
          <w:marLeft w:val="0"/>
          <w:marRight w:val="-225"/>
          <w:marTop w:val="0"/>
          <w:marBottom w:val="45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90148189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EEEEE"/>
                <w:right w:val="none" w:sz="0" w:space="0" w:color="auto"/>
              </w:divBdr>
              <w:divsChild>
                <w:div w:id="131853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88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753747">
          <w:marLeft w:val="0"/>
          <w:marRight w:val="-22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4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3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0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0997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hyperlink" Target="https://campus.utnba.centrodeelearning.com/user/view.php?id=118976&amp;course=10629" TargetMode="External"/><Relationship Id="rId4" Type="http://schemas.openxmlformats.org/officeDocument/2006/relationships/hyperlink" Target="https://www.adistancia.frba.utn.edu.ar/user/view.php?id=116086&amp;course=1062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246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</dc:creator>
  <cp:keywords/>
  <dc:description/>
  <cp:lastModifiedBy>Angie</cp:lastModifiedBy>
  <cp:revision>4</cp:revision>
  <dcterms:created xsi:type="dcterms:W3CDTF">2020-04-04T05:52:00Z</dcterms:created>
  <dcterms:modified xsi:type="dcterms:W3CDTF">2020-07-01T21:54:00Z</dcterms:modified>
</cp:coreProperties>
</file>