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Material 2</w:t>
      </w:r>
    </w:p>
    <w:p w:rsidR="00000000" w:rsidDel="00000000" w:rsidP="00000000" w:rsidRDefault="00000000" w:rsidRPr="00000000" w14:paraId="00000002">
      <w:pPr>
        <w:spacing w:after="240" w:before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Terminals and GenBank accession numbers used in our phylogenetic analysis. Accession numbers in bold were obtained in this study.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Aporocotylidae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280"/>
        <w:gridCol w:w="2880"/>
        <w:tblGridChange w:id="0">
          <w:tblGrid>
            <w:gridCol w:w="3855"/>
            <w:gridCol w:w="22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Cardicola aurata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AM910616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Holzer et al. (2008)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Cardicola beveridgei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KX523188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Yong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Cardicola chaetodontis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KX523192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Yong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Cardicola forsteri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KT119354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Shirakashi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Cardicola orientalis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KT119355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Shirakashi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Elapicola franksi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KY243882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Orelis-Ribeiro et al. (2017)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Elapicola nolancribbi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KY243880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Orelis-Ribeiro et al. (2017)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Paradeontacylix grandispinus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AM489596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Repulles-Albelda et al. (2008)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Psettarium anthicum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KX840316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Warren et al. (2016)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Psettarium ogawai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KX284694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Yong et al. (2016)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0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Schistosomatidae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265"/>
        <w:gridCol w:w="2880"/>
        <w:tblGridChange w:id="0">
          <w:tblGrid>
            <w:gridCol w:w="3870"/>
            <w:gridCol w:w="226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Allobilharzia visceralis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EF114222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Brant (2007)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Anserobilharzia brantae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KC570945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Brant et al. (2013)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Austrobilharzia sp.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JF742195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Al-Kandari et al. (2012)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Bivitellobilharzia loxodontae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JN579949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Brant et al. (2013)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Bivitellobilharzia nairi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JQ975006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Devkota et al. (2014)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Gigantobilharzia melanoidis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JX875068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Schuster et al. (2014)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Heterobilharzia americana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Z46506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Littlewood &amp; Johnston (1995)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Schistosoma bovis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FJ897156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Hanelt et al. (2009)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Schistosoma haemotobium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Z46521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Littlewood &amp; Johnston (1995)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Schistosoma hippopotami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AY197343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Morgan et al. (2003)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Schistosoma incognitum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JQ408705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Webster &amp; Littlewood (2012)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Schistosoma kisumuensis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FJ897155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Hanelt et al. (2009)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Schistosoma mansoni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Z46503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Littlewood &amp; Johnston (1995)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Schistosoma nasale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KR423864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Devkota et al. (2015)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Schistosoma spindale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KR423856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Devkota et al. (2015)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Trichobilharzia franki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KJ775867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Lawton et al. (2014)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Trichobilharzia physellae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FJ174474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Brant &amp; Loker (2009)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Trichobilharzia stagnicolae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FJ174479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Brant &amp; Loker (2009)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Trichobilharzia szidati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FJ174476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Brant &amp; Loker (2009)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Trichobilharzia sp.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KJ855994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Pinto et al. (2014)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Spirorchiidae</w:t>
      </w:r>
    </w:p>
    <w:p w:rsidR="00000000" w:rsidDel="00000000" w:rsidP="00000000" w:rsidRDefault="00000000" w:rsidRPr="00000000" w14:paraId="00000069">
      <w:pPr>
        <w:spacing w:after="240" w:before="20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265"/>
        <w:gridCol w:w="2880"/>
        <w:tblGridChange w:id="0">
          <w:tblGrid>
            <w:gridCol w:w="3870"/>
            <w:gridCol w:w="226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Amphiorchis sp.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KU892017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Chapman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Baracktrema obamai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KX061500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Roberts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Coeuritrema platti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KX712243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Roberts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Carettacola hawaiiensis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KU600068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Chapman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Carettacola sp.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KU600069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Chapman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Hapalorhynchus foliorchis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KX712242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Roberts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Hapalorhynchus gracilis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AY604710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Snyder (2004)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Hapalotrema mehrai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AY604708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Snyder (2004)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Hapalotrema mistroides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KU892016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Chapman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Hapalotrema mistroides </w:t>
            </w:r>
            <w:r w:rsidDel="00000000" w:rsidR="00000000" w:rsidRPr="00000000">
              <w:rPr>
                <w:rtl w:val="0"/>
              </w:rPr>
              <w:t xml:space="preserve">(Italy)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LT882715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Marchiori et al. (2017)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Hapalotrema pambanensis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KM652620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Chapman et al. (2015)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Hapalotrema postorchis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KM652621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Chapman et al. (2015)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Hapalotrema synorchis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KM652622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Chapman et al. (2015)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Learedius learedi</w:t>
            </w:r>
            <w:r w:rsidDel="00000000" w:rsidR="00000000" w:rsidRPr="00000000">
              <w:rPr>
                <w:rtl w:val="0"/>
              </w:rPr>
              <w:t xml:space="preserve"> (Hawaii)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AY604707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Snyder (2004)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Learedius learedi </w:t>
            </w:r>
            <w:r w:rsidDel="00000000" w:rsidR="00000000" w:rsidRPr="00000000">
              <w:rPr>
                <w:rtl w:val="0"/>
              </w:rPr>
              <w:t xml:space="preserve">(Japan)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LC455555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Kitayama et al. (2018)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Learedius learedi </w:t>
            </w:r>
            <w:r w:rsidDel="00000000" w:rsidR="00000000" w:rsidRPr="00000000">
              <w:rPr>
                <w:b w:val="1"/>
                <w:rtl w:val="0"/>
              </w:rPr>
              <w:t xml:space="preserve">(1; Brazil) </w:t>
            </w:r>
          </w:p>
          <w:p w:rsidR="00000000" w:rsidDel="00000000" w:rsidP="00000000" w:rsidRDefault="00000000" w:rsidRPr="00000000" w14:paraId="0000009B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MT799867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Learedius learedi </w:t>
            </w:r>
            <w:r w:rsidDel="00000000" w:rsidR="00000000" w:rsidRPr="00000000">
              <w:rPr>
                <w:b w:val="1"/>
                <w:rtl w:val="0"/>
              </w:rPr>
              <w:t xml:space="preserve">(2; Brazil)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MT799868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This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Learedius learedi </w:t>
            </w:r>
            <w:r w:rsidDel="00000000" w:rsidR="00000000" w:rsidRPr="00000000">
              <w:rPr>
                <w:b w:val="1"/>
                <w:rtl w:val="0"/>
              </w:rPr>
              <w:t xml:space="preserve">(3; Brazil)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MT799869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This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Learedius learedi </w:t>
            </w:r>
            <w:r w:rsidDel="00000000" w:rsidR="00000000" w:rsidRPr="00000000">
              <w:rPr>
                <w:b w:val="1"/>
                <w:rtl w:val="0"/>
              </w:rPr>
              <w:t xml:space="preserve">(4; Brazil)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MT799870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This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Learedius learedi </w:t>
            </w:r>
            <w:r w:rsidDel="00000000" w:rsidR="00000000" w:rsidRPr="00000000">
              <w:rPr>
                <w:b w:val="1"/>
                <w:rtl w:val="0"/>
              </w:rPr>
              <w:t xml:space="preserve">(5; Brazil)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MT799871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This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Learedius learedi </w:t>
            </w:r>
            <w:r w:rsidDel="00000000" w:rsidR="00000000" w:rsidRPr="00000000">
              <w:rPr>
                <w:b w:val="1"/>
                <w:rtl w:val="0"/>
              </w:rPr>
              <w:t xml:space="preserve">(6; Brazil)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MT799872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This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Learedius learedi </w:t>
            </w:r>
            <w:r w:rsidDel="00000000" w:rsidR="00000000" w:rsidRPr="00000000">
              <w:rPr>
                <w:b w:val="1"/>
                <w:rtl w:val="0"/>
              </w:rPr>
              <w:t xml:space="preserve">(7; Brazil)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MT799873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This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Neospirorchis sp.</w:t>
            </w:r>
            <w:r w:rsidDel="00000000" w:rsidR="00000000" w:rsidRPr="00000000">
              <w:rPr>
                <w:rtl w:val="0"/>
              </w:rPr>
              <w:t xml:space="preserve"> (1; Australia)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KU600072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Chapman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Neospirorchis sp.</w:t>
            </w:r>
            <w:r w:rsidDel="00000000" w:rsidR="00000000" w:rsidRPr="00000000">
              <w:rPr>
                <w:rtl w:val="0"/>
              </w:rPr>
              <w:t xml:space="preserve"> (2; Australia)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KU600073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Chapman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Neospirorchis sp.</w:t>
            </w:r>
            <w:r w:rsidDel="00000000" w:rsidR="00000000" w:rsidRPr="00000000">
              <w:rPr>
                <w:rtl w:val="0"/>
              </w:rPr>
              <w:t xml:space="preserve"> (3; Australia)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KU600074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Chapman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Neospirorchis sp. </w:t>
            </w:r>
            <w:r w:rsidDel="00000000" w:rsidR="00000000" w:rsidRPr="00000000">
              <w:rPr>
                <w:b w:val="1"/>
                <w:rtl w:val="0"/>
              </w:rPr>
              <w:t xml:space="preserve">(1; Brazil)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MT799874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This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76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Neospirorchis sp. </w:t>
            </w:r>
            <w:r w:rsidDel="00000000" w:rsidR="00000000" w:rsidRPr="00000000">
              <w:rPr>
                <w:b w:val="1"/>
                <w:rtl w:val="0"/>
              </w:rPr>
              <w:t xml:space="preserve">(2; Brazil)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MT799875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This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Neospirorchis sp.</w:t>
            </w:r>
            <w:r w:rsidDel="00000000" w:rsidR="00000000" w:rsidRPr="00000000">
              <w:rPr>
                <w:rtl w:val="0"/>
              </w:rPr>
              <w:t xml:space="preserve"> (Italy)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LT882716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Marchiori et al. (2017)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Platydidymus flecterosteslis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HE806362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Unpublished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Spirorchis artericola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AY604704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Snyder (2004)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Spirorchis collinsi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KY091664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Roberts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Spirorchis haematobium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FJ481164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Tkach et al. (2009)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Spirorchis picta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KY091665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Roberts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Spirorchis polesianum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AY604705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Snyder (2004)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Spirorchis scripta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KY091666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Roberts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Spirorchis siamensis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FJ481166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Tkach et al. (2009)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Spirorchis sp.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KM507474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Yonkers et al. (2014)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Unicaecum sp.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AY604711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Snyder (2004)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Vasotrema robustum.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AY858883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Brant et al. (2006)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Spirorchidae sp.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KU600071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Chapman et al. (2016)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Spirorchiidae sp.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FJ550134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Kraus et al. (2008)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Spirorchiidae sp.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AY858884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Brant et al. (2006)</w:t>
            </w:r>
          </w:p>
        </w:tc>
      </w:tr>
    </w:tbl>
    <w:p w:rsidR="00000000" w:rsidDel="00000000" w:rsidP="00000000" w:rsidRDefault="00000000" w:rsidRPr="00000000" w14:paraId="000000EC">
      <w:pPr>
        <w:spacing w:after="0" w:before="0" w:line="24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For more information, contact Daniel Yudi Miyahara Nakamura at dani_ymn@usp.br</w:t>
      </w:r>
    </w:p>
    <w:p w:rsidR="00000000" w:rsidDel="00000000" w:rsidP="00000000" w:rsidRDefault="00000000" w:rsidRPr="00000000" w14:paraId="000000EE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EF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Al-Kandari, W. Y., Al-Bustan, S. A., Isaac, A. M., George, B. A., &amp; Chandy, B. S. (2012). Molecular identification of Austrobilharzia species parasitizing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Cerithidea cingulata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(Gastropoda: Potamididae) from Kuwait Bay. Journal of helminthology, 86(4), 470-478.</w:t>
      </w:r>
    </w:p>
    <w:p w:rsidR="00000000" w:rsidDel="00000000" w:rsidP="00000000" w:rsidRDefault="00000000" w:rsidRPr="00000000" w14:paraId="000000F0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Brant, S. V., Morgan, J. A., Mkoji, G. M., Snyder, S. D., Rajapakse, R. P. V. J., &amp; Loker, E. S. (2006). An approach to revealing blood fluke life cycles, taxonomy, and diversity: provision of key reference data including DNA sequence from single life cycle stages. Journal of Parasitology, 92(1), 77-88.</w:t>
      </w:r>
    </w:p>
    <w:p w:rsidR="00000000" w:rsidDel="00000000" w:rsidP="00000000" w:rsidRDefault="00000000" w:rsidRPr="00000000" w14:paraId="000000F1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Brant, S. V. (2007). The occurrence of the avian schistosome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Allobilharzia visceralis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Kolářová, Rudolfová, Hampl et Skírnisson, 2006 (Schistosomatidae) in the tundra swan,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Cygnus columbianus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(Anatidae), from North America.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Folia Parasitol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54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99-104.</w:t>
      </w:r>
    </w:p>
    <w:p w:rsidR="00000000" w:rsidDel="00000000" w:rsidP="00000000" w:rsidRDefault="00000000" w:rsidRPr="00000000" w14:paraId="000000F2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Brant, S. V., &amp; Loker, E. S. (2009). Molecular systematics of the avian schistosome genus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Trichobilharzia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(Trematoda: Schistosomatidae) in North America. Journal of Parasitology, 95(4), 941-963.</w:t>
      </w:r>
    </w:p>
    <w:p w:rsidR="00000000" w:rsidDel="00000000" w:rsidP="00000000" w:rsidRDefault="00000000" w:rsidRPr="00000000" w14:paraId="000000F3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Brant, S. V., Jouet, D., Ferte, H., &amp; Loker, E. S. (2013).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Anserobilharzia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gen. n.(Digenea, Schistosomatidae) and redescription of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A. brantae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(Farr &amp; Blankemeyer, 1956) comb. n.(syn.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Trichobilharzia brantae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), a parasite of geese (Anseriformes). Zootaxa, 3670(2), 193-206.</w:t>
      </w:r>
    </w:p>
    <w:p w:rsidR="00000000" w:rsidDel="00000000" w:rsidP="00000000" w:rsidRDefault="00000000" w:rsidRPr="00000000" w14:paraId="000000F4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Brant, S. V., Pomajbíková, K., Modry, D., Petrzelková, K. J., Todd, A., &amp; Loker, E. S. (2013). Molecular phylogenetics of the elephant schistosome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Bivitellobilharzia loxodontae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(Trematoda: Schistosomatidae) from the Central African Republic. Journal of helminthology, 87(1), 102.</w:t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Chapman, P. A., Cribb, T. H., Blair, D., Traub, R. J., Kyaw-Tanner, M. T., Flint, M., &amp; Mills, P. C. (2015). Molecular analysis of the genera Hapalotrema Looss, 1899 and Learedius Price, 1934 (Digenea: Spirorchiidae) reveals potential cryptic species, with comments on the validity of the genus Learedius. Systematic parasitology, 90(1), 67-79.</w:t>
      </w:r>
    </w:p>
    <w:p w:rsidR="00000000" w:rsidDel="00000000" w:rsidP="00000000" w:rsidRDefault="00000000" w:rsidRPr="00000000" w14:paraId="000000F6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Chapman, P. A., Traub, R. J., Kyaw-Tanner, M. T., Owen, H., Flint, M., Cribb, T. H., &amp; Mills, P. C. (2016). Terminal restriction fragment length polymorphism for the identification of spirorchiid ova in tissues from the green sea turtle,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Chelonia mydas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PLoS One, 11(8), e0162114.</w:t>
      </w:r>
    </w:p>
    <w:p w:rsidR="00000000" w:rsidDel="00000000" w:rsidP="00000000" w:rsidRDefault="00000000" w:rsidRPr="00000000" w14:paraId="000000F7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Devkota, R., Brant, S. V., Thapa, A., &amp; Loker, E. S. (2014). Sharing schistosomes: the elephant schistosome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Bivitellobilharzia nairi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also infects the greater one-horned rhinoceros (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Rhinoceros unicornis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) in Chitwan National Park, Nepal. Journal of helminthology, 88(1), 32.</w:t>
      </w:r>
    </w:p>
    <w:p w:rsidR="00000000" w:rsidDel="00000000" w:rsidP="00000000" w:rsidRDefault="00000000" w:rsidRPr="00000000" w14:paraId="000000F8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Devkota, R., Brant, S. V., &amp; Loker, E. S. (2015). The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Schistosoma indicum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species group in Nepal: presence of a new lineage of schistosome and use of the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Indoplanorbis exustus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species complex of snail hosts. International journal for parasitology, 45(13), 857-870.</w:t>
      </w:r>
    </w:p>
    <w:p w:rsidR="00000000" w:rsidDel="00000000" w:rsidP="00000000" w:rsidRDefault="00000000" w:rsidRPr="00000000" w14:paraId="000000F9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Hanelt, B., Brant, S. V., Steinauer, M. L., Maina, G. M., Kinuthia, J. M., Agola, L. E., Mwangi,I.N., Mungai,B.N., Mutuku,M.W., Mkoji,G.M. &amp; Loker, E. S. (2009).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Schistosoma kisumuensis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n. sp.(Digenea: Schistosomatidae) from murid rodents in the Lake Victoria Basin, Kenya and its phylogenetic position within the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S. haematobium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species group. Parasitology, 136(9), 987.</w:t>
      </w:r>
    </w:p>
    <w:p w:rsidR="00000000" w:rsidDel="00000000" w:rsidP="00000000" w:rsidRDefault="00000000" w:rsidRPr="00000000" w14:paraId="000000FA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Holzer, A. S., Montero, F. E., Repullés, A., Nolan, M. J., Sitjà-Bobadilla, A., Alvarez-Pellitero, P., Zarza,C. &amp; Raga, J. A. (2008).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Cardicola aurata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sp. n.(Digenea: Sanguinicolidae) from Mediterranean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Sparus aurata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L.(Teleostei: Sparidae) and its unexpected phylogenetic relationship with Paradeontacylix McIntosh, 1934.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Parasitology International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57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(4), 472-482.</w:t>
      </w:r>
    </w:p>
    <w:p w:rsidR="00000000" w:rsidDel="00000000" w:rsidP="00000000" w:rsidRDefault="00000000" w:rsidRPr="00000000" w14:paraId="000000FB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Kitayama, C., Hayashi, K., Ohari, Y., Kondo, S., Kuroki, T., Shibahara, T., &amp; Itagaki, T. (2019). Infection by and Molecular Features of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 Learedius learedi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(Digenea: Schistosomatoidea) in Green Sea Turtles (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Chelonia mydas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) on the Ogasawara Islands, Japan. Journal of Parasitology, 105(4), 533-538.</w:t>
      </w:r>
    </w:p>
    <w:p w:rsidR="00000000" w:rsidDel="00000000" w:rsidP="00000000" w:rsidRDefault="00000000" w:rsidRPr="00000000" w14:paraId="000000FC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Kraus, T. J., Brant, S. V., &amp; Adema, C. M. (2014). Characterization of trematode cercariae from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Physella acuta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in the Middle Rio Grande. Comparative Parasitology, 81(1), 105-109.</w:t>
      </w:r>
    </w:p>
    <w:p w:rsidR="00000000" w:rsidDel="00000000" w:rsidP="00000000" w:rsidRDefault="00000000" w:rsidRPr="00000000" w14:paraId="000000FD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Lawton, S. P., Lim, R. M., Dukes, J. P., Cook, R. T., Walker, A. J., &amp; Kirk, R. S. (2014). Identification of a major causative agent of human cercarial dermatitis,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Trichobilharzia franki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(Müller and Kimmig 1994), in southern England and its evolutionary relationships with other European populations. Parasites &amp; vectors, 7(1), 1-10.</w:t>
      </w:r>
    </w:p>
    <w:p w:rsidR="00000000" w:rsidDel="00000000" w:rsidP="00000000" w:rsidRDefault="00000000" w:rsidRPr="00000000" w14:paraId="000000FE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Littlewood, D. T. J., &amp; Johnston, D. A. (1995). Molecular phylogenetics of the four Schistosoma species groups determined with partial 28S ribosomal RNA gene sequences. Parasitology, 111(2), 167-175.</w:t>
      </w:r>
    </w:p>
    <w:p w:rsidR="00000000" w:rsidDel="00000000" w:rsidP="00000000" w:rsidRDefault="00000000" w:rsidRPr="00000000" w14:paraId="000000FF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Marchiori, E., Negrisolo, E., Cassini, R., Garofalo, L., Poppi, L., Tessarin, C., &amp; Marcer, F. (2017). Cardiovascular flukes (Trematoda: Spirorchiidae) in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Caretta caretta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Linnaeus, 1758 from the Mediterranean Sea. Parasites &amp; vectors, 10(1), 1-14.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Morgan, J. A., DeJong, R. J., Kazibwe, F., Mkoji, G. M., &amp; Loker, E. S. (2003). A newly-identified lineage of Schistosoma. International Journal for Parasitology, 33(9), 977-985.</w:t>
      </w:r>
    </w:p>
    <w:p w:rsidR="00000000" w:rsidDel="00000000" w:rsidP="00000000" w:rsidRDefault="00000000" w:rsidRPr="00000000" w14:paraId="00000101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Orélis-Ribeiro, R., Halanych, K. M., Dang, B. T., Bakenhaster, M. D., Arias, C. R., &amp; Bullard, S. A. (2017). Two new species of Elopicola (Digenea: Aporocotylidae) from Hawaiian ladyfish,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Elops hawaiensis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(Eastern Sea) and Atlantic tarpon,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Megalops atlanticus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(Gulf of Mexico) with a comment on monophyly of elopomorph blood flukes. Parasitology international, 66(3), 305-318.</w:t>
      </w:r>
    </w:p>
    <w:p w:rsidR="00000000" w:rsidDel="00000000" w:rsidP="00000000" w:rsidRDefault="00000000" w:rsidRPr="00000000" w14:paraId="00000102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Pinto, H. A., Brant, S. V., &amp; de Melo, A. L. (2014).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Physa marmorata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(Mollusca: Physidae) as a natural intermediate host of Trichobilharzia (Trematoda: Schistosomatidae), a potential causative agent of avian cercarial dermatitis in Brazil. Acta tropica, 138, 38-43.</w:t>
      </w:r>
    </w:p>
    <w:p w:rsidR="00000000" w:rsidDel="00000000" w:rsidP="00000000" w:rsidRDefault="00000000" w:rsidRPr="00000000" w14:paraId="00000103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Repullés-Albelda, A., Montero, F. E., Holzer, A. S., Ogawa, K., Hutson, K. S., &amp; Raga, J. A. (2008). Speciation of the Paradeontacylix spp.(Sanguinicolidae) of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Seriola dumerili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Two new species of the genus Paradeontacylix from the Mediterranean. Parasitology International, 57(3), 405-414.</w:t>
      </w:r>
    </w:p>
    <w:p w:rsidR="00000000" w:rsidDel="00000000" w:rsidP="00000000" w:rsidRDefault="00000000" w:rsidRPr="00000000" w14:paraId="00000104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Roberts, J. R., Orélis-Ribeiro, R., Dang, B. T., Halanych, K. M., &amp; Bullard, S. A. (2016). Blood flukes of Asiatic softshell turtles: revision of Coeuritrema Mehra, 1933 (Digenea: Schistosomatoidea) and a new species infecting Chinese softshell turtles,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Pelodiscus sinensis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(Trionychidae), from Vietnam. Folia Parasitologica, 63, 1.</w:t>
      </w:r>
    </w:p>
    <w:p w:rsidR="00000000" w:rsidDel="00000000" w:rsidP="00000000" w:rsidRDefault="00000000" w:rsidRPr="00000000" w14:paraId="00000105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Roberts, J. R., Orélis-Ribeiro, R., Halanych, K. M., Arias, C. R., &amp; Bullard, S. A. (2016). A new species of Spirorchis MacCallum, 1918 (Digenea: Schistosomatoidea) and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Spirorchis cf. scripta f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rom chicken turtle,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Deirochelys reticularia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(Emydidae), with an emendation and molecular phylogeny of Spirorchis. Folia Parasitologica, 63, 1.</w:t>
      </w:r>
    </w:p>
    <w:p w:rsidR="00000000" w:rsidDel="00000000" w:rsidP="00000000" w:rsidRDefault="00000000" w:rsidRPr="00000000" w14:paraId="00000106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Roberts, J. R., Platt, T. R., Orélis-Ribeiro, R., &amp; Bullard, S. A. (2016). New genus of blood fluke (Digenea: Schistosomatoidea) from Malaysian freshwater turtles (Geoemydidae) and its phylogenetic position within Schistosomatoidea. The Journal of parasitology, 102(4), 451-462.</w:t>
      </w:r>
    </w:p>
    <w:p w:rsidR="00000000" w:rsidDel="00000000" w:rsidP="00000000" w:rsidRDefault="00000000" w:rsidRPr="00000000" w14:paraId="00000107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Schuster, R. K., Aldhoun, J. A., &amp; O’Donovan, D. (2014). Gigantobilharzia melanoidis n. sp.(Trematoda: Schistosomatidae) from Melanoides tuberculata (Gastropoda: Thiaridae) in the United Arab Emirates. Parasitology research, 113(3), 959-972.</w:t>
      </w:r>
    </w:p>
    <w:p w:rsidR="00000000" w:rsidDel="00000000" w:rsidP="00000000" w:rsidRDefault="00000000" w:rsidRPr="00000000" w14:paraId="00000108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Shirakashi, S., Tani, K., Ishimaru, K., Shin, S. P., Honryo, T., &amp; Ogawa, K. (2016). Discovery of intermediate hosts for two species of blood flukes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Cardicola orientalis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Cardicola forsteri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(Trematoda: Aporocotylidae) infecting Pacific bluefin tuna in Japan. Parasitology international, 65(2), 128-136.</w:t>
      </w:r>
    </w:p>
    <w:p w:rsidR="00000000" w:rsidDel="00000000" w:rsidP="00000000" w:rsidRDefault="00000000" w:rsidRPr="00000000" w14:paraId="00000109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Snyder, S. D. (2004). Phylogeny and paraphyly among tetrapod blood flukes (Digenea: Schistosomatidae and Spirorchiidae). International Journal for Parasitology, 34(12), 1385-1392.</w:t>
      </w:r>
    </w:p>
    <w:p w:rsidR="00000000" w:rsidDel="00000000" w:rsidP="00000000" w:rsidRDefault="00000000" w:rsidRPr="00000000" w14:paraId="0000010A">
      <w:pPr>
        <w:spacing w:after="240" w:befor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Tkach, V. V., Snyder, S. D., &amp; Vaughan, J. A. (2009). A new species of blood fluke (Digenea: Spirorchiidae) from the Malayan box turtle,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Cuora amboinensis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(Cryptodira: Geomydidae) in Thailand. Journal of Parasitology, 95(3), 743-746.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Warren, M. B., Orélis-Ribeiro, R., Ruiz, C. F., Dang, B. T., Arias, C. R., &amp; Bullard, S. A. (2017). Endocarditis associated with blood fluke infections (Digenea: Aporocotylidae: </w:t>
      </w:r>
      <w:r w:rsidDel="00000000" w:rsidR="00000000" w:rsidRPr="00000000">
        <w:rPr>
          <w:i w:val="1"/>
          <w:sz w:val="20"/>
          <w:szCs w:val="20"/>
          <w:rtl w:val="0"/>
        </w:rPr>
        <w:t xml:space="preserve">Psettarium cf. anthicum</w:t>
      </w:r>
      <w:r w:rsidDel="00000000" w:rsidR="00000000" w:rsidRPr="00000000">
        <w:rPr>
          <w:sz w:val="20"/>
          <w:szCs w:val="20"/>
          <w:rtl w:val="0"/>
        </w:rPr>
        <w:t xml:space="preserve">) among aquacultured cobia (</w:t>
      </w:r>
      <w:r w:rsidDel="00000000" w:rsidR="00000000" w:rsidRPr="00000000">
        <w:rPr>
          <w:i w:val="1"/>
          <w:sz w:val="20"/>
          <w:szCs w:val="20"/>
          <w:rtl w:val="0"/>
        </w:rPr>
        <w:t xml:space="preserve">Rachycentron canadum</w:t>
      </w:r>
      <w:r w:rsidDel="00000000" w:rsidR="00000000" w:rsidRPr="00000000">
        <w:rPr>
          <w:sz w:val="20"/>
          <w:szCs w:val="20"/>
          <w:rtl w:val="0"/>
        </w:rPr>
        <w:t xml:space="preserve">) from Nha Trang Bay, Vietnam. Aquaculture, 468, 549-557.</w:t>
      </w:r>
    </w:p>
    <w:p w:rsidR="00000000" w:rsidDel="00000000" w:rsidP="00000000" w:rsidRDefault="00000000" w:rsidRPr="00000000" w14:paraId="0000010C">
      <w:pPr>
        <w:spacing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Webster, B. L., &amp; Littlewood, D. T. J. (2012). Mitochondrial gene order change in Schistosoma (Platyhelminthes: Digenea: Schistosomatidae). International journal for parasitology, 42(3), 313-321.</w:t>
      </w:r>
    </w:p>
    <w:p w:rsidR="00000000" w:rsidDel="00000000" w:rsidP="00000000" w:rsidRDefault="00000000" w:rsidRPr="00000000" w14:paraId="0000010D">
      <w:pPr>
        <w:spacing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Yong, R. Q. Y., Cutmore, S. C., Miller, T. L., Wee, N. Q. X., &amp; Cribb, T. H. (2016). A complex of Cardicola Short, 1953 (Digenea: Aporocotylidae) species infecting the milkfish </w:t>
      </w:r>
      <w:r w:rsidDel="00000000" w:rsidR="00000000" w:rsidRPr="00000000">
        <w:rPr>
          <w:i w:val="1"/>
          <w:sz w:val="20"/>
          <w:szCs w:val="20"/>
          <w:rtl w:val="0"/>
        </w:rPr>
        <w:t xml:space="preserve">Chanos chanos </w:t>
      </w:r>
      <w:r w:rsidDel="00000000" w:rsidR="00000000" w:rsidRPr="00000000">
        <w:rPr>
          <w:sz w:val="20"/>
          <w:szCs w:val="20"/>
          <w:rtl w:val="0"/>
        </w:rPr>
        <w:t xml:space="preserve">Forsskål (Gonorynchiformes), with descriptions of two new species. Systematic parasitology, 93(9), 831-846.</w:t>
      </w:r>
    </w:p>
    <w:p w:rsidR="00000000" w:rsidDel="00000000" w:rsidP="00000000" w:rsidRDefault="00000000" w:rsidRPr="00000000" w14:paraId="0000010E">
      <w:pPr>
        <w:spacing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Yong, R. Y., Cutmore, S. C., Bray, R. A., Miller, T. L., Semarariana, I. W. Y., Palm, H. W., &amp; Cribb, T. H. (2016). Three new species of blood flukes (Digenea: Aporocotylidae) infecting pufferfishes (Teleostei: Tetraodontidae) from off Bali, Indonesia. Parasitology International, 65(5), 432-443.</w:t>
      </w:r>
    </w:p>
    <w:p w:rsidR="00000000" w:rsidDel="00000000" w:rsidP="00000000" w:rsidRDefault="00000000" w:rsidRPr="00000000" w14:paraId="0000010F">
      <w:pPr>
        <w:spacing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Yonkers, S. B., Schneider, R., Reavill, D. R., Archer, L. L., Childress, A. L., &amp; Wellehan Jr, J. F. (2015). Coinfection with a novel fibropapilloma-associated herpesvirus and a novel Spirorchis sp. in an eastern box turtle (</w:t>
      </w:r>
      <w:r w:rsidDel="00000000" w:rsidR="00000000" w:rsidRPr="00000000">
        <w:rPr>
          <w:i w:val="1"/>
          <w:sz w:val="20"/>
          <w:szCs w:val="20"/>
          <w:rtl w:val="0"/>
        </w:rPr>
        <w:t xml:space="preserve">Terrapene carolina</w:t>
      </w:r>
      <w:r w:rsidDel="00000000" w:rsidR="00000000" w:rsidRPr="00000000">
        <w:rPr>
          <w:sz w:val="20"/>
          <w:szCs w:val="20"/>
          <w:rtl w:val="0"/>
        </w:rPr>
        <w:t xml:space="preserve">) in Florida. Journal of Veterinary Diagnostic Investigation, 27(4), 408-413.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