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9A79F" w14:textId="77777777" w:rsidR="00510790" w:rsidRPr="00510790" w:rsidRDefault="00510790" w:rsidP="00510790">
      <w:pPr>
        <w:widowControl w:val="0"/>
        <w:tabs>
          <w:tab w:val="left" w:pos="6240"/>
        </w:tabs>
        <w:spacing w:line="360" w:lineRule="auto"/>
        <w:jc w:val="center"/>
        <w:rPr>
          <w:rFonts w:ascii="Montserrat" w:eastAsia="Cambria" w:hAnsi="Montserrat" w:cs="Arial"/>
          <w:color w:val="000000"/>
          <w:lang w:val="es-MX" w:eastAsia="es-MX"/>
        </w:rPr>
      </w:pPr>
      <w:r w:rsidRPr="00510790">
        <w:rPr>
          <w:rFonts w:ascii="Montserrat" w:eastAsia="Cambria" w:hAnsi="Montserrat" w:cs="Cambria"/>
          <w:noProof/>
          <w:color w:val="000000"/>
          <w:sz w:val="22"/>
          <w:szCs w:val="22"/>
          <w:lang w:val="es-MX" w:eastAsia="es-MX"/>
        </w:rPr>
        <w:drawing>
          <wp:anchor distT="0" distB="0" distL="114300" distR="114300" simplePos="0" relativeHeight="251658240" behindDoc="1" locked="0" layoutInCell="1" allowOverlap="1" wp14:anchorId="05565A3B" wp14:editId="05A8A648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53350" cy="9713533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9713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="Montserrat" w:eastAsia="Cambria" w:hAnsi="Montserrat" w:cs="Arial"/>
          <w:color w:val="000000"/>
          <w:lang w:val="es-MX" w:eastAsia="es-MX"/>
        </w:rPr>
        <w:id w:val="896241084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13738F07" w14:textId="77777777" w:rsidR="00BD0B58" w:rsidRPr="00022B6C" w:rsidRDefault="00BD0B58" w:rsidP="00510790">
          <w:pPr>
            <w:widowControl w:val="0"/>
            <w:spacing w:line="276" w:lineRule="auto"/>
            <w:jc w:val="right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68488449" w14:textId="77777777" w:rsidR="00BD0B58" w:rsidRPr="00022B6C" w:rsidRDefault="00BD0B58" w:rsidP="00510790">
          <w:pPr>
            <w:widowControl w:val="0"/>
            <w:spacing w:line="276" w:lineRule="auto"/>
            <w:jc w:val="right"/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val="es-MX" w:eastAsia="es-MX"/>
            </w:rPr>
          </w:pPr>
        </w:p>
        <w:p w14:paraId="3198F0EF" w14:textId="180739FE" w:rsidR="00510790" w:rsidRPr="00510790" w:rsidRDefault="00510790" w:rsidP="00510790">
          <w:pPr>
            <w:widowControl w:val="0"/>
            <w:spacing w:line="276" w:lineRule="auto"/>
            <w:jc w:val="right"/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val="es-MX" w:eastAsia="es-MX"/>
            </w:rPr>
          </w:pPr>
          <w:r w:rsidRPr="00510790"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val="es-MX" w:eastAsia="es-MX"/>
            </w:rPr>
            <w:t>Universidad Abierta y a Distancia</w:t>
          </w:r>
        </w:p>
        <w:p w14:paraId="535FBFD7" w14:textId="77777777" w:rsidR="00510790" w:rsidRPr="00510790" w:rsidRDefault="00510790" w:rsidP="00510790">
          <w:pPr>
            <w:widowControl w:val="0"/>
            <w:spacing w:line="276" w:lineRule="auto"/>
            <w:jc w:val="right"/>
            <w:rPr>
              <w:rFonts w:ascii="Montserrat" w:eastAsia="Cambria" w:hAnsi="Montserrat" w:cs="Arial"/>
              <w:color w:val="000000" w:themeColor="text1"/>
              <w:sz w:val="32"/>
              <w:szCs w:val="32"/>
              <w:lang w:val="es-MX" w:eastAsia="es-MX"/>
            </w:rPr>
          </w:pPr>
          <w:r w:rsidRPr="00510790"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val="es-MX" w:eastAsia="es-MX"/>
            </w:rPr>
            <w:t>de México</w:t>
          </w:r>
        </w:p>
        <w:p w14:paraId="1B4F6BBB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6F472854" w14:textId="02403F49" w:rsidR="00510790" w:rsidRPr="00510790" w:rsidRDefault="00510790" w:rsidP="00BD0B58">
          <w:pPr>
            <w:widowControl w:val="0"/>
            <w:spacing w:line="360" w:lineRule="auto"/>
            <w:ind w:left="851" w:right="-234"/>
            <w:jc w:val="center"/>
            <w:rPr>
              <w:rFonts w:ascii="Montserrat" w:eastAsia="Arial" w:hAnsi="Montserrat" w:cs="Arial"/>
              <w:b/>
              <w:sz w:val="34"/>
              <w:szCs w:val="34"/>
              <w:lang w:val="es-MX" w:eastAsia="es-MX"/>
            </w:rPr>
          </w:pPr>
          <w:r w:rsidRPr="00022B6C">
            <w:rPr>
              <w:rFonts w:ascii="Montserrat" w:eastAsia="Cambria" w:hAnsi="Montserrat" w:cs="Arial"/>
              <w:b/>
              <w:color w:val="000000"/>
              <w:sz w:val="34"/>
              <w:szCs w:val="34"/>
              <w:lang w:val="es-MX" w:eastAsia="es-MX"/>
            </w:rPr>
            <w:t xml:space="preserve">División de Ciencias Exactas, Ingeniería </w:t>
          </w:r>
          <w:r w:rsidR="001A337C" w:rsidRPr="00022B6C">
            <w:rPr>
              <w:rFonts w:ascii="Montserrat" w:eastAsia="Cambria" w:hAnsi="Montserrat" w:cs="Arial"/>
              <w:b/>
              <w:color w:val="000000"/>
              <w:sz w:val="34"/>
              <w:szCs w:val="34"/>
              <w:lang w:val="es-MX" w:eastAsia="es-MX"/>
            </w:rPr>
            <w:t>y Tecnología</w:t>
          </w:r>
        </w:p>
        <w:p w14:paraId="4AEC6F02" w14:textId="7849F723" w:rsidR="00510790" w:rsidRPr="00022B6C" w:rsidRDefault="001A337C" w:rsidP="00BD0B58">
          <w:pPr>
            <w:widowControl w:val="0"/>
            <w:spacing w:line="360" w:lineRule="auto"/>
            <w:ind w:left="1560" w:firstLine="3"/>
            <w:jc w:val="center"/>
            <w:rPr>
              <w:rFonts w:ascii="Montserrat" w:eastAsia="Arial" w:hAnsi="Montserrat" w:cs="Arial"/>
              <w:b/>
              <w:sz w:val="34"/>
              <w:szCs w:val="34"/>
              <w:lang w:val="es-MX" w:eastAsia="es-MX"/>
            </w:rPr>
          </w:pPr>
          <w:r w:rsidRPr="00022B6C">
            <w:rPr>
              <w:rFonts w:ascii="Montserrat" w:eastAsia="Arial" w:hAnsi="Montserrat" w:cs="Arial"/>
              <w:b/>
              <w:sz w:val="34"/>
              <w:szCs w:val="34"/>
              <w:lang w:val="es-MX" w:eastAsia="es-MX"/>
            </w:rPr>
            <w:t>Desarrollo de software</w:t>
          </w:r>
        </w:p>
        <w:p w14:paraId="489AF7D2" w14:textId="77777777" w:rsidR="00BD0B58" w:rsidRPr="00022B6C" w:rsidRDefault="00BD0B58" w:rsidP="004A0730">
          <w:pPr>
            <w:rPr>
              <w:rFonts w:ascii="Montserrat" w:hAnsi="Montserrat"/>
            </w:rPr>
          </w:pPr>
        </w:p>
        <w:p w14:paraId="3FA99051" w14:textId="614151DB" w:rsidR="00BD0B58" w:rsidRPr="00022B6C" w:rsidRDefault="00BD0B58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val="es-MX" w:eastAsia="es-MX"/>
            </w:rPr>
          </w:pPr>
          <w:r w:rsidRPr="00022B6C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>Semestre:</w:t>
          </w:r>
          <w:r w:rsidR="004A0730" w:rsidRPr="00022B6C">
            <w:rPr>
              <w:rFonts w:ascii="Montserrat" w:eastAsia="Arial" w:hAnsi="Montserrat" w:cs="Arial"/>
              <w:sz w:val="32"/>
              <w:szCs w:val="32"/>
              <w:lang w:val="es-MX" w:eastAsia="es-MX"/>
            </w:rPr>
            <w:t xml:space="preserve"> </w:t>
          </w:r>
          <w:r w:rsidR="00DC407F" w:rsidRPr="00DC407F">
            <w:rPr>
              <w:rFonts w:ascii="Montserrat" w:eastAsia="Arial" w:hAnsi="Montserrat" w:cs="Arial"/>
              <w:sz w:val="32"/>
              <w:szCs w:val="32"/>
              <w:lang w:val="es-MX" w:eastAsia="es-MX"/>
            </w:rPr>
            <w:t>Segundo</w:t>
          </w:r>
        </w:p>
        <w:p w14:paraId="29166ED6" w14:textId="1880AAF9" w:rsidR="00510790" w:rsidRPr="00022B6C" w:rsidRDefault="001A337C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val="es-MX" w:eastAsia="es-MX"/>
            </w:rPr>
          </w:pPr>
          <w:r w:rsidRPr="00022B6C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>Asignatura:</w:t>
          </w:r>
          <w:r w:rsidR="004A0730" w:rsidRPr="00022B6C">
            <w:rPr>
              <w:rFonts w:ascii="Montserrat" w:eastAsia="Arial" w:hAnsi="Montserrat" w:cs="Arial"/>
              <w:sz w:val="32"/>
              <w:szCs w:val="32"/>
              <w:lang w:val="es-MX" w:eastAsia="es-MX"/>
            </w:rPr>
            <w:t xml:space="preserve"> </w:t>
          </w:r>
          <w:r w:rsidR="00DC407F" w:rsidRPr="00DC407F">
            <w:rPr>
              <w:rFonts w:ascii="Montserrat" w:eastAsia="Arial" w:hAnsi="Montserrat" w:cs="Arial"/>
              <w:sz w:val="32"/>
              <w:szCs w:val="32"/>
              <w:lang w:val="es-MX" w:eastAsia="es-MX"/>
            </w:rPr>
            <w:t>Programación Orientada a Objetos I</w:t>
          </w:r>
        </w:p>
        <w:p w14:paraId="2529AB6D" w14:textId="5AD658B3" w:rsidR="00510790" w:rsidRPr="00022B6C" w:rsidRDefault="001A337C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val="es-MX" w:eastAsia="es-MX"/>
            </w:rPr>
          </w:pPr>
          <w:r w:rsidRPr="00022B6C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>Unidad de aprendizaje</w:t>
          </w:r>
          <w:r w:rsidR="00BD0B58" w:rsidRPr="00022B6C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>:</w:t>
          </w:r>
          <w:r w:rsidR="00DC407F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 xml:space="preserve"> </w:t>
          </w:r>
          <w:r w:rsidR="00DC407F" w:rsidRPr="00DC407F">
            <w:rPr>
              <w:rFonts w:ascii="Montserrat" w:eastAsia="Arial" w:hAnsi="Montserrat" w:cs="Arial"/>
              <w:bCs/>
              <w:sz w:val="32"/>
              <w:szCs w:val="32"/>
              <w:lang w:val="es-MX" w:eastAsia="es-MX"/>
            </w:rPr>
            <w:t>1</w:t>
          </w:r>
        </w:p>
        <w:p w14:paraId="27E587E2" w14:textId="1FFE2BF7" w:rsidR="001A337C" w:rsidRPr="00022B6C" w:rsidRDefault="00BD0B58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val="es-MX" w:eastAsia="es-MX"/>
            </w:rPr>
          </w:pPr>
          <w:r w:rsidRPr="00022B6C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 xml:space="preserve">Actividad: </w:t>
          </w:r>
          <w:r w:rsidR="00DC407F" w:rsidRPr="00DC407F">
            <w:rPr>
              <w:rFonts w:ascii="Montserrat" w:eastAsia="Arial" w:hAnsi="Montserrat" w:cs="Arial"/>
              <w:bCs/>
              <w:sz w:val="32"/>
              <w:szCs w:val="32"/>
              <w:lang w:val="es-MX" w:eastAsia="es-MX"/>
            </w:rPr>
            <w:t>E</w:t>
          </w:r>
          <w:r w:rsidR="00FA795F">
            <w:rPr>
              <w:rFonts w:ascii="Montserrat" w:eastAsia="Arial" w:hAnsi="Montserrat" w:cs="Arial"/>
              <w:bCs/>
              <w:sz w:val="32"/>
              <w:szCs w:val="32"/>
              <w:lang w:val="es-MX" w:eastAsia="es-MX"/>
            </w:rPr>
            <w:t xml:space="preserve">videncia de aprendizaje </w:t>
          </w:r>
        </w:p>
        <w:p w14:paraId="099F8687" w14:textId="4592AEB7" w:rsidR="00BD0B58" w:rsidRPr="00510790" w:rsidRDefault="004A0730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val="es-MX" w:eastAsia="es-MX"/>
            </w:rPr>
          </w:pPr>
          <w:r w:rsidRPr="00510790">
            <w:rPr>
              <w:rFonts w:ascii="Montserrat" w:eastAsia="Cambria" w:hAnsi="Montserrat" w:cs="Cambria"/>
              <w:noProof/>
              <w:color w:val="000000"/>
              <w:sz w:val="22"/>
              <w:szCs w:val="22"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CE2BB20" wp14:editId="242266E0">
                    <wp:simplePos x="0" y="0"/>
                    <wp:positionH relativeFrom="column">
                      <wp:posOffset>1432477</wp:posOffset>
                    </wp:positionH>
                    <wp:positionV relativeFrom="paragraph">
                      <wp:posOffset>185696</wp:posOffset>
                    </wp:positionV>
                    <wp:extent cx="4176395" cy="2035534"/>
                    <wp:effectExtent l="0" t="0" r="0" b="0"/>
                    <wp:wrapNone/>
                    <wp:docPr id="24" name="Cuadro de text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176395" cy="203553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</a:ln>
                          </wps:spPr>
                          <wps:txbx>
                            <w:txbxContent>
                              <w:p w14:paraId="0E37BE27" w14:textId="78A9F2C2" w:rsidR="00510790" w:rsidRPr="001A337C" w:rsidRDefault="00BD0B58" w:rsidP="004A0730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Nombre del estudiante</w:t>
                                </w:r>
                                <w:r w:rsidR="00510790" w:rsidRPr="000902AA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:</w:t>
                                </w:r>
                                <w:r w:rsidR="00510790" w:rsidRPr="001A337C"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DC407F"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  <w:t>Daniel Mendoza Gutierrez</w:t>
                                </w:r>
                              </w:p>
                              <w:p w14:paraId="46FB1CAE" w14:textId="4276E819" w:rsidR="00510790" w:rsidRDefault="004A0730" w:rsidP="004A0730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Matrícula:</w:t>
                                </w:r>
                                <w:r w:rsidR="00DC407F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DC407F" w:rsidRPr="00DC407F">
                                  <w:rPr>
                                    <w:rFonts w:ascii="Montserrat Medium" w:hAnsi="Montserrat Medium"/>
                                    <w:sz w:val="28"/>
                                    <w:szCs w:val="28"/>
                                  </w:rPr>
                                  <w:t>ES231109257</w:t>
                                </w:r>
                                <w:r w:rsidR="00510790" w:rsidRPr="00DC407F">
                                  <w:rPr>
                                    <w:rFonts w:ascii="Montserrat Medium" w:hAnsi="Montserrat Medium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672E47DD" w14:textId="04F3F56A" w:rsidR="004A0730" w:rsidRDefault="004A0730" w:rsidP="004A0730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4A0730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Grupo: </w:t>
                                </w:r>
                                <w:r w:rsidR="00FA795F" w:rsidRPr="00FA795F">
                                  <w:rPr>
                                    <w:rFonts w:ascii="Montserrat Medium" w:hAnsi="Montserrat Medium"/>
                                    <w:sz w:val="28"/>
                                    <w:szCs w:val="28"/>
                                  </w:rPr>
                                  <w:t>DS-DPO1-2302-B2-008</w:t>
                                </w:r>
                              </w:p>
                              <w:p w14:paraId="08F6C13B" w14:textId="3D534DDA" w:rsidR="004A0730" w:rsidRPr="004A0730" w:rsidRDefault="004A0730" w:rsidP="004A0730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Docente:</w:t>
                                </w:r>
                                <w:r w:rsidR="00DC407F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DC407F" w:rsidRPr="00DC407F">
                                  <w:rPr>
                                    <w:rFonts w:ascii="Montserrat Medium" w:hAnsi="Montserrat Medium"/>
                                    <w:sz w:val="28"/>
                                    <w:szCs w:val="28"/>
                                  </w:rPr>
                                  <w:t>Mónica Mora Téllez</w:t>
                                </w:r>
                              </w:p>
                              <w:p w14:paraId="5E157F50" w14:textId="0D513F54" w:rsidR="004A0730" w:rsidRDefault="004A0730" w:rsidP="004A0730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Fecha de entrega:</w:t>
                                </w:r>
                                <w:r w:rsidR="00FA795F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FA795F" w:rsidRPr="00FA795F">
                                  <w:rPr>
                                    <w:rFonts w:ascii="Montserrat Medium" w:hAnsi="Montserrat Medium"/>
                                    <w:sz w:val="28"/>
                                    <w:szCs w:val="28"/>
                                  </w:rPr>
                                  <w:t>18/10/2023</w:t>
                                </w:r>
                              </w:p>
                              <w:p w14:paraId="4649AF93" w14:textId="77777777" w:rsidR="004A0730" w:rsidRPr="004A0730" w:rsidRDefault="004A0730" w:rsidP="004A0730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E2BB2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" o:spid="_x0000_s1026" type="#_x0000_t202" style="position:absolute;left:0;text-align:left;margin-left:112.8pt;margin-top:14.6pt;width:328.85pt;height:160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" filled="f" stroked="f" strokeweight="2.25pt">
                    <v:textbox>
                      <w:txbxContent>
                        <w:p w14:paraId="0E37BE27" w14:textId="78A9F2C2" w:rsidR="00510790" w:rsidRPr="001A337C" w:rsidRDefault="00BD0B58" w:rsidP="004A0730">
                          <w:pPr>
                            <w:spacing w:line="360" w:lineRule="auto"/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Nombre del estudiante</w:t>
                          </w:r>
                          <w:r w:rsidR="00510790" w:rsidRPr="000902AA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:</w:t>
                          </w:r>
                          <w:r w:rsidR="00510790" w:rsidRPr="001A337C"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DC407F"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  <w:t>Daniel Mendoza Gutierrez</w:t>
                          </w:r>
                        </w:p>
                        <w:p w14:paraId="46FB1CAE" w14:textId="4276E819" w:rsidR="00510790" w:rsidRDefault="004A0730" w:rsidP="004A0730">
                          <w:pPr>
                            <w:spacing w:line="360" w:lineRule="auto"/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Matrícula:</w:t>
                          </w:r>
                          <w:r w:rsidR="00DC407F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DC407F" w:rsidRPr="00DC407F">
                            <w:rPr>
                              <w:rFonts w:ascii="Montserrat Medium" w:hAnsi="Montserrat Medium"/>
                              <w:sz w:val="28"/>
                              <w:szCs w:val="28"/>
                            </w:rPr>
                            <w:t>ES231109257</w:t>
                          </w:r>
                          <w:r w:rsidR="00510790" w:rsidRPr="00DC407F">
                            <w:rPr>
                              <w:rFonts w:ascii="Montserrat Medium" w:hAnsi="Montserrat Medium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672E47DD" w14:textId="04F3F56A" w:rsidR="004A0730" w:rsidRDefault="004A0730" w:rsidP="004A0730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A0730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 xml:space="preserve">Grupo: </w:t>
                          </w:r>
                          <w:r w:rsidR="00FA795F" w:rsidRPr="00FA795F">
                            <w:rPr>
                              <w:rFonts w:ascii="Montserrat Medium" w:hAnsi="Montserrat Medium"/>
                              <w:sz w:val="28"/>
                              <w:szCs w:val="28"/>
                            </w:rPr>
                            <w:t>DS-DPO1-2302-B2-008</w:t>
                          </w:r>
                        </w:p>
                        <w:p w14:paraId="08F6C13B" w14:textId="3D534DDA" w:rsidR="004A0730" w:rsidRPr="004A0730" w:rsidRDefault="004A0730" w:rsidP="004A0730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Docente:</w:t>
                          </w:r>
                          <w:r w:rsidR="00DC407F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DC407F" w:rsidRPr="00DC407F">
                            <w:rPr>
                              <w:rFonts w:ascii="Montserrat Medium" w:hAnsi="Montserrat Medium"/>
                              <w:sz w:val="28"/>
                              <w:szCs w:val="28"/>
                            </w:rPr>
                            <w:t>Mónica Mora Téllez</w:t>
                          </w:r>
                        </w:p>
                        <w:p w14:paraId="5E157F50" w14:textId="0D513F54" w:rsidR="004A0730" w:rsidRDefault="004A0730" w:rsidP="004A0730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Fecha de entrega:</w:t>
                          </w:r>
                          <w:r w:rsidR="00FA795F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FA795F" w:rsidRPr="00FA795F">
                            <w:rPr>
                              <w:rFonts w:ascii="Montserrat Medium" w:hAnsi="Montserrat Medium"/>
                              <w:sz w:val="28"/>
                              <w:szCs w:val="28"/>
                            </w:rPr>
                            <w:t>18/10/2023</w:t>
                          </w:r>
                        </w:p>
                        <w:p w14:paraId="4649AF93" w14:textId="77777777" w:rsidR="004A0730" w:rsidRPr="004A0730" w:rsidRDefault="004A0730" w:rsidP="004A0730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AA22AC5" w14:textId="393AA5F6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4A4FADEB" w14:textId="66CC457D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6DCFEEDA" w14:textId="3388AA6D" w:rsidR="00510790" w:rsidRPr="00510790" w:rsidRDefault="00510790" w:rsidP="00510790">
          <w:pPr>
            <w:widowControl w:val="0"/>
            <w:spacing w:line="360" w:lineRule="auto"/>
            <w:jc w:val="right"/>
            <w:rPr>
              <w:rFonts w:ascii="Montserrat" w:eastAsia="Arial" w:hAnsi="Montserrat" w:cs="Arial"/>
              <w:color w:val="2E74B5"/>
              <w:sz w:val="36"/>
              <w:szCs w:val="36"/>
              <w:lang w:val="es-MX" w:eastAsia="es-MX"/>
            </w:rPr>
          </w:pPr>
        </w:p>
        <w:p w14:paraId="5D0B2345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0F54F47F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49346B3A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7B0267A9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264FA533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58815118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2DC14698" w14:textId="553EBA24" w:rsidR="00510790" w:rsidRPr="00510790" w:rsidRDefault="00510790" w:rsidP="00510790">
          <w:pPr>
            <w:widowControl w:val="0"/>
            <w:spacing w:line="360" w:lineRule="auto"/>
            <w:jc w:val="center"/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</w:pPr>
          <w:r w:rsidRPr="00510790"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  <w:t xml:space="preserve">Ciudad de México, </w:t>
          </w:r>
          <w:r w:rsidR="00FA795F"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  <w:t>octubre</w:t>
          </w:r>
          <w:r w:rsidRPr="00510790"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  <w:t xml:space="preserve"> del 202</w:t>
          </w:r>
          <w:r w:rsidR="007164BA"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  <w:t>2</w:t>
          </w:r>
        </w:p>
        <w:p w14:paraId="6ABE0B3C" w14:textId="77777777" w:rsidR="00510790" w:rsidRPr="00510790" w:rsidRDefault="00510790" w:rsidP="00510790">
          <w:pPr>
            <w:widowControl w:val="0"/>
            <w:tabs>
              <w:tab w:val="left" w:pos="6240"/>
            </w:tabs>
            <w:spacing w:line="360" w:lineRule="auto"/>
            <w:jc w:val="center"/>
            <w:rPr>
              <w:rFonts w:ascii="Montserrat" w:eastAsia="Cambria" w:hAnsi="Montserrat" w:cs="Arial"/>
              <w:color w:val="000000"/>
              <w:sz w:val="22"/>
              <w:szCs w:val="22"/>
              <w:lang w:val="es-MX" w:eastAsia="es-MX"/>
            </w:rPr>
          </w:pPr>
        </w:p>
        <w:p w14:paraId="78EA12E6" w14:textId="2DD8B8AA" w:rsidR="001551CE" w:rsidRDefault="001551CE" w:rsidP="001551CE">
          <w:pPr>
            <w:widowControl w:val="0"/>
            <w:spacing w:after="200" w:line="276" w:lineRule="auto"/>
            <w:jc w:val="right"/>
            <w:rPr>
              <w:rFonts w:ascii="Montserrat" w:eastAsia="Cambria" w:hAnsi="Montserrat" w:cs="Arial"/>
              <w:color w:val="000000"/>
              <w:sz w:val="22"/>
              <w:szCs w:val="22"/>
              <w:lang w:val="es-MX" w:eastAsia="es-MX"/>
            </w:rPr>
          </w:pPr>
          <w:r>
            <w:rPr>
              <w:rFonts w:ascii="Montserrat" w:eastAsia="Cambria" w:hAnsi="Montserrat" w:cs="Arial"/>
              <w:color w:val="000000"/>
              <w:sz w:val="22"/>
              <w:szCs w:val="22"/>
              <w:lang w:val="es-MX" w:eastAsia="es-MX"/>
            </w:rPr>
            <w:lastRenderedPageBreak/>
            <w:t xml:space="preserve">Diseño: </w:t>
          </w:r>
          <w:r w:rsidR="008B596A">
            <w:rPr>
              <w:rFonts w:ascii="Montserrat" w:eastAsia="Cambria" w:hAnsi="Montserrat" w:cs="Arial"/>
              <w:color w:val="000000"/>
              <w:sz w:val="22"/>
              <w:szCs w:val="22"/>
              <w:lang w:val="es-MX" w:eastAsia="es-MX"/>
            </w:rPr>
            <w:t>DL-</w:t>
          </w:r>
          <w:r>
            <w:rPr>
              <w:rFonts w:ascii="Montserrat" w:eastAsia="Cambria" w:hAnsi="Montserrat" w:cs="Arial"/>
              <w:color w:val="000000"/>
              <w:sz w:val="22"/>
              <w:szCs w:val="22"/>
              <w:lang w:val="es-MX" w:eastAsia="es-MX"/>
            </w:rPr>
            <w:t>C</w:t>
          </w:r>
          <w:r w:rsidR="008B596A">
            <w:rPr>
              <w:rFonts w:ascii="Montserrat" w:eastAsia="Cambria" w:hAnsi="Montserrat" w:cs="Arial"/>
              <w:color w:val="000000"/>
              <w:sz w:val="22"/>
              <w:szCs w:val="22"/>
              <w:lang w:val="es-MX" w:eastAsia="es-MX"/>
            </w:rPr>
            <w:t>PL</w:t>
          </w:r>
        </w:p>
      </w:sdtContent>
    </w:sdt>
    <w:p w14:paraId="5734D4EE" w14:textId="69A7A282" w:rsidR="00B91C03" w:rsidRPr="001551CE" w:rsidRDefault="00B91C03" w:rsidP="001551CE">
      <w:pPr>
        <w:widowControl w:val="0"/>
        <w:spacing w:after="200" w:line="276" w:lineRule="auto"/>
        <w:jc w:val="right"/>
        <w:rPr>
          <w:rFonts w:ascii="Montserrat" w:eastAsia="Cambria" w:hAnsi="Montserrat" w:cs="Arial"/>
          <w:color w:val="000000"/>
          <w:sz w:val="22"/>
          <w:szCs w:val="22"/>
          <w:lang w:val="es-MX" w:eastAsia="es-MX"/>
        </w:rPr>
      </w:pPr>
    </w:p>
    <w:p w14:paraId="6B4EED32" w14:textId="57563863" w:rsidR="008B596A" w:rsidRDefault="008B596A" w:rsidP="008B596A">
      <w:pPr>
        <w:jc w:val="center"/>
        <w:rPr>
          <w:rFonts w:ascii="Arial" w:hAnsi="Arial" w:cs="Arial"/>
          <w:b/>
          <w:bCs/>
          <w:color w:val="0070C0"/>
        </w:rPr>
      </w:pPr>
      <w:r w:rsidRPr="008B596A">
        <w:rPr>
          <w:rFonts w:ascii="Arial" w:hAnsi="Arial" w:cs="Arial"/>
          <w:b/>
          <w:bCs/>
          <w:color w:val="0070C0"/>
        </w:rPr>
        <w:t>ÍNDICE</w:t>
      </w:r>
    </w:p>
    <w:p w14:paraId="158D1FEA" w14:textId="1867642A" w:rsidR="00A10FBE" w:rsidRPr="00A10FBE" w:rsidRDefault="008B596A">
      <w:pPr>
        <w:pStyle w:val="TDC1"/>
        <w:tabs>
          <w:tab w:val="right" w:leader="dot" w:pos="8828"/>
        </w:tabs>
        <w:rPr>
          <w:rFonts w:ascii="Arial" w:hAnsi="Arial" w:cs="Arial"/>
          <w:noProof/>
          <w:color w:val="2E74B5" w:themeColor="accent5" w:themeShade="BF"/>
          <w:sz w:val="22"/>
          <w:szCs w:val="22"/>
          <w:lang w:val="es-MX" w:eastAsia="es-MX"/>
        </w:rPr>
      </w:pPr>
      <w:r w:rsidRPr="00A10FBE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fldChar w:fldCharType="begin"/>
      </w:r>
      <w:r w:rsidRPr="00A10FBE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instrText xml:space="preserve"> TOC \o "1-1" \h \z \u </w:instrText>
      </w:r>
      <w:r w:rsidRPr="00A10FBE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fldChar w:fldCharType="separate"/>
      </w:r>
      <w:hyperlink w:anchor="_Toc80333573" w:history="1">
        <w:r w:rsidR="00A10FBE" w:rsidRPr="00A10FBE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INTRODUCCIÓN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begin"/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instrText xml:space="preserve"> PAGEREF _Toc80333573 \h </w:instrTex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separate"/>
        </w:r>
        <w:r w:rsidR="00DC407F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3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end"/>
        </w:r>
      </w:hyperlink>
    </w:p>
    <w:p w14:paraId="620E0CE0" w14:textId="3255DB60" w:rsidR="00A10FBE" w:rsidRPr="00A10FBE" w:rsidRDefault="00000000">
      <w:pPr>
        <w:pStyle w:val="TDC1"/>
        <w:tabs>
          <w:tab w:val="right" w:leader="dot" w:pos="8828"/>
        </w:tabs>
        <w:rPr>
          <w:rFonts w:ascii="Arial" w:hAnsi="Arial" w:cs="Arial"/>
          <w:noProof/>
          <w:color w:val="2E74B5" w:themeColor="accent5" w:themeShade="BF"/>
          <w:sz w:val="22"/>
          <w:szCs w:val="22"/>
          <w:lang w:val="es-MX" w:eastAsia="es-MX"/>
        </w:rPr>
      </w:pPr>
      <w:hyperlink w:anchor="_Toc80333574" w:history="1">
        <w:r w:rsidR="00A10FBE" w:rsidRPr="00A10FBE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DESARROLLO DE LA ACTIVIDAD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begin"/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instrText xml:space="preserve"> PAGEREF _Toc80333574 \h </w:instrTex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separate"/>
        </w:r>
        <w:r w:rsidR="00DC407F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4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end"/>
        </w:r>
      </w:hyperlink>
    </w:p>
    <w:p w14:paraId="5010E868" w14:textId="5F0FD02A" w:rsidR="00A10FBE" w:rsidRPr="00A10FBE" w:rsidRDefault="00000000">
      <w:pPr>
        <w:pStyle w:val="TDC1"/>
        <w:tabs>
          <w:tab w:val="right" w:leader="dot" w:pos="8828"/>
        </w:tabs>
        <w:rPr>
          <w:rFonts w:ascii="Arial" w:hAnsi="Arial" w:cs="Arial"/>
          <w:noProof/>
          <w:color w:val="2E74B5" w:themeColor="accent5" w:themeShade="BF"/>
          <w:sz w:val="22"/>
          <w:szCs w:val="22"/>
          <w:lang w:val="es-MX" w:eastAsia="es-MX"/>
        </w:rPr>
      </w:pPr>
      <w:hyperlink w:anchor="_Toc80333575" w:history="1">
        <w:r w:rsidR="00A10FBE" w:rsidRPr="00A10FBE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CONCLUSI</w:t>
        </w:r>
        <w:r w:rsidR="00C05A23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ÓN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begin"/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instrText xml:space="preserve"> PAGEREF _Toc80333575 \h </w:instrTex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separate"/>
        </w:r>
        <w:r w:rsidR="00DC407F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10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end"/>
        </w:r>
      </w:hyperlink>
    </w:p>
    <w:p w14:paraId="33B0C15D" w14:textId="7C252389" w:rsidR="00A10FBE" w:rsidRDefault="00000000">
      <w:pPr>
        <w:pStyle w:val="TDC1"/>
        <w:tabs>
          <w:tab w:val="right" w:leader="dot" w:pos="8828"/>
        </w:tabs>
        <w:rPr>
          <w:noProof/>
          <w:sz w:val="22"/>
          <w:szCs w:val="22"/>
          <w:lang w:val="es-MX" w:eastAsia="es-MX"/>
        </w:rPr>
      </w:pPr>
      <w:hyperlink w:anchor="_Toc80333576" w:history="1">
        <w:r w:rsidR="00A10FBE" w:rsidRPr="00A10FBE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REFERENCIAS BIBLIOGRÁFICAS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begin"/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instrText xml:space="preserve"> PAGEREF _Toc80333576 \h </w:instrTex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separate"/>
        </w:r>
        <w:r w:rsidR="00DC407F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11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end"/>
        </w:r>
      </w:hyperlink>
    </w:p>
    <w:p w14:paraId="21BE1D63" w14:textId="7B661052" w:rsidR="008B596A" w:rsidRPr="008B596A" w:rsidRDefault="008B596A" w:rsidP="008B596A">
      <w:pPr>
        <w:jc w:val="both"/>
        <w:rPr>
          <w:rFonts w:ascii="Arial" w:hAnsi="Arial" w:cs="Arial"/>
          <w:bCs/>
          <w:color w:val="0070C0"/>
          <w:sz w:val="22"/>
          <w:szCs w:val="22"/>
        </w:rPr>
      </w:pPr>
      <w:r w:rsidRPr="00A10FBE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fldChar w:fldCharType="end"/>
      </w:r>
    </w:p>
    <w:p w14:paraId="1CECD27A" w14:textId="4F3D7B51" w:rsidR="008B596A" w:rsidRPr="008B596A" w:rsidRDefault="008B596A" w:rsidP="008B596A">
      <w:pPr>
        <w:jc w:val="both"/>
        <w:rPr>
          <w:rFonts w:ascii="Arial" w:hAnsi="Arial" w:cs="Arial"/>
          <w:bCs/>
          <w:color w:val="0070C0"/>
          <w:sz w:val="22"/>
          <w:szCs w:val="22"/>
        </w:rPr>
      </w:pPr>
      <w:r w:rsidRPr="008B596A">
        <w:rPr>
          <w:rFonts w:ascii="Arial" w:hAnsi="Arial" w:cs="Arial"/>
          <w:bCs/>
          <w:color w:val="0070C0"/>
          <w:sz w:val="22"/>
          <w:szCs w:val="22"/>
        </w:rPr>
        <w:br w:type="page"/>
      </w:r>
    </w:p>
    <w:p w14:paraId="0895336F" w14:textId="29681DE2" w:rsidR="008B596A" w:rsidRPr="00A10FBE" w:rsidRDefault="008B596A" w:rsidP="008B596A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bookmarkStart w:id="0" w:name="_Toc80333573"/>
      <w:r w:rsidRPr="00A10FBE">
        <w:rPr>
          <w:rFonts w:ascii="Arial" w:hAnsi="Arial" w:cs="Arial"/>
          <w:b/>
          <w:sz w:val="24"/>
          <w:szCs w:val="24"/>
        </w:rPr>
        <w:lastRenderedPageBreak/>
        <w:t>INTRODUCCIÓN</w:t>
      </w:r>
      <w:bookmarkEnd w:id="0"/>
    </w:p>
    <w:p w14:paraId="4F325F7A" w14:textId="36C0466E" w:rsidR="008B596A" w:rsidRDefault="00387D2D" w:rsidP="00A71379">
      <w:pPr>
        <w:spacing w:line="360" w:lineRule="auto"/>
        <w:jc w:val="both"/>
        <w:rPr>
          <w:rFonts w:ascii="Arial" w:hAnsi="Arial" w:cs="Arial"/>
          <w:b/>
          <w:bCs/>
          <w:color w:val="0070C0"/>
        </w:rPr>
      </w:pPr>
      <w:r>
        <w:rPr>
          <w:rFonts w:ascii="Arial" w:hAnsi="Arial" w:cs="Arial"/>
        </w:rPr>
        <w:t xml:space="preserve">La programación orientada a objetos </w:t>
      </w:r>
      <w:r w:rsidR="00A71379">
        <w:rPr>
          <w:rFonts w:ascii="Arial" w:hAnsi="Arial" w:cs="Arial"/>
        </w:rPr>
        <w:t xml:space="preserve">nos </w:t>
      </w:r>
      <w:r>
        <w:rPr>
          <w:rFonts w:ascii="Arial" w:hAnsi="Arial" w:cs="Arial"/>
        </w:rPr>
        <w:t xml:space="preserve">ofrece múltiples </w:t>
      </w:r>
      <w:r w:rsidR="00654739">
        <w:rPr>
          <w:rFonts w:ascii="Arial" w:hAnsi="Arial" w:cs="Arial"/>
        </w:rPr>
        <w:t>ventajas. Como primer punto tenemos la reutilización de código ya qu</w:t>
      </w:r>
      <w:r w:rsidR="00A71379">
        <w:rPr>
          <w:rFonts w:ascii="Arial" w:hAnsi="Arial" w:cs="Arial"/>
        </w:rPr>
        <w:t>e nos permite el poder</w:t>
      </w:r>
      <w:r w:rsidR="00654739">
        <w:rPr>
          <w:rFonts w:ascii="Arial" w:hAnsi="Arial" w:cs="Arial"/>
        </w:rPr>
        <w:t xml:space="preserve"> ahorrar tiempo y esfuerzo al reutilizar componentes existentes. Como segundo punto tenemos la abstracción ya que </w:t>
      </w:r>
      <w:r w:rsidR="00A71379">
        <w:rPr>
          <w:rFonts w:ascii="Arial" w:hAnsi="Arial" w:cs="Arial"/>
        </w:rPr>
        <w:t xml:space="preserve">nos ayuda a poder </w:t>
      </w:r>
      <w:r w:rsidR="00654739" w:rsidRPr="00654739">
        <w:rPr>
          <w:rFonts w:ascii="Arial" w:hAnsi="Arial" w:cs="Arial"/>
        </w:rPr>
        <w:t>simplifica</w:t>
      </w:r>
      <w:r w:rsidR="00A71379">
        <w:rPr>
          <w:rFonts w:ascii="Arial" w:hAnsi="Arial" w:cs="Arial"/>
        </w:rPr>
        <w:t>r</w:t>
      </w:r>
      <w:r w:rsidR="00654739" w:rsidRPr="00654739">
        <w:rPr>
          <w:rFonts w:ascii="Arial" w:hAnsi="Arial" w:cs="Arial"/>
        </w:rPr>
        <w:t xml:space="preserve"> sistemas complejos al modelar objetos del mundo real, facilitando la comprensión y el mantenimiento del código.</w:t>
      </w:r>
      <w:r w:rsidR="00654739">
        <w:rPr>
          <w:rFonts w:ascii="Arial" w:hAnsi="Arial" w:cs="Arial"/>
        </w:rPr>
        <w:t xml:space="preserve"> A su vez</w:t>
      </w:r>
      <w:r w:rsidR="00A71379">
        <w:rPr>
          <w:rFonts w:ascii="Arial" w:hAnsi="Arial" w:cs="Arial"/>
        </w:rPr>
        <w:t xml:space="preserve"> otra ventaja importante es </w:t>
      </w:r>
      <w:r w:rsidR="00654739">
        <w:rPr>
          <w:rFonts w:ascii="Arial" w:hAnsi="Arial" w:cs="Arial"/>
        </w:rPr>
        <w:t>el encapsulamiento</w:t>
      </w:r>
      <w:r w:rsidR="00A71379">
        <w:rPr>
          <w:rFonts w:ascii="Arial" w:hAnsi="Arial" w:cs="Arial"/>
        </w:rPr>
        <w:t xml:space="preserve"> ya que este </w:t>
      </w:r>
      <w:r w:rsidR="00654739">
        <w:rPr>
          <w:rFonts w:ascii="Arial" w:hAnsi="Arial" w:cs="Arial"/>
        </w:rPr>
        <w:t xml:space="preserve">oculta </w:t>
      </w:r>
      <w:r w:rsidR="00654739" w:rsidRPr="00654739">
        <w:rPr>
          <w:rFonts w:ascii="Arial" w:hAnsi="Arial" w:cs="Arial"/>
        </w:rPr>
        <w:t>detalles internos protege la integridad de los datos y simplifica el mantenimiento.</w:t>
      </w:r>
      <w:r w:rsidR="00654739">
        <w:rPr>
          <w:rFonts w:ascii="Arial" w:hAnsi="Arial" w:cs="Arial"/>
        </w:rPr>
        <w:t xml:space="preserve"> Otra ventaja que encontramos que puede resultar de gran importancia a la hora de programar es la modularidad ya que este nos permite el poder dividir </w:t>
      </w:r>
      <w:r w:rsidR="00654739" w:rsidRPr="00654739">
        <w:rPr>
          <w:rFonts w:ascii="Arial" w:hAnsi="Arial" w:cs="Arial"/>
        </w:rPr>
        <w:t>el código en objetos y clases independientes facilita el desarrollo y el mantenimiento.</w:t>
      </w:r>
      <w:r w:rsidR="00654739">
        <w:rPr>
          <w:rFonts w:ascii="Arial" w:hAnsi="Arial" w:cs="Arial"/>
        </w:rPr>
        <w:t xml:space="preserve"> Otro factor de gran importancia dentro de la programación orientada a objetos de importancia es la herencia, que esta nos permite el poder crear j</w:t>
      </w:r>
      <w:r w:rsidR="00654739" w:rsidRPr="00654739">
        <w:rPr>
          <w:rFonts w:ascii="Arial" w:hAnsi="Arial" w:cs="Arial"/>
        </w:rPr>
        <w:t>erarquías de clases y reutiliza comportamientos comunes.</w:t>
      </w:r>
      <w:r w:rsidR="008B596A">
        <w:rPr>
          <w:rFonts w:ascii="Arial" w:hAnsi="Arial" w:cs="Arial"/>
          <w:b/>
          <w:bCs/>
          <w:color w:val="0070C0"/>
        </w:rPr>
        <w:br w:type="page"/>
      </w:r>
    </w:p>
    <w:p w14:paraId="551AC3EE" w14:textId="77777777" w:rsidR="008B596A" w:rsidRPr="008B596A" w:rsidRDefault="008B596A">
      <w:pPr>
        <w:rPr>
          <w:rFonts w:ascii="Arial" w:hAnsi="Arial" w:cs="Arial"/>
          <w:b/>
          <w:bCs/>
          <w:color w:val="0070C0"/>
        </w:rPr>
      </w:pPr>
    </w:p>
    <w:p w14:paraId="40FD178C" w14:textId="0751F527" w:rsidR="008B596A" w:rsidRPr="00A10FBE" w:rsidRDefault="008B596A" w:rsidP="00A10FBE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bookmarkStart w:id="1" w:name="_Toc80333574"/>
      <w:r w:rsidRPr="00A10FBE">
        <w:rPr>
          <w:rFonts w:ascii="Arial" w:hAnsi="Arial" w:cs="Arial"/>
          <w:b/>
          <w:sz w:val="24"/>
          <w:szCs w:val="24"/>
        </w:rPr>
        <w:t>DESARROLLO DE LA ACTIVIDAD</w:t>
      </w:r>
      <w:bookmarkEnd w:id="1"/>
    </w:p>
    <w:p w14:paraId="6E369BA0" w14:textId="77777777" w:rsidR="008B596A" w:rsidRPr="008B596A" w:rsidRDefault="008B596A" w:rsidP="008B596A">
      <w:pPr>
        <w:jc w:val="both"/>
        <w:rPr>
          <w:rFonts w:ascii="Arial" w:hAnsi="Arial" w:cs="Arial"/>
          <w:bCs/>
          <w:sz w:val="22"/>
          <w:szCs w:val="22"/>
        </w:rPr>
      </w:pPr>
    </w:p>
    <w:p w14:paraId="39EE10CD" w14:textId="77777777" w:rsidR="00665AA3" w:rsidRPr="00F10C57" w:rsidRDefault="00665AA3" w:rsidP="00A71379">
      <w:pPr>
        <w:spacing w:line="360" w:lineRule="auto"/>
        <w:jc w:val="both"/>
        <w:rPr>
          <w:rFonts w:ascii="Arial" w:hAnsi="Arial" w:cs="Arial"/>
          <w:b/>
          <w:bCs/>
        </w:rPr>
      </w:pPr>
      <w:r w:rsidRPr="00F10C57">
        <w:rPr>
          <w:rFonts w:ascii="Arial" w:hAnsi="Arial" w:cs="Arial"/>
          <w:b/>
          <w:bCs/>
        </w:rPr>
        <w:t>Explica los siguientes elementos con tus propias palabras, apoyándote de la información consultada, elige 3 elementos y utiliza el formato APA 7ma. edición, para incluir 3 citas de las fuentes consultadas. Extensión mínima 50 palabras máximo 150 (La extensión de las citas de autor es independiente al contenido).</w:t>
      </w:r>
    </w:p>
    <w:p w14:paraId="7D076707" w14:textId="77777777" w:rsidR="00665AA3" w:rsidRPr="00154D48" w:rsidRDefault="00665AA3" w:rsidP="00A7137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54D48">
        <w:rPr>
          <w:rFonts w:ascii="Arial" w:hAnsi="Arial" w:cs="Arial"/>
          <w:b/>
          <w:bCs/>
        </w:rPr>
        <w:t>Principios de la POO</w:t>
      </w:r>
    </w:p>
    <w:p w14:paraId="257F23B9" w14:textId="78C573A4" w:rsidR="00154D48" w:rsidRPr="00154D48" w:rsidRDefault="00154D48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54D48">
        <w:rPr>
          <w:rFonts w:ascii="Arial" w:hAnsi="Arial" w:cs="Arial"/>
          <w:b/>
          <w:bCs/>
        </w:rPr>
        <w:t>Abstracción:</w:t>
      </w:r>
      <w:r w:rsidRPr="00154D48">
        <w:rPr>
          <w:rFonts w:ascii="Arial" w:hAnsi="Arial" w:cs="Arial"/>
        </w:rPr>
        <w:t xml:space="preserve"> Simplifica objetos del mundo real como clases, enfocando en lo esencial, permitiendo a programadores resolver problemas más eficientemente.</w:t>
      </w:r>
    </w:p>
    <w:p w14:paraId="656AAC84" w14:textId="3BE0EB7F" w:rsidR="00154D48" w:rsidRPr="00154D48" w:rsidRDefault="00154D48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54D48">
        <w:rPr>
          <w:rFonts w:ascii="Arial" w:hAnsi="Arial" w:cs="Arial"/>
          <w:b/>
          <w:bCs/>
        </w:rPr>
        <w:t>Encapsulación:</w:t>
      </w:r>
      <w:r w:rsidRPr="00154D48">
        <w:rPr>
          <w:rFonts w:ascii="Arial" w:hAnsi="Arial" w:cs="Arial"/>
        </w:rPr>
        <w:t xml:space="preserve"> Oculta detalles internos de objetos, proporciona interfaz clara para interactuar, mejorando seguridad y mantenibilidad del código.</w:t>
      </w:r>
    </w:p>
    <w:p w14:paraId="09124816" w14:textId="66A8C8DA" w:rsidR="00154D48" w:rsidRPr="00154D48" w:rsidRDefault="00154D48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54D48">
        <w:rPr>
          <w:rFonts w:ascii="Arial" w:hAnsi="Arial" w:cs="Arial"/>
          <w:b/>
          <w:bCs/>
        </w:rPr>
        <w:t>Herencia:</w:t>
      </w:r>
      <w:r w:rsidRPr="00154D48">
        <w:rPr>
          <w:rFonts w:ascii="Arial" w:hAnsi="Arial" w:cs="Arial"/>
        </w:rPr>
        <w:t xml:space="preserve"> Facilita la reutilización de propiedades y comportamientos, creando jerarquías de clases para organizar y extender el software.</w:t>
      </w:r>
    </w:p>
    <w:p w14:paraId="0139DCE1" w14:textId="75EF30EA" w:rsidR="00665AA3" w:rsidRDefault="00154D48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54D48">
        <w:rPr>
          <w:rFonts w:ascii="Arial" w:hAnsi="Arial" w:cs="Arial"/>
          <w:b/>
          <w:bCs/>
        </w:rPr>
        <w:t>Polimorfismo:</w:t>
      </w:r>
      <w:r w:rsidRPr="00154D48">
        <w:rPr>
          <w:rFonts w:ascii="Arial" w:hAnsi="Arial" w:cs="Arial"/>
        </w:rPr>
        <w:t xml:space="preserve"> Objetos de clases relacionadas se comportan de manera distinta según su implementación, lo que simplifica la escritura de código genérico.</w:t>
      </w:r>
    </w:p>
    <w:p w14:paraId="1E8CD816" w14:textId="77777777" w:rsidR="00B94A39" w:rsidRPr="00E3058F" w:rsidRDefault="00B94A39" w:rsidP="00A71379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2DC52C26" w14:textId="09693D19" w:rsidR="00665AA3" w:rsidRPr="00B94A39" w:rsidRDefault="00665AA3" w:rsidP="00A7137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94A39">
        <w:rPr>
          <w:rFonts w:ascii="Arial" w:hAnsi="Arial" w:cs="Arial"/>
          <w:b/>
          <w:bCs/>
        </w:rPr>
        <w:t>Tipos de Datos</w:t>
      </w:r>
    </w:p>
    <w:p w14:paraId="71F527C0" w14:textId="25BB1A11" w:rsidR="001A661D" w:rsidRDefault="001A661D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B94A39">
        <w:rPr>
          <w:rFonts w:ascii="Arial" w:hAnsi="Arial" w:cs="Arial"/>
          <w:b/>
          <w:bCs/>
        </w:rPr>
        <w:t xml:space="preserve">Números enteros: </w:t>
      </w:r>
      <w:r>
        <w:rPr>
          <w:rFonts w:ascii="Arial" w:hAnsi="Arial" w:cs="Arial"/>
        </w:rPr>
        <w:t>S</w:t>
      </w:r>
      <w:r w:rsidRPr="001A661D">
        <w:rPr>
          <w:rFonts w:ascii="Arial" w:hAnsi="Arial" w:cs="Arial"/>
        </w:rPr>
        <w:t xml:space="preserve">on valores sin decimales, pueden ser positivos o negativos. </w:t>
      </w:r>
      <w:r>
        <w:rPr>
          <w:rFonts w:ascii="Arial" w:hAnsi="Arial" w:cs="Arial"/>
        </w:rPr>
        <w:t>Ejemplo</w:t>
      </w:r>
      <w:r w:rsidR="00B94A39">
        <w:rPr>
          <w:rFonts w:ascii="Arial" w:hAnsi="Arial" w:cs="Arial"/>
        </w:rPr>
        <w:t>s de tipos de datos enteros</w:t>
      </w:r>
      <w:r>
        <w:rPr>
          <w:rFonts w:ascii="Arial" w:hAnsi="Arial" w:cs="Arial"/>
        </w:rPr>
        <w:t>:</w:t>
      </w:r>
    </w:p>
    <w:p w14:paraId="4CD3C226" w14:textId="63162487" w:rsidR="001A661D" w:rsidRDefault="001A661D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Byte</w:t>
      </w:r>
    </w:p>
    <w:p w14:paraId="65627B3F" w14:textId="7FD664FB" w:rsidR="001A661D" w:rsidRDefault="001A661D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Short </w:t>
      </w:r>
    </w:p>
    <w:p w14:paraId="42F534B6" w14:textId="6D64172A" w:rsidR="001A661D" w:rsidRDefault="001A661D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 </w:t>
      </w:r>
    </w:p>
    <w:p w14:paraId="3EA03C61" w14:textId="2891F845" w:rsidR="001A661D" w:rsidRDefault="001A661D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Long </w:t>
      </w:r>
    </w:p>
    <w:p w14:paraId="07845F95" w14:textId="10B2864A" w:rsidR="001A661D" w:rsidRDefault="001A661D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B94A39">
        <w:rPr>
          <w:rFonts w:ascii="Arial" w:hAnsi="Arial" w:cs="Arial"/>
          <w:b/>
          <w:bCs/>
        </w:rPr>
        <w:t>Números reales</w:t>
      </w:r>
      <w:r w:rsidR="00B94A39" w:rsidRPr="00B94A39">
        <w:rPr>
          <w:rFonts w:ascii="Arial" w:hAnsi="Arial" w:cs="Arial"/>
          <w:b/>
          <w:bCs/>
        </w:rPr>
        <w:t>:</w:t>
      </w:r>
      <w:r w:rsidR="00B94A39">
        <w:rPr>
          <w:rFonts w:ascii="Arial" w:hAnsi="Arial" w:cs="Arial"/>
        </w:rPr>
        <w:t xml:space="preserve"> </w:t>
      </w:r>
      <w:r w:rsidR="00B94A39" w:rsidRPr="00B94A39">
        <w:rPr>
          <w:rFonts w:ascii="Arial" w:hAnsi="Arial" w:cs="Arial"/>
        </w:rPr>
        <w:t>son valores con decimales</w:t>
      </w:r>
      <w:r w:rsidR="00B94A39">
        <w:rPr>
          <w:rFonts w:ascii="Arial" w:hAnsi="Arial" w:cs="Arial"/>
        </w:rPr>
        <w:t>. Ejemplos de tipos de datos reales:</w:t>
      </w:r>
    </w:p>
    <w:p w14:paraId="5F3B82ED" w14:textId="3253E07E" w:rsidR="00B94A39" w:rsidRDefault="00B94A39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Float </w:t>
      </w:r>
    </w:p>
    <w:p w14:paraId="392164CE" w14:textId="1C68A784" w:rsidR="00B94A39" w:rsidRPr="001A661D" w:rsidRDefault="00B94A39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Long </w:t>
      </w:r>
    </w:p>
    <w:p w14:paraId="02F469F5" w14:textId="16EFA38E" w:rsidR="001A661D" w:rsidRDefault="00B94A39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Char: </w:t>
      </w:r>
    </w:p>
    <w:p w14:paraId="6BAAAE23" w14:textId="77777777" w:rsidR="00F10C57" w:rsidRDefault="00F10C57" w:rsidP="00A71379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24D56481" w14:textId="0776DAE6" w:rsidR="00F10C57" w:rsidRPr="00F10C57" w:rsidRDefault="00F10C57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F10C57">
        <w:rPr>
          <w:rFonts w:ascii="Arial" w:hAnsi="Arial" w:cs="Arial"/>
          <w:b/>
          <w:bCs/>
        </w:rPr>
        <w:t>Char:</w:t>
      </w:r>
      <w:r>
        <w:rPr>
          <w:rFonts w:ascii="Arial" w:hAnsi="Arial" w:cs="Arial"/>
        </w:rPr>
        <w:t xml:space="preserve"> R</w:t>
      </w:r>
      <w:r w:rsidRPr="00F10C57">
        <w:rPr>
          <w:rFonts w:ascii="Arial" w:hAnsi="Arial" w:cs="Arial"/>
        </w:rPr>
        <w:t>epresenta un carácter, como letras o símbolos, almacenado como un valor único entre comillas</w:t>
      </w:r>
    </w:p>
    <w:p w14:paraId="7D974523" w14:textId="2FF93A2E" w:rsidR="00F10C57" w:rsidRDefault="00F10C57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F10C57">
        <w:rPr>
          <w:rFonts w:ascii="Arial" w:hAnsi="Arial" w:cs="Arial"/>
          <w:b/>
          <w:bCs/>
        </w:rPr>
        <w:t>Booleano:</w:t>
      </w:r>
      <w:r>
        <w:rPr>
          <w:rFonts w:ascii="Arial" w:hAnsi="Arial" w:cs="Arial"/>
        </w:rPr>
        <w:t xml:space="preserve"> E</w:t>
      </w:r>
      <w:r w:rsidRPr="00F10C57">
        <w:rPr>
          <w:rFonts w:ascii="Arial" w:hAnsi="Arial" w:cs="Arial"/>
        </w:rPr>
        <w:t>s un tipo de dato con dos valores, verdadero o falso, que se utiliza para la lógica y toma decisiones.</w:t>
      </w:r>
    </w:p>
    <w:p w14:paraId="066A2CA1" w14:textId="7A78F42C" w:rsidR="00F10C57" w:rsidRDefault="00F10C57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F10C57">
        <w:rPr>
          <w:rFonts w:ascii="Arial" w:hAnsi="Arial" w:cs="Arial"/>
          <w:b/>
          <w:bCs/>
        </w:rPr>
        <w:t xml:space="preserve">String: </w:t>
      </w:r>
      <w:r>
        <w:rPr>
          <w:rFonts w:ascii="Arial" w:hAnsi="Arial" w:cs="Arial"/>
        </w:rPr>
        <w:t>A</w:t>
      </w:r>
      <w:r w:rsidRPr="00F10C57">
        <w:rPr>
          <w:rFonts w:ascii="Arial" w:hAnsi="Arial" w:cs="Arial"/>
        </w:rPr>
        <w:t>lmacena secuencias de caracteres, como palabras o frases, y se usa para manejar texto en programación.</w:t>
      </w:r>
    </w:p>
    <w:p w14:paraId="3C1DD5DB" w14:textId="77777777" w:rsidR="00F10C57" w:rsidRPr="001A661D" w:rsidRDefault="00F10C57" w:rsidP="00A71379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0771FF4F" w14:textId="4E81C31C" w:rsidR="00665AA3" w:rsidRPr="00A85496" w:rsidRDefault="00665AA3" w:rsidP="00A7137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A85496">
        <w:rPr>
          <w:rFonts w:ascii="Arial" w:hAnsi="Arial" w:cs="Arial"/>
          <w:b/>
          <w:bCs/>
        </w:rPr>
        <w:t>Operadores lógico</w:t>
      </w:r>
      <w:r w:rsidR="00F10C57" w:rsidRPr="00A85496">
        <w:rPr>
          <w:rFonts w:ascii="Arial" w:hAnsi="Arial" w:cs="Arial"/>
          <w:b/>
          <w:bCs/>
        </w:rPr>
        <w:t>s:</w:t>
      </w:r>
    </w:p>
    <w:p w14:paraId="3906C037" w14:textId="56DC91D6" w:rsidR="00F10C57" w:rsidRDefault="001A1207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F10C57" w:rsidRPr="00F10C57">
        <w:rPr>
          <w:rFonts w:ascii="Arial" w:hAnsi="Arial" w:cs="Arial"/>
        </w:rPr>
        <w:t>on símbolos reservadas que se utilizan para realizar operaciones de lógica booleana en los valores booleanos. Estos operadores se utilizan</w:t>
      </w:r>
      <w:r>
        <w:rPr>
          <w:rFonts w:ascii="Arial" w:hAnsi="Arial" w:cs="Arial"/>
        </w:rPr>
        <w:t xml:space="preserve"> principalmente</w:t>
      </w:r>
      <w:r w:rsidR="00F10C57" w:rsidRPr="00F10C57">
        <w:rPr>
          <w:rFonts w:ascii="Arial" w:hAnsi="Arial" w:cs="Arial"/>
        </w:rPr>
        <w:t xml:space="preserve"> para evaluar expresiones y tomar decisiones basadas en la lógica.</w:t>
      </w:r>
      <w:r>
        <w:rPr>
          <w:rFonts w:ascii="Arial" w:hAnsi="Arial" w:cs="Arial"/>
        </w:rPr>
        <w:t xml:space="preserve"> Algunos de los operadores lógicos más comunes son:</w:t>
      </w:r>
    </w:p>
    <w:p w14:paraId="1665C9E2" w14:textId="17C69339" w:rsidR="001A1207" w:rsidRDefault="001A1207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A1207">
        <w:rPr>
          <w:rFonts w:ascii="Arial" w:hAnsi="Arial" w:cs="Arial"/>
        </w:rPr>
        <w:t>AND (&amp;&amp;)</w:t>
      </w:r>
      <w:r>
        <w:rPr>
          <w:rFonts w:ascii="Arial" w:hAnsi="Arial" w:cs="Arial"/>
        </w:rPr>
        <w:t xml:space="preserve">. </w:t>
      </w:r>
    </w:p>
    <w:p w14:paraId="73F61F12" w14:textId="59FE9C7F" w:rsidR="001A1207" w:rsidRDefault="001A1207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A1207">
        <w:rPr>
          <w:rFonts w:ascii="Arial" w:hAnsi="Arial" w:cs="Arial"/>
        </w:rPr>
        <w:t>OR (||)</w:t>
      </w:r>
      <w:r>
        <w:rPr>
          <w:rFonts w:ascii="Arial" w:hAnsi="Arial" w:cs="Arial"/>
        </w:rPr>
        <w:t xml:space="preserve"> .</w:t>
      </w:r>
    </w:p>
    <w:p w14:paraId="1FBA45B1" w14:textId="4412EED9" w:rsidR="001A1207" w:rsidRPr="001A1207" w:rsidRDefault="001A1207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1A1207">
        <w:rPr>
          <w:rFonts w:ascii="Arial" w:hAnsi="Arial" w:cs="Arial"/>
        </w:rPr>
        <w:t>NOT (!)</w:t>
      </w:r>
      <w:r>
        <w:rPr>
          <w:rFonts w:ascii="Arial" w:hAnsi="Arial" w:cs="Arial"/>
        </w:rPr>
        <w:t>.</w:t>
      </w:r>
    </w:p>
    <w:p w14:paraId="408C4876" w14:textId="065F251D" w:rsidR="001A1207" w:rsidRDefault="001A1207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1A1207">
        <w:rPr>
          <w:rFonts w:ascii="Arial" w:hAnsi="Arial" w:cs="Arial"/>
        </w:rPr>
        <w:t>e utilizan para combinar expresiones booleanas y controlar el flujo del programa, permitiendo tomar decisiones basadas en condiciones lógicas.</w:t>
      </w:r>
    </w:p>
    <w:p w14:paraId="361FEEFA" w14:textId="4443DDA7" w:rsidR="00A85496" w:rsidRDefault="00A85496" w:rsidP="00A71379">
      <w:pPr>
        <w:pStyle w:val="Prrafodelista"/>
        <w:tabs>
          <w:tab w:val="left" w:pos="1611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A85496">
        <w:rPr>
          <w:rFonts w:ascii="Arial" w:hAnsi="Arial" w:cs="Arial"/>
        </w:rPr>
        <w:t>Los operadores lógicos se utilizan para evaluar condiciones en declaraciones condicionales, bucles y otras estructuras de control.</w:t>
      </w:r>
      <w:r>
        <w:rPr>
          <w:rFonts w:ascii="Arial" w:hAnsi="Arial" w:cs="Arial"/>
        </w:rPr>
        <w:t>”</w:t>
      </w:r>
      <w:r w:rsidR="00DC407F">
        <w:rPr>
          <w:rFonts w:ascii="Arial" w:hAnsi="Arial" w:cs="Arial"/>
        </w:rPr>
        <w:t xml:space="preserve"> (“¿Qué son los Operadores Lógicos? Cómo funcionan, para qué sirven y ...”)</w:t>
      </w:r>
    </w:p>
    <w:p w14:paraId="228DE388" w14:textId="77777777" w:rsidR="00A85496" w:rsidRPr="00A85496" w:rsidRDefault="00A85496" w:rsidP="00A71379">
      <w:pPr>
        <w:pStyle w:val="Prrafodelista"/>
        <w:tabs>
          <w:tab w:val="left" w:pos="1611"/>
        </w:tabs>
        <w:spacing w:line="360" w:lineRule="auto"/>
        <w:jc w:val="both"/>
        <w:rPr>
          <w:rFonts w:ascii="Arial" w:hAnsi="Arial" w:cs="Arial"/>
        </w:rPr>
      </w:pPr>
    </w:p>
    <w:p w14:paraId="5CA68BA8" w14:textId="4D624864" w:rsidR="00665AA3" w:rsidRPr="00A85496" w:rsidRDefault="00665AA3" w:rsidP="00A7137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A85496">
        <w:rPr>
          <w:rFonts w:ascii="Arial" w:hAnsi="Arial" w:cs="Arial"/>
          <w:b/>
          <w:bCs/>
        </w:rPr>
        <w:t>Operadores relacionales</w:t>
      </w:r>
      <w:r w:rsidR="00A85496" w:rsidRPr="00A85496">
        <w:rPr>
          <w:rFonts w:ascii="Arial" w:hAnsi="Arial" w:cs="Arial"/>
          <w:b/>
          <w:bCs/>
        </w:rPr>
        <w:t>:</w:t>
      </w:r>
    </w:p>
    <w:p w14:paraId="5B84E81A" w14:textId="34CECB5B" w:rsidR="00F10C57" w:rsidRDefault="00A85496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A85496">
        <w:rPr>
          <w:rFonts w:ascii="Arial" w:hAnsi="Arial" w:cs="Arial"/>
        </w:rPr>
        <w:t>on símbolos que se utilizan para comparar valores y expresiones, lo que permite evaluar relaciones entre ellos.</w:t>
      </w:r>
      <w:r>
        <w:rPr>
          <w:rFonts w:ascii="Arial" w:hAnsi="Arial" w:cs="Arial"/>
        </w:rPr>
        <w:t xml:space="preserve"> Algunos de los operadores relacionales más comunes son: </w:t>
      </w:r>
    </w:p>
    <w:p w14:paraId="4BC2F927" w14:textId="4931C963" w:rsidR="00A85496" w:rsidRPr="00A85496" w:rsidRDefault="00A85496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A85496">
        <w:rPr>
          <w:rFonts w:ascii="Arial" w:hAnsi="Arial" w:cs="Arial"/>
          <w:b/>
          <w:bCs/>
        </w:rPr>
        <w:t>Igual (==)</w:t>
      </w:r>
    </w:p>
    <w:p w14:paraId="11DD1AA6" w14:textId="330B926B" w:rsidR="00A85496" w:rsidRPr="00A85496" w:rsidRDefault="00A85496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A85496">
        <w:rPr>
          <w:rFonts w:ascii="Arial" w:hAnsi="Arial" w:cs="Arial"/>
          <w:b/>
          <w:bCs/>
        </w:rPr>
        <w:t xml:space="preserve">Distinto </w:t>
      </w:r>
      <w:r w:rsidRPr="00A85496">
        <w:rPr>
          <w:rFonts w:ascii="Arial" w:hAnsi="Arial" w:cs="Arial"/>
          <w:b/>
          <w:bCs/>
        </w:rPr>
        <w:t>(!=)</w:t>
      </w:r>
    </w:p>
    <w:p w14:paraId="6A53FEBC" w14:textId="4DE24AA9" w:rsidR="00A85496" w:rsidRPr="00A85496" w:rsidRDefault="00A85496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A85496">
        <w:rPr>
          <w:rFonts w:ascii="Arial" w:hAnsi="Arial" w:cs="Arial"/>
          <w:b/>
          <w:bCs/>
        </w:rPr>
        <w:t>Mayor que (&gt;)</w:t>
      </w:r>
    </w:p>
    <w:p w14:paraId="3360677C" w14:textId="2E4174FE" w:rsidR="00A85496" w:rsidRPr="00A85496" w:rsidRDefault="00A85496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A85496">
        <w:rPr>
          <w:rFonts w:ascii="Arial" w:hAnsi="Arial" w:cs="Arial"/>
          <w:b/>
          <w:bCs/>
        </w:rPr>
        <w:t>Menor que (&lt;)</w:t>
      </w:r>
    </w:p>
    <w:p w14:paraId="146EDD30" w14:textId="10AA5DC4" w:rsidR="00A85496" w:rsidRPr="00A85496" w:rsidRDefault="00A85496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A85496">
        <w:rPr>
          <w:rFonts w:ascii="Arial" w:hAnsi="Arial" w:cs="Arial"/>
          <w:b/>
          <w:bCs/>
        </w:rPr>
        <w:t>Mayor o igual que (&gt;=)</w:t>
      </w:r>
    </w:p>
    <w:p w14:paraId="7ABA697B" w14:textId="3598DC30" w:rsidR="00A85496" w:rsidRDefault="00A85496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A85496">
        <w:rPr>
          <w:rFonts w:ascii="Arial" w:hAnsi="Arial" w:cs="Arial"/>
          <w:b/>
          <w:bCs/>
        </w:rPr>
        <w:lastRenderedPageBreak/>
        <w:t>Menor o igual que (&lt;=)</w:t>
      </w:r>
    </w:p>
    <w:p w14:paraId="7C0173F7" w14:textId="1E31BAD3" w:rsidR="00BD7B25" w:rsidRDefault="00BD7B25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BD7B25">
        <w:rPr>
          <w:rFonts w:ascii="Arial" w:hAnsi="Arial" w:cs="Arial"/>
        </w:rPr>
        <w:t>“</w:t>
      </w:r>
      <w:r w:rsidRPr="00BD7B25">
        <w:rPr>
          <w:rFonts w:ascii="Arial" w:hAnsi="Arial" w:cs="Arial"/>
        </w:rPr>
        <w:t>Los operadores relacionales comparan las series u otros datos. El resultado de la comparación puede ser true ( 1 ) o false ( 0 ).</w:t>
      </w:r>
      <w:r w:rsidRPr="00BD7B25">
        <w:rPr>
          <w:rFonts w:ascii="Arial" w:hAnsi="Arial" w:cs="Arial"/>
        </w:rPr>
        <w:t>”</w:t>
      </w:r>
      <w:r w:rsidR="00DC407F">
        <w:rPr>
          <w:rFonts w:ascii="Arial" w:hAnsi="Arial" w:cs="Arial"/>
        </w:rPr>
        <w:t xml:space="preserve"> (“Operadores relacionales - IBM”)</w:t>
      </w:r>
    </w:p>
    <w:p w14:paraId="18AB2A07" w14:textId="77777777" w:rsidR="00BD7B25" w:rsidRPr="00BD7B25" w:rsidRDefault="00BD7B25" w:rsidP="00A71379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020B1B52" w14:textId="63AAE3EC" w:rsidR="00F10C57" w:rsidRPr="00BD7B25" w:rsidRDefault="00665AA3" w:rsidP="00A7137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D7B25">
        <w:rPr>
          <w:rFonts w:ascii="Arial" w:hAnsi="Arial" w:cs="Arial"/>
          <w:b/>
          <w:bCs/>
        </w:rPr>
        <w:t>Operadores aritméticos</w:t>
      </w:r>
      <w:r w:rsidR="00BD7B25" w:rsidRPr="00BD7B25">
        <w:rPr>
          <w:rFonts w:ascii="Arial" w:hAnsi="Arial" w:cs="Arial"/>
          <w:b/>
          <w:bCs/>
        </w:rPr>
        <w:t>:</w:t>
      </w:r>
    </w:p>
    <w:p w14:paraId="0E480A09" w14:textId="77910A3C" w:rsidR="00F10C57" w:rsidRDefault="00BD7B25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BD7B25">
        <w:rPr>
          <w:rFonts w:ascii="Arial" w:hAnsi="Arial" w:cs="Arial"/>
        </w:rPr>
        <w:t>on símbolos que se utilizan para realizar operaciones matemáticas en valores numéricos.</w:t>
      </w:r>
      <w:r w:rsidRPr="00BD7B25">
        <w:t xml:space="preserve"> </w:t>
      </w:r>
      <w:r w:rsidRPr="00BD7B25">
        <w:rPr>
          <w:rFonts w:ascii="Arial" w:hAnsi="Arial" w:cs="Arial"/>
        </w:rPr>
        <w:t>. Los operadores aritméticos comunes</w:t>
      </w:r>
      <w:r>
        <w:rPr>
          <w:rFonts w:ascii="Arial" w:hAnsi="Arial" w:cs="Arial"/>
        </w:rPr>
        <w:t xml:space="preserve"> son:</w:t>
      </w:r>
    </w:p>
    <w:p w14:paraId="246428F6" w14:textId="77777777" w:rsidR="00BD7B25" w:rsidRPr="00BD7B25" w:rsidRDefault="00BD7B25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BD7B25">
        <w:rPr>
          <w:rFonts w:ascii="Arial" w:hAnsi="Arial" w:cs="Arial"/>
          <w:b/>
          <w:bCs/>
        </w:rPr>
        <w:t>Suma (+):</w:t>
      </w:r>
      <w:r w:rsidRPr="00BD7B25">
        <w:rPr>
          <w:rFonts w:ascii="Arial" w:hAnsi="Arial" w:cs="Arial"/>
        </w:rPr>
        <w:t xml:space="preserve"> Se utiliza para sumar dos valores numéricos.</w:t>
      </w:r>
    </w:p>
    <w:p w14:paraId="31843D7C" w14:textId="77777777" w:rsidR="00BD7B25" w:rsidRPr="00BD7B25" w:rsidRDefault="00BD7B25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BD7B25">
        <w:rPr>
          <w:rFonts w:ascii="Arial" w:hAnsi="Arial" w:cs="Arial"/>
          <w:b/>
          <w:bCs/>
        </w:rPr>
        <w:t>Resta (-):</w:t>
      </w:r>
      <w:r w:rsidRPr="00BD7B25">
        <w:rPr>
          <w:rFonts w:ascii="Arial" w:hAnsi="Arial" w:cs="Arial"/>
        </w:rPr>
        <w:t xml:space="preserve"> Se utiliza para restar un valor de otro.</w:t>
      </w:r>
    </w:p>
    <w:p w14:paraId="393788E7" w14:textId="77777777" w:rsidR="00BD7B25" w:rsidRPr="00BD7B25" w:rsidRDefault="00BD7B25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BD7B25">
        <w:rPr>
          <w:rFonts w:ascii="Arial" w:hAnsi="Arial" w:cs="Arial"/>
          <w:b/>
          <w:bCs/>
        </w:rPr>
        <w:t>Multiplicación (*):</w:t>
      </w:r>
      <w:r w:rsidRPr="00BD7B25">
        <w:rPr>
          <w:rFonts w:ascii="Arial" w:hAnsi="Arial" w:cs="Arial"/>
        </w:rPr>
        <w:t xml:space="preserve"> Se utiliza para multiplicar dos valores numéricos.</w:t>
      </w:r>
    </w:p>
    <w:p w14:paraId="370C6076" w14:textId="228BCB01" w:rsidR="00BD7B25" w:rsidRDefault="00BD7B25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BD7B25">
        <w:rPr>
          <w:rFonts w:ascii="Arial" w:hAnsi="Arial" w:cs="Arial"/>
          <w:b/>
          <w:bCs/>
        </w:rPr>
        <w:t>División (/):</w:t>
      </w:r>
      <w:r w:rsidRPr="00BD7B25">
        <w:rPr>
          <w:rFonts w:ascii="Arial" w:hAnsi="Arial" w:cs="Arial"/>
        </w:rPr>
        <w:t xml:space="preserve"> Se utiliza para dividir un valor por otro.</w:t>
      </w:r>
    </w:p>
    <w:p w14:paraId="1D436D72" w14:textId="74D8F3EF" w:rsidR="00BD7B25" w:rsidRDefault="00BD7B25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BD7B25">
        <w:rPr>
          <w:rFonts w:ascii="Arial" w:hAnsi="Arial" w:cs="Arial"/>
        </w:rPr>
        <w:t>Los operadores aritméticos son uno de los recursos más utilizados dentro del área de la programación, pues realiza las funciones más básicas como la suma, resta, multiplicación, etc.</w:t>
      </w:r>
      <w:r>
        <w:rPr>
          <w:rFonts w:ascii="Arial" w:hAnsi="Arial" w:cs="Arial"/>
        </w:rPr>
        <w:t>”</w:t>
      </w:r>
      <w:r w:rsidR="00DC407F">
        <w:rPr>
          <w:rFonts w:ascii="Arial" w:hAnsi="Arial" w:cs="Arial"/>
        </w:rPr>
        <w:t xml:space="preserve"> (“Operadores aritméticos - Programación en C - Solución ingenieril”)</w:t>
      </w:r>
    </w:p>
    <w:p w14:paraId="21370F38" w14:textId="77777777" w:rsidR="00BD7B25" w:rsidRPr="00BD7B25" w:rsidRDefault="00BD7B25" w:rsidP="00A71379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365DB8EB" w14:textId="3E1E88DC" w:rsidR="00665AA3" w:rsidRPr="00CF67C2" w:rsidRDefault="00665AA3" w:rsidP="00A7137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CF67C2">
        <w:rPr>
          <w:rFonts w:ascii="Arial" w:hAnsi="Arial" w:cs="Arial"/>
          <w:b/>
          <w:bCs/>
        </w:rPr>
        <w:t>Modificadores de acceso</w:t>
      </w:r>
      <w:r w:rsidR="00CF67C2">
        <w:rPr>
          <w:rFonts w:ascii="Arial" w:hAnsi="Arial" w:cs="Arial"/>
          <w:b/>
          <w:bCs/>
        </w:rPr>
        <w:t>:</w:t>
      </w:r>
    </w:p>
    <w:p w14:paraId="7DAE486A" w14:textId="7B62A7EB" w:rsidR="00F10C57" w:rsidRDefault="00CF67C2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CF67C2">
        <w:rPr>
          <w:rFonts w:ascii="Arial" w:hAnsi="Arial" w:cs="Arial"/>
        </w:rPr>
        <w:t xml:space="preserve">on palabras clave que controlan la visibilidad y el alcance de las variables, métodos y clases en un programa. </w:t>
      </w:r>
      <w:r>
        <w:rPr>
          <w:rFonts w:ascii="Arial" w:hAnsi="Arial" w:cs="Arial"/>
        </w:rPr>
        <w:t>Algunos ejemplos de los modificadores de acceso son:</w:t>
      </w:r>
    </w:p>
    <w:p w14:paraId="624A4326" w14:textId="0ABC9F6D" w:rsidR="00CF67C2" w:rsidRPr="00CF67C2" w:rsidRDefault="00CF67C2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CF67C2">
        <w:rPr>
          <w:rFonts w:ascii="Arial" w:hAnsi="Arial" w:cs="Arial"/>
          <w:b/>
          <w:bCs/>
        </w:rPr>
        <w:t>Public:</w:t>
      </w:r>
      <w:r w:rsidRPr="00CF67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Pr="00CF67C2">
        <w:rPr>
          <w:rFonts w:ascii="Arial" w:hAnsi="Arial" w:cs="Arial"/>
        </w:rPr>
        <w:t>on accesibles desde cualquier parte del programa, ya sea dentro de la misma clase, en clases derivadas o en otros lugares.</w:t>
      </w:r>
    </w:p>
    <w:p w14:paraId="31D5FCBF" w14:textId="2BB381EE" w:rsidR="00CF67C2" w:rsidRPr="00CF67C2" w:rsidRDefault="00CF67C2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CF67C2">
        <w:rPr>
          <w:rFonts w:ascii="Arial" w:hAnsi="Arial" w:cs="Arial"/>
          <w:b/>
          <w:bCs/>
        </w:rPr>
        <w:t>Private:</w:t>
      </w:r>
      <w:r w:rsidRPr="00CF67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Solo s</w:t>
      </w:r>
      <w:r w:rsidRPr="00CF67C2">
        <w:rPr>
          <w:rFonts w:ascii="Arial" w:hAnsi="Arial" w:cs="Arial"/>
        </w:rPr>
        <w:t>on accesibles dentro de la misma clase en la que se definen. No pueden ser accedidos desde clases derivadas o desde fuera de la clase.</w:t>
      </w:r>
    </w:p>
    <w:p w14:paraId="7293D2F1" w14:textId="21B52A25" w:rsidR="00CF67C2" w:rsidRDefault="00CF67C2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CF67C2">
        <w:rPr>
          <w:rFonts w:ascii="Arial" w:hAnsi="Arial" w:cs="Arial"/>
          <w:b/>
          <w:bCs/>
        </w:rPr>
        <w:t>Protected:</w:t>
      </w:r>
      <w:r w:rsidRPr="00CF67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Pr="00CF67C2">
        <w:rPr>
          <w:rFonts w:ascii="Arial" w:hAnsi="Arial" w:cs="Arial"/>
        </w:rPr>
        <w:t xml:space="preserve">on accesibles desde la misma clase, clases derivadas y dentro del mismo paquete. </w:t>
      </w:r>
    </w:p>
    <w:p w14:paraId="4F6A3747" w14:textId="77777777" w:rsidR="00F10C57" w:rsidRPr="00F10C57" w:rsidRDefault="00F10C57" w:rsidP="00A71379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3282CD59" w14:textId="34753B56" w:rsidR="00665AA3" w:rsidRPr="00F307A2" w:rsidRDefault="00665AA3" w:rsidP="00A71379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307A2">
        <w:rPr>
          <w:rFonts w:ascii="Arial" w:hAnsi="Arial" w:cs="Arial"/>
          <w:b/>
          <w:bCs/>
        </w:rPr>
        <w:t>Palabras reservadas</w:t>
      </w:r>
      <w:r w:rsidR="00CF67C2" w:rsidRPr="00F307A2">
        <w:rPr>
          <w:rFonts w:ascii="Arial" w:hAnsi="Arial" w:cs="Arial"/>
          <w:b/>
          <w:bCs/>
        </w:rPr>
        <w:t>:</w:t>
      </w:r>
    </w:p>
    <w:p w14:paraId="4F702336" w14:textId="360EDD58" w:rsidR="00F10C57" w:rsidRDefault="00F307A2" w:rsidP="00A713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F307A2">
        <w:rPr>
          <w:rFonts w:ascii="Arial" w:hAnsi="Arial" w:cs="Arial"/>
        </w:rPr>
        <w:t xml:space="preserve">on términos especiales con significados específicos y reservados en un lenguaje de programación. Estas palabras clave se utilizan para definir, </w:t>
      </w:r>
      <w:r w:rsidRPr="00F307A2">
        <w:rPr>
          <w:rFonts w:ascii="Arial" w:hAnsi="Arial" w:cs="Arial"/>
        </w:rPr>
        <w:lastRenderedPageBreak/>
        <w:t>controlar y estructurar elementos</w:t>
      </w:r>
      <w:r>
        <w:rPr>
          <w:rFonts w:ascii="Arial" w:hAnsi="Arial" w:cs="Arial"/>
        </w:rPr>
        <w:t>. Algunas de los ejemplos de las palabras reservadas son:</w:t>
      </w:r>
    </w:p>
    <w:p w14:paraId="2CFC8F32" w14:textId="77777777" w:rsidR="00E24A6C" w:rsidRPr="00E24A6C" w:rsidRDefault="00E24A6C" w:rsidP="00A71379">
      <w:pPr>
        <w:pStyle w:val="Prrafodelista"/>
        <w:spacing w:line="360" w:lineRule="auto"/>
        <w:jc w:val="both"/>
        <w:rPr>
          <w:rFonts w:ascii="Arial" w:hAnsi="Arial" w:cs="Arial"/>
          <w:lang w:val="es-MX"/>
        </w:rPr>
      </w:pPr>
      <w:r w:rsidRPr="00E24A6C">
        <w:rPr>
          <w:rFonts w:ascii="Arial" w:hAnsi="Arial" w:cs="Arial"/>
          <w:b/>
          <w:bCs/>
          <w:lang w:val="es-MX"/>
        </w:rPr>
        <w:t>Public:</w:t>
      </w:r>
      <w:r w:rsidRPr="00E24A6C">
        <w:rPr>
          <w:rFonts w:ascii="Arial" w:hAnsi="Arial" w:cs="Arial"/>
          <w:lang w:val="es-MX"/>
        </w:rPr>
        <w:t xml:space="preserve"> Modificador de acceso que permite acceso desde cualquier parte.</w:t>
      </w:r>
    </w:p>
    <w:p w14:paraId="700E3C9D" w14:textId="77777777" w:rsidR="00E24A6C" w:rsidRPr="00E24A6C" w:rsidRDefault="00E24A6C" w:rsidP="00A71379">
      <w:pPr>
        <w:pStyle w:val="Prrafodelista"/>
        <w:spacing w:line="360" w:lineRule="auto"/>
        <w:jc w:val="both"/>
        <w:rPr>
          <w:rFonts w:ascii="Arial" w:hAnsi="Arial" w:cs="Arial"/>
          <w:lang w:val="es-MX"/>
        </w:rPr>
      </w:pPr>
      <w:r w:rsidRPr="00E24A6C">
        <w:rPr>
          <w:rFonts w:ascii="Arial" w:hAnsi="Arial" w:cs="Arial"/>
          <w:b/>
          <w:bCs/>
          <w:lang w:val="es-MX"/>
        </w:rPr>
        <w:t>Protected:</w:t>
      </w:r>
      <w:r w:rsidRPr="00E24A6C">
        <w:rPr>
          <w:rFonts w:ascii="Arial" w:hAnsi="Arial" w:cs="Arial"/>
          <w:lang w:val="es-MX"/>
        </w:rPr>
        <w:t xml:space="preserve"> Acceso dentro de clase, derivadas y mismo paquete.</w:t>
      </w:r>
    </w:p>
    <w:p w14:paraId="6D384FDD" w14:textId="77777777" w:rsidR="00E24A6C" w:rsidRPr="00E24A6C" w:rsidRDefault="00E24A6C" w:rsidP="00A71379">
      <w:pPr>
        <w:pStyle w:val="Prrafodelista"/>
        <w:spacing w:line="360" w:lineRule="auto"/>
        <w:jc w:val="both"/>
        <w:rPr>
          <w:rFonts w:ascii="Arial" w:hAnsi="Arial" w:cs="Arial"/>
          <w:lang w:val="es-MX"/>
        </w:rPr>
      </w:pPr>
      <w:r w:rsidRPr="00E24A6C">
        <w:rPr>
          <w:rFonts w:ascii="Arial" w:hAnsi="Arial" w:cs="Arial"/>
          <w:b/>
          <w:bCs/>
          <w:lang w:val="es-MX"/>
        </w:rPr>
        <w:t>Private:</w:t>
      </w:r>
      <w:r w:rsidRPr="00E24A6C">
        <w:rPr>
          <w:rFonts w:ascii="Arial" w:hAnsi="Arial" w:cs="Arial"/>
          <w:lang w:val="es-MX"/>
        </w:rPr>
        <w:t xml:space="preserve"> Restringe acceso a la misma clase.</w:t>
      </w:r>
    </w:p>
    <w:p w14:paraId="245CC2CE" w14:textId="77777777" w:rsidR="00E24A6C" w:rsidRPr="00E24A6C" w:rsidRDefault="00E24A6C" w:rsidP="00A71379">
      <w:pPr>
        <w:pStyle w:val="Prrafodelista"/>
        <w:spacing w:line="360" w:lineRule="auto"/>
        <w:jc w:val="both"/>
        <w:rPr>
          <w:rFonts w:ascii="Arial" w:hAnsi="Arial" w:cs="Arial"/>
          <w:lang w:val="es-MX"/>
        </w:rPr>
      </w:pPr>
      <w:r w:rsidRPr="00E24A6C">
        <w:rPr>
          <w:rFonts w:ascii="Arial" w:hAnsi="Arial" w:cs="Arial"/>
          <w:b/>
          <w:bCs/>
          <w:lang w:val="es-MX"/>
        </w:rPr>
        <w:t>Class:</w:t>
      </w:r>
      <w:r w:rsidRPr="00E24A6C">
        <w:rPr>
          <w:rFonts w:ascii="Arial" w:hAnsi="Arial" w:cs="Arial"/>
          <w:lang w:val="es-MX"/>
        </w:rPr>
        <w:t xml:space="preserve"> Define una plantilla de objetos.</w:t>
      </w:r>
    </w:p>
    <w:p w14:paraId="0394D0BB" w14:textId="77777777" w:rsidR="00665AA3" w:rsidRDefault="00665AA3" w:rsidP="00A71379">
      <w:pPr>
        <w:spacing w:line="360" w:lineRule="auto"/>
        <w:jc w:val="both"/>
        <w:rPr>
          <w:rFonts w:ascii="Arial" w:hAnsi="Arial" w:cs="Arial"/>
          <w:b/>
          <w:bCs/>
          <w:color w:val="0070C0"/>
        </w:rPr>
      </w:pPr>
    </w:p>
    <w:p w14:paraId="7F183E2B" w14:textId="77777777" w:rsidR="00665AA3" w:rsidRPr="00E24A6C" w:rsidRDefault="00665AA3" w:rsidP="00A71379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E24A6C">
        <w:rPr>
          <w:rFonts w:ascii="Montserrat" w:eastAsia="Cambria" w:hAnsi="Montserrat" w:cs="Cambria"/>
          <w:b/>
          <w:bCs/>
          <w:noProof/>
          <w:color w:val="000000"/>
          <w:sz w:val="22"/>
          <w:szCs w:val="22"/>
          <w:lang w:val="es-MX" w:eastAsia="es-MX"/>
        </w:rPr>
        <w:drawing>
          <wp:anchor distT="0" distB="0" distL="114300" distR="114300" simplePos="0" relativeHeight="251660289" behindDoc="1" locked="0" layoutInCell="1" allowOverlap="1" wp14:anchorId="6015E637" wp14:editId="432DA9B7">
            <wp:simplePos x="0" y="0"/>
            <wp:positionH relativeFrom="page">
              <wp:posOffset>19050</wp:posOffset>
            </wp:positionH>
            <wp:positionV relativeFrom="paragraph">
              <wp:posOffset>-20053300</wp:posOffset>
            </wp:positionV>
            <wp:extent cx="7753350" cy="9712960"/>
            <wp:effectExtent l="0" t="0" r="0" b="0"/>
            <wp:wrapNone/>
            <wp:docPr id="2006005117" name="Imagen 2006005117" descr="Forma,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05117" name="Imagen 2006005117" descr="Forma, Patrón de fond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971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4A6C">
        <w:rPr>
          <w:rFonts w:ascii="Arial" w:hAnsi="Arial" w:cs="Arial"/>
          <w:b/>
          <w:bCs/>
          <w:lang w:val="es-MX"/>
        </w:rPr>
        <w:t>Resuelve el caso de estudio mediante el desarrollo de un programa en Java e Identifica las variables implicadas para resolver el problema (mínimo 8), para cada una asigna el tipo de dato soportado en Java que de solucione la problemática planteada.</w:t>
      </w:r>
    </w:p>
    <w:p w14:paraId="0B0F0F39" w14:textId="77777777" w:rsidR="00665AA3" w:rsidRDefault="00665AA3">
      <w:pPr>
        <w:rPr>
          <w:rFonts w:ascii="Arial" w:hAnsi="Arial" w:cs="Arial"/>
          <w:b/>
          <w:bCs/>
          <w:color w:val="0070C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65AA3" w14:paraId="5A79A84E" w14:textId="77777777" w:rsidTr="00FD51CA">
        <w:tc>
          <w:tcPr>
            <w:tcW w:w="8828" w:type="dxa"/>
            <w:gridSpan w:val="3"/>
          </w:tcPr>
          <w:p w14:paraId="60C0AB54" w14:textId="77777777" w:rsidR="00665AA3" w:rsidRPr="00A71379" w:rsidRDefault="00665AA3" w:rsidP="00A71379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71379">
              <w:rPr>
                <w:rFonts w:ascii="Arial" w:hAnsi="Arial" w:cs="Arial"/>
                <w:b/>
                <w:bCs/>
                <w:lang w:val="es-MX"/>
              </w:rPr>
              <w:t>Asignación de Tipos de Datos</w:t>
            </w:r>
          </w:p>
        </w:tc>
      </w:tr>
      <w:tr w:rsidR="00665AA3" w14:paraId="26581ADE" w14:textId="77777777" w:rsidTr="00FD51CA">
        <w:tc>
          <w:tcPr>
            <w:tcW w:w="2942" w:type="dxa"/>
          </w:tcPr>
          <w:p w14:paraId="083A9CAB" w14:textId="77777777" w:rsidR="00665AA3" w:rsidRPr="00A71379" w:rsidRDefault="00665AA3" w:rsidP="00A71379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71379">
              <w:rPr>
                <w:rFonts w:ascii="Arial" w:hAnsi="Arial" w:cs="Arial"/>
                <w:b/>
                <w:bCs/>
                <w:lang w:val="es-MX"/>
              </w:rPr>
              <w:t>Nombre de la Variable</w:t>
            </w:r>
          </w:p>
        </w:tc>
        <w:tc>
          <w:tcPr>
            <w:tcW w:w="2943" w:type="dxa"/>
          </w:tcPr>
          <w:p w14:paraId="4B9907EA" w14:textId="77777777" w:rsidR="00665AA3" w:rsidRPr="00A71379" w:rsidRDefault="00665AA3" w:rsidP="00A71379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71379">
              <w:rPr>
                <w:rFonts w:ascii="Arial" w:hAnsi="Arial" w:cs="Arial"/>
                <w:b/>
                <w:bCs/>
                <w:lang w:val="es-MX"/>
              </w:rPr>
              <w:t>Tipo de dato en Java</w:t>
            </w:r>
          </w:p>
        </w:tc>
        <w:tc>
          <w:tcPr>
            <w:tcW w:w="2943" w:type="dxa"/>
          </w:tcPr>
          <w:p w14:paraId="48D173E6" w14:textId="77777777" w:rsidR="00665AA3" w:rsidRPr="00A71379" w:rsidRDefault="00665AA3" w:rsidP="00A71379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71379">
              <w:rPr>
                <w:rFonts w:ascii="Arial" w:hAnsi="Arial" w:cs="Arial"/>
                <w:b/>
                <w:bCs/>
                <w:lang w:val="es-MX"/>
              </w:rPr>
              <w:t>Rango de valores permitidos</w:t>
            </w:r>
          </w:p>
        </w:tc>
      </w:tr>
      <w:tr w:rsidR="00665AA3" w14:paraId="71EC9F54" w14:textId="77777777" w:rsidTr="00FD51CA">
        <w:tc>
          <w:tcPr>
            <w:tcW w:w="2942" w:type="dxa"/>
          </w:tcPr>
          <w:p w14:paraId="1D0B8819" w14:textId="77777777" w:rsidR="00665AA3" w:rsidRPr="003F24C2" w:rsidRDefault="00665AA3" w:rsidP="00A71379">
            <w:pPr>
              <w:pStyle w:val="Prrafode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 xml:space="preserve">Tasa de interés </w:t>
            </w:r>
          </w:p>
        </w:tc>
        <w:tc>
          <w:tcPr>
            <w:tcW w:w="2943" w:type="dxa"/>
          </w:tcPr>
          <w:p w14:paraId="5E70EB91" w14:textId="77777777" w:rsidR="00665AA3" w:rsidRPr="003F24C2" w:rsidRDefault="00665AA3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String</w:t>
            </w:r>
          </w:p>
        </w:tc>
        <w:tc>
          <w:tcPr>
            <w:tcW w:w="2943" w:type="dxa"/>
          </w:tcPr>
          <w:p w14:paraId="2D09F444" w14:textId="2BE40B39" w:rsidR="00665AA3" w:rsidRPr="003F24C2" w:rsidRDefault="003F24C2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Conjunto de caracteres</w:t>
            </w:r>
          </w:p>
        </w:tc>
      </w:tr>
      <w:tr w:rsidR="00665AA3" w14:paraId="28645D2A" w14:textId="77777777" w:rsidTr="00FD51CA">
        <w:tc>
          <w:tcPr>
            <w:tcW w:w="2942" w:type="dxa"/>
          </w:tcPr>
          <w:p w14:paraId="1DA9566C" w14:textId="77777777" w:rsidR="00665AA3" w:rsidRPr="003F24C2" w:rsidRDefault="00665AA3" w:rsidP="00A71379">
            <w:pPr>
              <w:pStyle w:val="Prrafode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Número de cuenta</w:t>
            </w:r>
          </w:p>
        </w:tc>
        <w:tc>
          <w:tcPr>
            <w:tcW w:w="2943" w:type="dxa"/>
          </w:tcPr>
          <w:p w14:paraId="04653F49" w14:textId="77777777" w:rsidR="00665AA3" w:rsidRPr="003F24C2" w:rsidRDefault="00665AA3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String</w:t>
            </w:r>
          </w:p>
        </w:tc>
        <w:tc>
          <w:tcPr>
            <w:tcW w:w="2943" w:type="dxa"/>
          </w:tcPr>
          <w:p w14:paraId="3B398306" w14:textId="53C8AC94" w:rsidR="00665AA3" w:rsidRPr="003F24C2" w:rsidRDefault="003F24C2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Conjunto de caracteres</w:t>
            </w:r>
          </w:p>
        </w:tc>
      </w:tr>
      <w:tr w:rsidR="00665AA3" w14:paraId="11DED483" w14:textId="77777777" w:rsidTr="00FD51CA">
        <w:tc>
          <w:tcPr>
            <w:tcW w:w="2942" w:type="dxa"/>
          </w:tcPr>
          <w:p w14:paraId="0D555EB5" w14:textId="77777777" w:rsidR="00665AA3" w:rsidRPr="003F24C2" w:rsidRDefault="00665AA3" w:rsidP="00A71379">
            <w:pPr>
              <w:pStyle w:val="Prrafode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Saldo</w:t>
            </w:r>
          </w:p>
        </w:tc>
        <w:tc>
          <w:tcPr>
            <w:tcW w:w="2943" w:type="dxa"/>
          </w:tcPr>
          <w:p w14:paraId="1F1EF855" w14:textId="77777777" w:rsidR="00665AA3" w:rsidRPr="003F24C2" w:rsidRDefault="00665AA3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</w:rPr>
              <w:t>Doublé</w:t>
            </w:r>
          </w:p>
        </w:tc>
        <w:tc>
          <w:tcPr>
            <w:tcW w:w="2943" w:type="dxa"/>
          </w:tcPr>
          <w:p w14:paraId="02299FA9" w14:textId="1F407555" w:rsidR="00665AA3" w:rsidRPr="003F24C2" w:rsidRDefault="003F24C2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+/-1.8E+308</w:t>
            </w:r>
          </w:p>
        </w:tc>
      </w:tr>
      <w:tr w:rsidR="00665AA3" w14:paraId="597849A9" w14:textId="77777777" w:rsidTr="00FD51CA">
        <w:tc>
          <w:tcPr>
            <w:tcW w:w="2942" w:type="dxa"/>
          </w:tcPr>
          <w:p w14:paraId="2C8B6F53" w14:textId="77777777" w:rsidR="00665AA3" w:rsidRPr="003F24C2" w:rsidRDefault="00665AA3" w:rsidP="00A71379">
            <w:pPr>
              <w:pStyle w:val="Prrafode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Interés anual</w:t>
            </w:r>
          </w:p>
        </w:tc>
        <w:tc>
          <w:tcPr>
            <w:tcW w:w="2943" w:type="dxa"/>
          </w:tcPr>
          <w:p w14:paraId="7C3A8370" w14:textId="77777777" w:rsidR="00665AA3" w:rsidRPr="003F24C2" w:rsidRDefault="00665AA3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Doublé</w:t>
            </w:r>
          </w:p>
        </w:tc>
        <w:tc>
          <w:tcPr>
            <w:tcW w:w="2943" w:type="dxa"/>
          </w:tcPr>
          <w:p w14:paraId="6BD15A0B" w14:textId="285C1C75" w:rsidR="00665AA3" w:rsidRPr="003F24C2" w:rsidRDefault="003F24C2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+/-1.8E+308</w:t>
            </w:r>
          </w:p>
        </w:tc>
      </w:tr>
      <w:tr w:rsidR="00665AA3" w14:paraId="7C59EFF3" w14:textId="77777777" w:rsidTr="00FD51CA">
        <w:tc>
          <w:tcPr>
            <w:tcW w:w="2942" w:type="dxa"/>
          </w:tcPr>
          <w:p w14:paraId="76AEC75C" w14:textId="77777777" w:rsidR="00665AA3" w:rsidRPr="003F24C2" w:rsidRDefault="00665AA3" w:rsidP="00A71379">
            <w:pPr>
              <w:pStyle w:val="Prrafode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 xml:space="preserve">Interés mensual </w:t>
            </w:r>
          </w:p>
        </w:tc>
        <w:tc>
          <w:tcPr>
            <w:tcW w:w="2943" w:type="dxa"/>
          </w:tcPr>
          <w:p w14:paraId="2A231500" w14:textId="77777777" w:rsidR="00665AA3" w:rsidRPr="003F24C2" w:rsidRDefault="00665AA3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Doublé</w:t>
            </w:r>
          </w:p>
        </w:tc>
        <w:tc>
          <w:tcPr>
            <w:tcW w:w="2943" w:type="dxa"/>
          </w:tcPr>
          <w:p w14:paraId="1EE96F27" w14:textId="2A34473A" w:rsidR="00665AA3" w:rsidRPr="003F24C2" w:rsidRDefault="003F24C2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+/-1.8E+308</w:t>
            </w:r>
          </w:p>
        </w:tc>
      </w:tr>
      <w:tr w:rsidR="00665AA3" w14:paraId="56D03688" w14:textId="77777777" w:rsidTr="00FD51CA">
        <w:tc>
          <w:tcPr>
            <w:tcW w:w="2942" w:type="dxa"/>
          </w:tcPr>
          <w:p w14:paraId="215733BE" w14:textId="77777777" w:rsidR="00665AA3" w:rsidRPr="003F24C2" w:rsidRDefault="00665AA3" w:rsidP="00A71379">
            <w:pPr>
              <w:pStyle w:val="Prrafode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Monto acumulado por mes</w:t>
            </w:r>
          </w:p>
        </w:tc>
        <w:tc>
          <w:tcPr>
            <w:tcW w:w="2943" w:type="dxa"/>
          </w:tcPr>
          <w:p w14:paraId="2968BA3F" w14:textId="77777777" w:rsidR="00665AA3" w:rsidRPr="003F24C2" w:rsidRDefault="00665AA3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Doublé</w:t>
            </w:r>
          </w:p>
        </w:tc>
        <w:tc>
          <w:tcPr>
            <w:tcW w:w="2943" w:type="dxa"/>
          </w:tcPr>
          <w:p w14:paraId="31BDBB89" w14:textId="232B88B5" w:rsidR="00665AA3" w:rsidRPr="003F24C2" w:rsidRDefault="003F24C2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+/-1.8E+308</w:t>
            </w:r>
          </w:p>
        </w:tc>
      </w:tr>
      <w:tr w:rsidR="00665AA3" w14:paraId="4FB01DA5" w14:textId="77777777" w:rsidTr="00FD51CA">
        <w:tc>
          <w:tcPr>
            <w:tcW w:w="2942" w:type="dxa"/>
          </w:tcPr>
          <w:p w14:paraId="0CC8EF5A" w14:textId="77777777" w:rsidR="00665AA3" w:rsidRPr="003F24C2" w:rsidRDefault="00665AA3" w:rsidP="00A71379">
            <w:pPr>
              <w:pStyle w:val="Prrafode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Monto acumulado por año</w:t>
            </w:r>
          </w:p>
        </w:tc>
        <w:tc>
          <w:tcPr>
            <w:tcW w:w="2943" w:type="dxa"/>
          </w:tcPr>
          <w:p w14:paraId="13931169" w14:textId="77777777" w:rsidR="00665AA3" w:rsidRPr="003F24C2" w:rsidRDefault="00665AA3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Doublé</w:t>
            </w:r>
          </w:p>
        </w:tc>
        <w:tc>
          <w:tcPr>
            <w:tcW w:w="2943" w:type="dxa"/>
          </w:tcPr>
          <w:p w14:paraId="0C0FA816" w14:textId="533CE920" w:rsidR="00665AA3" w:rsidRPr="003F24C2" w:rsidRDefault="003F24C2" w:rsidP="00A71379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3F24C2">
              <w:rPr>
                <w:rFonts w:ascii="Arial" w:hAnsi="Arial" w:cs="Arial"/>
                <w:lang w:val="es-MX"/>
              </w:rPr>
              <w:t>+/-1.8E+308</w:t>
            </w:r>
          </w:p>
        </w:tc>
      </w:tr>
    </w:tbl>
    <w:p w14:paraId="03BBF39B" w14:textId="77777777" w:rsidR="00665AA3" w:rsidRDefault="00665AA3">
      <w:pPr>
        <w:rPr>
          <w:rFonts w:ascii="Arial" w:hAnsi="Arial" w:cs="Arial"/>
          <w:b/>
          <w:bCs/>
          <w:color w:val="0070C0"/>
        </w:rPr>
      </w:pPr>
    </w:p>
    <w:p w14:paraId="5C7D42B8" w14:textId="77777777" w:rsidR="00665AA3" w:rsidRPr="00E24A6C" w:rsidRDefault="00665AA3" w:rsidP="00665AA3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E24A6C">
        <w:rPr>
          <w:rFonts w:ascii="Arial" w:hAnsi="Arial" w:cs="Arial"/>
          <w:b/>
          <w:bCs/>
          <w:lang w:val="es-MX"/>
        </w:rPr>
        <w:t>Define por lo menos 3 operaciones utilizando los operadores aritméticos de Java, considera que estas operaciones deben dar solución a la problemática planteada.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3"/>
        <w:gridCol w:w="2223"/>
        <w:gridCol w:w="1390"/>
        <w:gridCol w:w="1217"/>
        <w:gridCol w:w="1105"/>
      </w:tblGrid>
      <w:tr w:rsidR="00665AA3" w14:paraId="74711C9A" w14:textId="77777777" w:rsidTr="00FD51CA">
        <w:tc>
          <w:tcPr>
            <w:tcW w:w="1980" w:type="dxa"/>
          </w:tcPr>
          <w:p w14:paraId="4C757CA3" w14:textId="77777777" w:rsidR="00665AA3" w:rsidRPr="00A71379" w:rsidRDefault="00665AA3" w:rsidP="00FD51CA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71379">
              <w:rPr>
                <w:rFonts w:ascii="Arial" w:hAnsi="Arial" w:cs="Arial"/>
                <w:b/>
                <w:bCs/>
                <w:lang w:val="es-MX"/>
              </w:rPr>
              <w:t>#</w:t>
            </w:r>
          </w:p>
        </w:tc>
        <w:tc>
          <w:tcPr>
            <w:tcW w:w="2527" w:type="dxa"/>
          </w:tcPr>
          <w:p w14:paraId="523B535A" w14:textId="77777777" w:rsidR="00665AA3" w:rsidRPr="00A71379" w:rsidRDefault="00665AA3" w:rsidP="00FD51CA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71379">
              <w:rPr>
                <w:rFonts w:ascii="Arial" w:hAnsi="Arial" w:cs="Arial"/>
                <w:b/>
                <w:bCs/>
                <w:lang w:val="es-MX"/>
              </w:rPr>
              <w:t>Operación</w:t>
            </w:r>
          </w:p>
        </w:tc>
        <w:tc>
          <w:tcPr>
            <w:tcW w:w="1687" w:type="dxa"/>
          </w:tcPr>
          <w:p w14:paraId="48F9913E" w14:textId="77777777" w:rsidR="00665AA3" w:rsidRPr="00A71379" w:rsidRDefault="00665AA3" w:rsidP="00FD51CA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71379">
              <w:rPr>
                <w:rFonts w:ascii="Arial" w:hAnsi="Arial" w:cs="Arial"/>
                <w:b/>
                <w:bCs/>
                <w:lang w:val="es-MX"/>
              </w:rPr>
              <w:t>Operadores</w:t>
            </w:r>
          </w:p>
        </w:tc>
        <w:tc>
          <w:tcPr>
            <w:tcW w:w="1381" w:type="dxa"/>
          </w:tcPr>
          <w:p w14:paraId="2945C06E" w14:textId="77777777" w:rsidR="00665AA3" w:rsidRPr="00A71379" w:rsidRDefault="00665AA3" w:rsidP="00FD51CA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71379">
              <w:rPr>
                <w:rFonts w:ascii="Arial" w:hAnsi="Arial" w:cs="Arial"/>
                <w:b/>
                <w:bCs/>
                <w:lang w:val="es-MX"/>
              </w:rPr>
              <w:t>Tipo de operadores</w:t>
            </w:r>
          </w:p>
        </w:tc>
        <w:tc>
          <w:tcPr>
            <w:tcW w:w="1253" w:type="dxa"/>
          </w:tcPr>
          <w:p w14:paraId="73F40BAF" w14:textId="77777777" w:rsidR="00665AA3" w:rsidRPr="00A71379" w:rsidRDefault="00665AA3" w:rsidP="00FD51CA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71379">
              <w:rPr>
                <w:rFonts w:ascii="Arial" w:hAnsi="Arial" w:cs="Arial"/>
                <w:b/>
                <w:bCs/>
                <w:lang w:val="es-MX"/>
              </w:rPr>
              <w:t>Resultado</w:t>
            </w:r>
          </w:p>
        </w:tc>
      </w:tr>
      <w:tr w:rsidR="00665AA3" w14:paraId="5182134D" w14:textId="77777777" w:rsidTr="00FD51CA">
        <w:tc>
          <w:tcPr>
            <w:tcW w:w="1980" w:type="dxa"/>
          </w:tcPr>
          <w:p w14:paraId="32632CAB" w14:textId="77777777" w:rsidR="00665AA3" w:rsidRPr="00AF0EF7" w:rsidRDefault="00665AA3" w:rsidP="00665AA3">
            <w:pPr>
              <w:pStyle w:val="Prrafode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lastRenderedPageBreak/>
              <w:t xml:space="preserve">InteresAnual </w:t>
            </w:r>
          </w:p>
        </w:tc>
        <w:tc>
          <w:tcPr>
            <w:tcW w:w="2527" w:type="dxa"/>
          </w:tcPr>
          <w:p w14:paraId="21B5652E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Saldo=10,000</w:t>
            </w:r>
          </w:p>
          <w:p w14:paraId="46F74D02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TasaDeInteres= 0.05</w:t>
            </w:r>
          </w:p>
          <w:p w14:paraId="18522184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InteresAnual= 10,000* 0.05</w:t>
            </w:r>
          </w:p>
          <w:p w14:paraId="21DC8BFD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</w:p>
          <w:p w14:paraId="24F323E1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1687" w:type="dxa"/>
          </w:tcPr>
          <w:p w14:paraId="1EB446B5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AF0EF7">
              <w:rPr>
                <w:rFonts w:ascii="Arial" w:hAnsi="Arial" w:cs="Arial"/>
                <w:lang w:val="es-MX"/>
              </w:rPr>
              <w:t xml:space="preserve">= Igual </w:t>
            </w:r>
          </w:p>
          <w:p w14:paraId="05094AAD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AF0EF7">
              <w:rPr>
                <w:rFonts w:ascii="Arial" w:hAnsi="Arial" w:cs="Arial"/>
                <w:lang w:val="es-MX"/>
              </w:rPr>
              <w:t>*Multiplicación</w:t>
            </w:r>
          </w:p>
        </w:tc>
        <w:tc>
          <w:tcPr>
            <w:tcW w:w="1381" w:type="dxa"/>
          </w:tcPr>
          <w:p w14:paraId="508275CF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AF0EF7">
              <w:rPr>
                <w:rFonts w:ascii="Arial" w:hAnsi="Arial" w:cs="Arial"/>
                <w:lang w:val="es-MX"/>
              </w:rPr>
              <w:t>Asignación Aritmético</w:t>
            </w:r>
          </w:p>
        </w:tc>
        <w:tc>
          <w:tcPr>
            <w:tcW w:w="1253" w:type="dxa"/>
          </w:tcPr>
          <w:p w14:paraId="37EE716C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500</w:t>
            </w:r>
          </w:p>
        </w:tc>
      </w:tr>
      <w:tr w:rsidR="00665AA3" w14:paraId="4BCE8467" w14:textId="77777777" w:rsidTr="00FD51CA">
        <w:tc>
          <w:tcPr>
            <w:tcW w:w="1980" w:type="dxa"/>
          </w:tcPr>
          <w:p w14:paraId="062B4D5D" w14:textId="77777777" w:rsidR="00665AA3" w:rsidRPr="00AF0EF7" w:rsidRDefault="00665AA3" w:rsidP="00665AA3">
            <w:pPr>
              <w:pStyle w:val="Prrafode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InteresMensual</w:t>
            </w:r>
          </w:p>
        </w:tc>
        <w:tc>
          <w:tcPr>
            <w:tcW w:w="2527" w:type="dxa"/>
          </w:tcPr>
          <w:p w14:paraId="46439AD6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InteresAnual=500</w:t>
            </w:r>
          </w:p>
          <w:p w14:paraId="2A97EA78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Meses=</w:t>
            </w:r>
            <w:r w:rsidRPr="00712109">
              <w:rPr>
                <w:rFonts w:ascii="Arial" w:hAnsi="Arial" w:cs="Arial"/>
                <w:lang w:val="es-MX"/>
              </w:rPr>
              <w:t>12</w:t>
            </w:r>
          </w:p>
          <w:p w14:paraId="210AD88F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InteresMensual=500/</w:t>
            </w:r>
            <w:r w:rsidRPr="00712109">
              <w:rPr>
                <w:rFonts w:ascii="Arial" w:hAnsi="Arial" w:cs="Arial"/>
                <w:lang w:val="es-MX"/>
              </w:rPr>
              <w:t>12</w:t>
            </w:r>
          </w:p>
        </w:tc>
        <w:tc>
          <w:tcPr>
            <w:tcW w:w="1687" w:type="dxa"/>
          </w:tcPr>
          <w:p w14:paraId="3822AD0F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712109">
              <w:rPr>
                <w:rFonts w:ascii="Arial" w:hAnsi="Arial" w:cs="Arial"/>
                <w:lang w:val="es-MX"/>
              </w:rPr>
              <w:t>= Igual</w:t>
            </w:r>
          </w:p>
          <w:p w14:paraId="2555DA63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/ división </w:t>
            </w:r>
          </w:p>
        </w:tc>
        <w:tc>
          <w:tcPr>
            <w:tcW w:w="1381" w:type="dxa"/>
          </w:tcPr>
          <w:p w14:paraId="69A7DBCF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Asignación </w:t>
            </w:r>
          </w:p>
          <w:p w14:paraId="67A877DA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Aritmético </w:t>
            </w:r>
          </w:p>
        </w:tc>
        <w:tc>
          <w:tcPr>
            <w:tcW w:w="1253" w:type="dxa"/>
          </w:tcPr>
          <w:p w14:paraId="450AD65D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03734A">
              <w:rPr>
                <w:rFonts w:ascii="Arial" w:hAnsi="Arial" w:cs="Arial"/>
                <w:lang w:val="es-MX"/>
              </w:rPr>
              <w:t>41.6</w:t>
            </w:r>
            <w:r>
              <w:rPr>
                <w:rFonts w:ascii="Arial" w:hAnsi="Arial" w:cs="Arial"/>
                <w:lang w:val="es-MX"/>
              </w:rPr>
              <w:t>7</w:t>
            </w:r>
          </w:p>
        </w:tc>
      </w:tr>
      <w:tr w:rsidR="00665AA3" w14:paraId="53F3E4FB" w14:textId="77777777" w:rsidTr="00FD51CA">
        <w:tc>
          <w:tcPr>
            <w:tcW w:w="1980" w:type="dxa"/>
          </w:tcPr>
          <w:p w14:paraId="4CBA3C5B" w14:textId="77777777" w:rsidR="00665AA3" w:rsidRPr="00AF0EF7" w:rsidRDefault="00665AA3" w:rsidP="00665AA3">
            <w:pPr>
              <w:pStyle w:val="Prrafode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MontoAcumuladoMensual</w:t>
            </w:r>
          </w:p>
        </w:tc>
        <w:tc>
          <w:tcPr>
            <w:tcW w:w="2527" w:type="dxa"/>
          </w:tcPr>
          <w:p w14:paraId="1FAA6034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Saldo= </w:t>
            </w:r>
            <w:r w:rsidRPr="0003734A">
              <w:rPr>
                <w:rFonts w:ascii="Arial" w:hAnsi="Arial" w:cs="Arial"/>
                <w:lang w:val="es-MX"/>
              </w:rPr>
              <w:t>10000</w:t>
            </w:r>
          </w:p>
          <w:p w14:paraId="66396901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03734A">
              <w:rPr>
                <w:rFonts w:ascii="Arial" w:hAnsi="Arial" w:cs="Arial"/>
                <w:lang w:val="es-MX"/>
              </w:rPr>
              <w:t>InteresMensual</w:t>
            </w:r>
            <w:r>
              <w:rPr>
                <w:rFonts w:ascii="Arial" w:hAnsi="Arial" w:cs="Arial"/>
                <w:lang w:val="es-MX"/>
              </w:rPr>
              <w:t xml:space="preserve">= </w:t>
            </w:r>
            <w:r w:rsidRPr="0003734A">
              <w:rPr>
                <w:rFonts w:ascii="Arial" w:hAnsi="Arial" w:cs="Arial"/>
                <w:lang w:val="es-MX"/>
              </w:rPr>
              <w:t>41.67</w:t>
            </w:r>
          </w:p>
          <w:p w14:paraId="437E3B75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03734A">
              <w:rPr>
                <w:rFonts w:ascii="Arial" w:hAnsi="Arial" w:cs="Arial"/>
                <w:lang w:val="es-MX"/>
              </w:rPr>
              <w:t>MontoAcumulado</w:t>
            </w:r>
            <w:r>
              <w:rPr>
                <w:rFonts w:ascii="Arial" w:hAnsi="Arial" w:cs="Arial"/>
                <w:lang w:val="es-MX"/>
              </w:rPr>
              <w:t xml:space="preserve">= </w:t>
            </w:r>
            <w:r w:rsidRPr="0003734A">
              <w:rPr>
                <w:rFonts w:ascii="Arial" w:hAnsi="Arial" w:cs="Arial"/>
                <w:lang w:val="es-MX"/>
              </w:rPr>
              <w:t>10000 + 41.67</w:t>
            </w:r>
            <w:r>
              <w:rPr>
                <w:rFonts w:ascii="Arial" w:hAnsi="Arial" w:cs="Arial"/>
                <w:lang w:val="es-MX"/>
              </w:rPr>
              <w:t xml:space="preserve"> </w:t>
            </w:r>
          </w:p>
          <w:p w14:paraId="5CBBC727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1687" w:type="dxa"/>
          </w:tcPr>
          <w:p w14:paraId="2AD4003B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712109">
              <w:rPr>
                <w:rFonts w:ascii="Arial" w:hAnsi="Arial" w:cs="Arial"/>
                <w:lang w:val="es-MX"/>
              </w:rPr>
              <w:t>= Igual</w:t>
            </w:r>
          </w:p>
          <w:p w14:paraId="2219A1D7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+ suma </w:t>
            </w:r>
          </w:p>
        </w:tc>
        <w:tc>
          <w:tcPr>
            <w:tcW w:w="1381" w:type="dxa"/>
          </w:tcPr>
          <w:p w14:paraId="4C6276BE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03734A">
              <w:rPr>
                <w:rFonts w:ascii="Arial" w:hAnsi="Arial" w:cs="Arial"/>
                <w:lang w:val="es-MX"/>
              </w:rPr>
              <w:t>Asignación</w:t>
            </w:r>
          </w:p>
          <w:p w14:paraId="7872355B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03734A">
              <w:rPr>
                <w:rFonts w:ascii="Arial" w:hAnsi="Arial" w:cs="Arial"/>
                <w:lang w:val="es-MX"/>
              </w:rPr>
              <w:t>Aritmético</w:t>
            </w:r>
          </w:p>
        </w:tc>
        <w:tc>
          <w:tcPr>
            <w:tcW w:w="1253" w:type="dxa"/>
          </w:tcPr>
          <w:p w14:paraId="5075D832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03734A">
              <w:rPr>
                <w:rFonts w:ascii="Arial" w:hAnsi="Arial" w:cs="Arial"/>
                <w:lang w:val="es-MX"/>
              </w:rPr>
              <w:t>10041.67</w:t>
            </w:r>
          </w:p>
        </w:tc>
      </w:tr>
      <w:tr w:rsidR="00665AA3" w14:paraId="4368A20F" w14:textId="77777777" w:rsidTr="00FD51CA">
        <w:tc>
          <w:tcPr>
            <w:tcW w:w="1980" w:type="dxa"/>
          </w:tcPr>
          <w:p w14:paraId="4EA463D3" w14:textId="77777777" w:rsidR="00665AA3" w:rsidRPr="00AF0EF7" w:rsidRDefault="00665AA3" w:rsidP="00665AA3">
            <w:pPr>
              <w:pStyle w:val="Prrafode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MontoAcumuladoAnual</w:t>
            </w:r>
          </w:p>
        </w:tc>
        <w:tc>
          <w:tcPr>
            <w:tcW w:w="2527" w:type="dxa"/>
          </w:tcPr>
          <w:p w14:paraId="13966C0C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Saldo= 10000</w:t>
            </w:r>
          </w:p>
          <w:p w14:paraId="0CBBCC66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03734A">
              <w:rPr>
                <w:rFonts w:ascii="Arial" w:hAnsi="Arial" w:cs="Arial"/>
                <w:lang w:val="es-MX"/>
              </w:rPr>
              <w:t>InteresAnual=</w:t>
            </w:r>
            <w:r>
              <w:rPr>
                <w:rFonts w:ascii="Arial" w:hAnsi="Arial" w:cs="Arial"/>
                <w:lang w:val="es-MX"/>
              </w:rPr>
              <w:t xml:space="preserve"> 500</w:t>
            </w:r>
          </w:p>
          <w:p w14:paraId="1B9D15D6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03734A">
              <w:rPr>
                <w:rFonts w:ascii="Arial" w:hAnsi="Arial" w:cs="Arial"/>
                <w:lang w:val="es-MX"/>
              </w:rPr>
              <w:t>MontoAcumuladoAnual</w:t>
            </w:r>
            <w:r>
              <w:rPr>
                <w:rFonts w:ascii="Arial" w:hAnsi="Arial" w:cs="Arial"/>
                <w:lang w:val="es-MX"/>
              </w:rPr>
              <w:t xml:space="preserve">= </w:t>
            </w:r>
            <w:r w:rsidRPr="0003734A">
              <w:rPr>
                <w:rFonts w:ascii="Arial" w:hAnsi="Arial" w:cs="Arial"/>
                <w:lang w:val="es-MX"/>
              </w:rPr>
              <w:t>10000 + 500</w:t>
            </w:r>
          </w:p>
        </w:tc>
        <w:tc>
          <w:tcPr>
            <w:tcW w:w="1687" w:type="dxa"/>
          </w:tcPr>
          <w:p w14:paraId="745B6FBB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712109">
              <w:rPr>
                <w:rFonts w:ascii="Arial" w:hAnsi="Arial" w:cs="Arial"/>
                <w:lang w:val="es-MX"/>
              </w:rPr>
              <w:t>= Igual</w:t>
            </w:r>
          </w:p>
          <w:p w14:paraId="72DA5397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+ suma</w:t>
            </w:r>
          </w:p>
        </w:tc>
        <w:tc>
          <w:tcPr>
            <w:tcW w:w="1381" w:type="dxa"/>
          </w:tcPr>
          <w:p w14:paraId="3CC5AF08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03734A">
              <w:rPr>
                <w:rFonts w:ascii="Arial" w:hAnsi="Arial" w:cs="Arial"/>
                <w:lang w:val="es-MX"/>
              </w:rPr>
              <w:t>Asignación</w:t>
            </w:r>
          </w:p>
          <w:p w14:paraId="06D8A465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03734A">
              <w:rPr>
                <w:rFonts w:ascii="Arial" w:hAnsi="Arial" w:cs="Arial"/>
                <w:lang w:val="es-MX"/>
              </w:rPr>
              <w:t>Aritmético</w:t>
            </w:r>
          </w:p>
        </w:tc>
        <w:tc>
          <w:tcPr>
            <w:tcW w:w="1253" w:type="dxa"/>
          </w:tcPr>
          <w:p w14:paraId="40276C0A" w14:textId="77777777" w:rsidR="00665AA3" w:rsidRDefault="00665AA3" w:rsidP="00FD51CA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Roboto" w:hAnsi="Roboto"/>
                <w:color w:val="111111"/>
                <w:sz w:val="21"/>
                <w:szCs w:val="21"/>
              </w:rPr>
              <w:t>10500</w:t>
            </w:r>
          </w:p>
        </w:tc>
      </w:tr>
    </w:tbl>
    <w:p w14:paraId="201DFEE8" w14:textId="77777777" w:rsidR="00665AA3" w:rsidRDefault="00665AA3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48F2F4EB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51FBE780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68C73C32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1BA1ADD5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3D556927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41D8BBEE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67A45880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14BFB1D7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055D141B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45FB3DB8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68B75CED" w14:textId="77777777" w:rsidR="00A71379" w:rsidRDefault="00A71379" w:rsidP="00665AA3">
      <w:pPr>
        <w:spacing w:line="360" w:lineRule="auto"/>
        <w:jc w:val="both"/>
        <w:rPr>
          <w:rFonts w:ascii="Arial" w:hAnsi="Arial" w:cs="Arial"/>
          <w:lang w:val="es-MX"/>
        </w:rPr>
      </w:pPr>
    </w:p>
    <w:p w14:paraId="3A90B5C6" w14:textId="77777777" w:rsidR="001C539F" w:rsidRPr="001C539F" w:rsidRDefault="001C539F" w:rsidP="001C539F">
      <w:pPr>
        <w:pStyle w:val="Default"/>
        <w:rPr>
          <w:b/>
          <w:bCs/>
          <w:sz w:val="22"/>
          <w:szCs w:val="22"/>
        </w:rPr>
      </w:pPr>
      <w:r w:rsidRPr="001C539F">
        <w:rPr>
          <w:b/>
          <w:bCs/>
          <w:sz w:val="22"/>
          <w:szCs w:val="22"/>
        </w:rPr>
        <w:t>Realiza la prueba de tu programa con datos ingresados desde el teclado.</w:t>
      </w:r>
    </w:p>
    <w:p w14:paraId="696D4F6F" w14:textId="77777777" w:rsidR="00E24A6C" w:rsidRDefault="00E24A6C">
      <w:pPr>
        <w:rPr>
          <w:rFonts w:ascii="Arial" w:hAnsi="Arial" w:cs="Arial"/>
          <w:b/>
          <w:bCs/>
          <w:color w:val="0070C0"/>
        </w:rPr>
      </w:pPr>
    </w:p>
    <w:p w14:paraId="11056D00" w14:textId="52AFADCF" w:rsidR="00E24A6C" w:rsidRDefault="003412E8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drawing>
          <wp:inline distT="0" distB="0" distL="0" distR="0" wp14:anchorId="38ABC00E" wp14:editId="21277F4F">
            <wp:extent cx="5612130" cy="3017520"/>
            <wp:effectExtent l="0" t="0" r="7620" b="0"/>
            <wp:docPr id="656461161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61161" name="Imagen 1" descr="Interfaz de usuario gráfica, Texto, Aplicación, Word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F400" w14:textId="77777777" w:rsidR="003412E8" w:rsidRDefault="003412E8">
      <w:pPr>
        <w:rPr>
          <w:rFonts w:ascii="Arial" w:hAnsi="Arial" w:cs="Arial"/>
          <w:b/>
          <w:bCs/>
          <w:color w:val="0070C0"/>
        </w:rPr>
      </w:pPr>
    </w:p>
    <w:p w14:paraId="5169579C" w14:textId="68A5ED03" w:rsidR="003412E8" w:rsidRDefault="003412E8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drawing>
          <wp:inline distT="0" distB="0" distL="0" distR="0" wp14:anchorId="4082749D" wp14:editId="714C3BDC">
            <wp:extent cx="5612130" cy="2969895"/>
            <wp:effectExtent l="0" t="0" r="7620" b="1905"/>
            <wp:docPr id="825586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869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2689" w14:textId="77777777" w:rsidR="003412E8" w:rsidRDefault="003412E8">
      <w:pPr>
        <w:rPr>
          <w:rFonts w:ascii="Arial" w:hAnsi="Arial" w:cs="Arial"/>
          <w:b/>
          <w:bCs/>
          <w:color w:val="0070C0"/>
        </w:rPr>
      </w:pPr>
    </w:p>
    <w:p w14:paraId="4EA84B18" w14:textId="77777777" w:rsidR="003412E8" w:rsidRDefault="003412E8">
      <w:pPr>
        <w:rPr>
          <w:rFonts w:ascii="Arial" w:hAnsi="Arial" w:cs="Arial"/>
          <w:b/>
          <w:bCs/>
          <w:color w:val="0070C0"/>
        </w:rPr>
      </w:pPr>
    </w:p>
    <w:p w14:paraId="46E75763" w14:textId="52C60046" w:rsidR="008B596A" w:rsidRDefault="008B596A">
      <w:pPr>
        <w:rPr>
          <w:rFonts w:ascii="Arial" w:hAnsi="Arial" w:cs="Arial"/>
          <w:b/>
          <w:bCs/>
          <w:color w:val="0070C0"/>
        </w:rPr>
      </w:pPr>
      <w:r>
        <w:rPr>
          <w:rFonts w:ascii="Arial" w:hAnsi="Arial" w:cs="Arial"/>
          <w:b/>
          <w:bCs/>
          <w:color w:val="0070C0"/>
        </w:rPr>
        <w:br w:type="page"/>
      </w:r>
    </w:p>
    <w:p w14:paraId="0CF786EB" w14:textId="4B0AA295" w:rsidR="008B596A" w:rsidRPr="00A10FBE" w:rsidRDefault="008B596A" w:rsidP="4C68F2EA">
      <w:pPr>
        <w:pStyle w:val="Ttulo1"/>
        <w:jc w:val="center"/>
        <w:rPr>
          <w:rFonts w:ascii="Arial" w:hAnsi="Arial" w:cs="Arial"/>
          <w:b/>
          <w:bCs/>
          <w:sz w:val="24"/>
          <w:szCs w:val="24"/>
        </w:rPr>
      </w:pPr>
      <w:bookmarkStart w:id="2" w:name="_Toc80333575"/>
      <w:r w:rsidRPr="4C68F2EA">
        <w:rPr>
          <w:rFonts w:ascii="Arial" w:hAnsi="Arial" w:cs="Arial"/>
          <w:b/>
          <w:bCs/>
          <w:sz w:val="24"/>
          <w:szCs w:val="24"/>
        </w:rPr>
        <w:lastRenderedPageBreak/>
        <w:t>CONCLUSI</w:t>
      </w:r>
      <w:r w:rsidR="582BC946" w:rsidRPr="4C68F2EA">
        <w:rPr>
          <w:rFonts w:ascii="Arial" w:hAnsi="Arial" w:cs="Arial"/>
          <w:b/>
          <w:bCs/>
          <w:sz w:val="24"/>
          <w:szCs w:val="24"/>
        </w:rPr>
        <w:t>ÓN</w:t>
      </w:r>
      <w:bookmarkEnd w:id="2"/>
    </w:p>
    <w:p w14:paraId="4518AF12" w14:textId="59C318FC" w:rsidR="00A10FBE" w:rsidRDefault="003024ED" w:rsidP="001306A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24ED">
        <w:rPr>
          <w:rFonts w:ascii="Arial" w:hAnsi="Arial" w:cs="Arial"/>
          <w:bCs/>
          <w:sz w:val="22"/>
          <w:szCs w:val="22"/>
        </w:rPr>
        <w:t xml:space="preserve">Elegir un tipo de dato inadecuado 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3024ED">
        <w:rPr>
          <w:rFonts w:ascii="Arial" w:hAnsi="Arial" w:cs="Arial"/>
          <w:bCs/>
          <w:sz w:val="22"/>
          <w:szCs w:val="22"/>
        </w:rPr>
        <w:t>puede tener importantes implicaciones que van más allá de simples problemas técnicos.</w:t>
      </w:r>
      <w:r>
        <w:rPr>
          <w:rFonts w:ascii="Arial" w:hAnsi="Arial" w:cs="Arial"/>
          <w:bCs/>
          <w:sz w:val="22"/>
          <w:szCs w:val="22"/>
        </w:rPr>
        <w:t xml:space="preserve"> Algunos de los problemas que pueden ser: Primeramente la perdida de datos ya que </w:t>
      </w:r>
      <w:r w:rsidRPr="003024ED">
        <w:rPr>
          <w:rFonts w:ascii="Arial" w:hAnsi="Arial" w:cs="Arial"/>
          <w:bCs/>
          <w:sz w:val="22"/>
          <w:szCs w:val="22"/>
        </w:rPr>
        <w:t>no pueden representar adecuadamente la información puede llevar a la pérdida de precisión o de información importante, lo que puede afectar la integridad de los datos</w:t>
      </w:r>
      <w:r>
        <w:rPr>
          <w:rFonts w:ascii="Arial" w:hAnsi="Arial" w:cs="Arial"/>
          <w:bCs/>
          <w:sz w:val="22"/>
          <w:szCs w:val="22"/>
        </w:rPr>
        <w:t xml:space="preserve">, a su vez esto puede traer errores lógicos esto porque pueden </w:t>
      </w:r>
      <w:r w:rsidRPr="003024ED">
        <w:rPr>
          <w:rFonts w:ascii="Arial" w:hAnsi="Arial" w:cs="Arial"/>
          <w:bCs/>
          <w:sz w:val="22"/>
          <w:szCs w:val="22"/>
        </w:rPr>
        <w:t>surgir errores en la lógica del programa si se usan tipos de datos que no coinciden con las operaciones requeridas, lo que lleva a resultados incorrectos.</w:t>
      </w:r>
      <w:r>
        <w:rPr>
          <w:rFonts w:ascii="Arial" w:hAnsi="Arial" w:cs="Arial"/>
          <w:bCs/>
          <w:sz w:val="22"/>
          <w:szCs w:val="22"/>
        </w:rPr>
        <w:t xml:space="preserve"> También puede llevar a dificultades de mantenimiento porque la elección </w:t>
      </w:r>
      <w:r w:rsidRPr="003024ED">
        <w:rPr>
          <w:rFonts w:ascii="Arial" w:hAnsi="Arial" w:cs="Arial"/>
          <w:bCs/>
          <w:sz w:val="22"/>
          <w:szCs w:val="22"/>
        </w:rPr>
        <w:t>de tipos de datos inadecuados puede dificultar el mantenimiento y la comprensión del código, lo que aumenta la probabilidad de errores futuros.</w:t>
      </w:r>
      <w:r w:rsidR="001306A6">
        <w:rPr>
          <w:rFonts w:ascii="Arial" w:hAnsi="Arial" w:cs="Arial"/>
          <w:bCs/>
          <w:sz w:val="22"/>
          <w:szCs w:val="22"/>
        </w:rPr>
        <w:t xml:space="preserve"> Como último y una las dificultades más evidentes es la de lectura ya que al tener tipos de datos </w:t>
      </w:r>
      <w:r w:rsidR="001306A6" w:rsidRPr="001306A6">
        <w:rPr>
          <w:rFonts w:ascii="Arial" w:hAnsi="Arial" w:cs="Arial"/>
          <w:bCs/>
          <w:sz w:val="22"/>
          <w:szCs w:val="22"/>
        </w:rPr>
        <w:t>mal nombrados o poco descriptivos pueden dificultar la comprensión del código, lo que perjudica el mantenimiento y la colaboración.</w:t>
      </w:r>
      <w:r w:rsidR="00A10FBE">
        <w:rPr>
          <w:rFonts w:ascii="Arial" w:hAnsi="Arial" w:cs="Arial"/>
          <w:bCs/>
          <w:sz w:val="22"/>
          <w:szCs w:val="22"/>
        </w:rPr>
        <w:br w:type="page"/>
      </w:r>
    </w:p>
    <w:p w14:paraId="1FE004E4" w14:textId="214741D2" w:rsidR="00B91C03" w:rsidRPr="00A10FBE" w:rsidRDefault="00A10FBE" w:rsidP="00A10FBE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bookmarkStart w:id="3" w:name="_Toc80333576"/>
      <w:r w:rsidRPr="00A10FBE">
        <w:rPr>
          <w:rFonts w:ascii="Arial" w:hAnsi="Arial" w:cs="Arial"/>
          <w:b/>
          <w:sz w:val="24"/>
          <w:szCs w:val="24"/>
        </w:rPr>
        <w:lastRenderedPageBreak/>
        <w:t>REFERENCIAS BIBLIOGRÁFICAS</w:t>
      </w:r>
      <w:bookmarkEnd w:id="3"/>
    </w:p>
    <w:p w14:paraId="519C7BEF" w14:textId="77777777" w:rsidR="00DC407F" w:rsidRPr="00DC407F" w:rsidRDefault="00DC407F" w:rsidP="00A10FBE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7B4B55C4" w14:textId="77777777" w:rsidR="00DC407F" w:rsidRPr="00DC407F" w:rsidRDefault="00DC407F" w:rsidP="00DC407F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DC407F">
        <w:rPr>
          <w:rFonts w:ascii="Arial" w:hAnsi="Arial" w:cs="Arial"/>
          <w:i/>
          <w:iCs/>
        </w:rPr>
        <w:t xml:space="preserve">IBM </w:t>
      </w:r>
      <w:proofErr w:type="spellStart"/>
      <w:r w:rsidRPr="00DC407F">
        <w:rPr>
          <w:rFonts w:ascii="Arial" w:hAnsi="Arial" w:cs="Arial"/>
          <w:i/>
          <w:iCs/>
        </w:rPr>
        <w:t>Documentation</w:t>
      </w:r>
      <w:proofErr w:type="spellEnd"/>
      <w:r w:rsidRPr="00DC407F">
        <w:rPr>
          <w:rFonts w:ascii="Arial" w:hAnsi="Arial" w:cs="Arial"/>
        </w:rPr>
        <w:t>. (s. f.). Recuperado 18 de octubre de 2023, de https://www.ibm.com/docs/es/iis/11.5?topic=operators-relational</w:t>
      </w:r>
    </w:p>
    <w:p w14:paraId="14262728" w14:textId="77777777" w:rsidR="00DC407F" w:rsidRPr="00DC407F" w:rsidRDefault="00DC407F" w:rsidP="00DC407F">
      <w:pPr>
        <w:pStyle w:val="NormalWeb"/>
        <w:spacing w:after="0" w:afterAutospacing="0" w:line="480" w:lineRule="auto"/>
        <w:ind w:left="720" w:hanging="720"/>
        <w:rPr>
          <w:rFonts w:ascii="Arial" w:hAnsi="Arial" w:cs="Arial"/>
        </w:rPr>
      </w:pPr>
      <w:r w:rsidRPr="00DC407F">
        <w:rPr>
          <w:rFonts w:ascii="Arial" w:hAnsi="Arial" w:cs="Arial"/>
        </w:rPr>
        <w:t>Java, U. 1. I. (s/f). </w:t>
      </w:r>
      <w:r w:rsidRPr="00DC407F">
        <w:rPr>
          <w:rFonts w:ascii="Arial" w:hAnsi="Arial" w:cs="Arial"/>
          <w:i/>
          <w:iCs/>
        </w:rPr>
        <w:t>Programación orientada a objetos I</w:t>
      </w:r>
      <w:r w:rsidRPr="00DC407F">
        <w:rPr>
          <w:rFonts w:ascii="Arial" w:hAnsi="Arial" w:cs="Arial"/>
        </w:rPr>
        <w:t>. Unadmexico.mx. Recuperado el 1</w:t>
      </w:r>
      <w:r w:rsidRPr="00DC407F">
        <w:rPr>
          <w:rFonts w:ascii="Arial" w:hAnsi="Arial" w:cs="Arial"/>
        </w:rPr>
        <w:t>8</w:t>
      </w:r>
      <w:r w:rsidRPr="00DC407F">
        <w:rPr>
          <w:rFonts w:ascii="Arial" w:hAnsi="Arial" w:cs="Arial"/>
        </w:rPr>
        <w:t xml:space="preserve"> de octubre de 2023, de https://dmd.unadmexico.mx/contenidos/DCEIT/BLOQUE2/DS/02/DPO1/U1/descargables/DPO1_U1_Contenido.pdf</w:t>
      </w:r>
    </w:p>
    <w:p w14:paraId="16B8F330" w14:textId="77777777" w:rsidR="00DC407F" w:rsidRPr="00DC407F" w:rsidRDefault="00DC407F" w:rsidP="00DC407F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proofErr w:type="spellStart"/>
      <w:r w:rsidRPr="00DC407F">
        <w:rPr>
          <w:rFonts w:ascii="Arial" w:hAnsi="Arial" w:cs="Arial"/>
        </w:rPr>
        <w:t>Moraguez</w:t>
      </w:r>
      <w:proofErr w:type="spellEnd"/>
      <w:r w:rsidRPr="00DC407F">
        <w:rPr>
          <w:rFonts w:ascii="Arial" w:hAnsi="Arial" w:cs="Arial"/>
        </w:rPr>
        <w:t xml:space="preserve">, E. R. (s. f.). </w:t>
      </w:r>
      <w:r w:rsidRPr="00DC407F">
        <w:rPr>
          <w:rFonts w:ascii="Arial" w:hAnsi="Arial" w:cs="Arial"/>
          <w:i/>
          <w:iCs/>
        </w:rPr>
        <w:t>¿Qué son los Operadores Lógicos? Cómo funcionan, para qué sirven y ejemplos</w:t>
      </w:r>
      <w:r w:rsidRPr="00DC407F">
        <w:rPr>
          <w:rFonts w:ascii="Arial" w:hAnsi="Arial" w:cs="Arial"/>
        </w:rPr>
        <w:t xml:space="preserve">. </w:t>
      </w:r>
      <w:proofErr w:type="spellStart"/>
      <w:r w:rsidRPr="00DC407F">
        <w:rPr>
          <w:rFonts w:ascii="Arial" w:hAnsi="Arial" w:cs="Arial"/>
        </w:rPr>
        <w:t>LovTechnology</w:t>
      </w:r>
      <w:proofErr w:type="spellEnd"/>
      <w:r w:rsidRPr="00DC407F">
        <w:rPr>
          <w:rFonts w:ascii="Arial" w:hAnsi="Arial" w:cs="Arial"/>
        </w:rPr>
        <w:t>. Recuperado 18 de octubre de 2023, de https://lovtechnology.com/que-son-los-operadores-logicos-como-funcionan-para-que-sirven-y-ejemplos/</w:t>
      </w:r>
    </w:p>
    <w:p w14:paraId="5056411E" w14:textId="77777777" w:rsidR="00DC407F" w:rsidRPr="00DC407F" w:rsidRDefault="00DC407F" w:rsidP="00DC407F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DC407F">
        <w:rPr>
          <w:rFonts w:ascii="Arial" w:hAnsi="Arial" w:cs="Arial"/>
          <w:i/>
          <w:iCs/>
        </w:rPr>
        <w:t>Operadores aritméticos - Programación en C</w:t>
      </w:r>
      <w:r w:rsidRPr="00DC407F">
        <w:rPr>
          <w:rFonts w:ascii="Arial" w:hAnsi="Arial" w:cs="Arial"/>
        </w:rPr>
        <w:t>. (s. f.). Solución ingenieril. Recuperado 18 de octubre de 2023, de https://solucioningenieril.com/programacion_en_c/operadores_aritmeticos</w:t>
      </w:r>
    </w:p>
    <w:p w14:paraId="2FE1C7A7" w14:textId="3738CCFC" w:rsidR="00DC407F" w:rsidRPr="00DC407F" w:rsidRDefault="00DC407F" w:rsidP="00DC407F">
      <w:pPr>
        <w:jc w:val="both"/>
        <w:rPr>
          <w:rFonts w:ascii="Arial" w:hAnsi="Arial" w:cs="Arial"/>
          <w:sz w:val="22"/>
          <w:szCs w:val="22"/>
          <w:lang w:val="es-MX"/>
        </w:rPr>
      </w:pPr>
    </w:p>
    <w:sectPr w:rsidR="00DC407F" w:rsidRPr="00DC407F" w:rsidSect="00146986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F52F4" w14:textId="77777777" w:rsidR="008C6F6B" w:rsidRDefault="008C6F6B" w:rsidP="00595CE7">
      <w:r>
        <w:separator/>
      </w:r>
    </w:p>
  </w:endnote>
  <w:endnote w:type="continuationSeparator" w:id="0">
    <w:p w14:paraId="49025C56" w14:textId="77777777" w:rsidR="008C6F6B" w:rsidRDefault="008C6F6B" w:rsidP="00595CE7">
      <w:r>
        <w:continuationSeparator/>
      </w:r>
    </w:p>
  </w:endnote>
  <w:endnote w:type="continuationNotice" w:id="1">
    <w:p w14:paraId="7C20C692" w14:textId="77777777" w:rsidR="008C6F6B" w:rsidRDefault="008C6F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oberana Titular"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0765907" w14:paraId="51A30859" w14:textId="77777777" w:rsidTr="40765907">
      <w:tc>
        <w:tcPr>
          <w:tcW w:w="2945" w:type="dxa"/>
        </w:tcPr>
        <w:p w14:paraId="7122DDC4" w14:textId="1797026E" w:rsidR="40765907" w:rsidRDefault="40765907" w:rsidP="40765907">
          <w:pPr>
            <w:pStyle w:val="Encabezado"/>
            <w:ind w:left="-115"/>
          </w:pPr>
        </w:p>
      </w:tc>
      <w:tc>
        <w:tcPr>
          <w:tcW w:w="2945" w:type="dxa"/>
        </w:tcPr>
        <w:p w14:paraId="186ED98F" w14:textId="2A1314F6" w:rsidR="40765907" w:rsidRDefault="40765907" w:rsidP="40765907">
          <w:pPr>
            <w:pStyle w:val="Encabezado"/>
            <w:jc w:val="center"/>
          </w:pPr>
        </w:p>
      </w:tc>
      <w:tc>
        <w:tcPr>
          <w:tcW w:w="2945" w:type="dxa"/>
        </w:tcPr>
        <w:p w14:paraId="398927E4" w14:textId="1AF59B4A" w:rsidR="40765907" w:rsidRDefault="40765907" w:rsidP="40765907">
          <w:pPr>
            <w:pStyle w:val="Encabezado"/>
            <w:ind w:right="-115"/>
            <w:jc w:val="right"/>
          </w:pPr>
        </w:p>
      </w:tc>
    </w:tr>
  </w:tbl>
  <w:p w14:paraId="2D3C4FA1" w14:textId="179596BC" w:rsidR="40765907" w:rsidRDefault="40765907" w:rsidP="407659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E9166" w14:textId="77777777" w:rsidR="008C6F6B" w:rsidRDefault="008C6F6B" w:rsidP="00595CE7">
      <w:r>
        <w:separator/>
      </w:r>
    </w:p>
  </w:footnote>
  <w:footnote w:type="continuationSeparator" w:id="0">
    <w:p w14:paraId="2F547B1C" w14:textId="77777777" w:rsidR="008C6F6B" w:rsidRDefault="008C6F6B" w:rsidP="00595CE7">
      <w:r>
        <w:continuationSeparator/>
      </w:r>
    </w:p>
  </w:footnote>
  <w:footnote w:type="continuationNotice" w:id="1">
    <w:p w14:paraId="44BCF8AD" w14:textId="77777777" w:rsidR="008C6F6B" w:rsidRDefault="008C6F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D6671" w14:textId="72937DF4" w:rsidR="00595CE7" w:rsidRDefault="008D475D">
    <w:pPr>
      <w:pStyle w:val="Encabezado"/>
    </w:pPr>
    <w:r w:rsidRPr="00363333">
      <w:rPr>
        <w:rFonts w:ascii="Soberana Titular" w:hAnsi="Soberana Titular" w:cs="Arial"/>
        <w:b/>
        <w:noProof/>
        <w:color w:val="1F3864" w:themeColor="accent1" w:themeShade="80"/>
        <w:sz w:val="28"/>
        <w:szCs w:val="28"/>
        <w:lang w:val="es-MX" w:eastAsia="es-MX"/>
      </w:rPr>
      <w:drawing>
        <wp:anchor distT="0" distB="0" distL="114300" distR="114300" simplePos="0" relativeHeight="251658240" behindDoc="1" locked="0" layoutInCell="1" allowOverlap="1" wp14:anchorId="10B2468C" wp14:editId="1F53DE1F">
          <wp:simplePos x="0" y="0"/>
          <wp:positionH relativeFrom="page">
            <wp:posOffset>-48638</wp:posOffset>
          </wp:positionH>
          <wp:positionV relativeFrom="paragraph">
            <wp:posOffset>-439852</wp:posOffset>
          </wp:positionV>
          <wp:extent cx="7801015" cy="885120"/>
          <wp:effectExtent l="0" t="0" r="0" b="444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leca CE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1602" cy="890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5730"/>
    <w:multiLevelType w:val="hybridMultilevel"/>
    <w:tmpl w:val="B92AFF0E"/>
    <w:lvl w:ilvl="0" w:tplc="414ED5A4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37435"/>
    <w:multiLevelType w:val="hybridMultilevel"/>
    <w:tmpl w:val="D2F0F8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631AB"/>
    <w:multiLevelType w:val="hybridMultilevel"/>
    <w:tmpl w:val="BD3C2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5762B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A21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8A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85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0B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23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F87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6ED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E00F1"/>
    <w:multiLevelType w:val="hybridMultilevel"/>
    <w:tmpl w:val="749C1FEA"/>
    <w:lvl w:ilvl="0" w:tplc="080A0015">
      <w:start w:val="1"/>
      <w:numFmt w:val="upperLetter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>
      <w:start w:val="1"/>
      <w:numFmt w:val="decimal"/>
      <w:lvlText w:val="%4."/>
      <w:lvlJc w:val="left"/>
      <w:pPr>
        <w:ind w:left="2520" w:hanging="360"/>
      </w:pPr>
    </w:lvl>
    <w:lvl w:ilvl="4" w:tplc="080A0019">
      <w:start w:val="1"/>
      <w:numFmt w:val="lowerLetter"/>
      <w:lvlText w:val="%5."/>
      <w:lvlJc w:val="left"/>
      <w:pPr>
        <w:ind w:left="3240" w:hanging="360"/>
      </w:pPr>
    </w:lvl>
    <w:lvl w:ilvl="5" w:tplc="080A001B">
      <w:start w:val="1"/>
      <w:numFmt w:val="lowerRoman"/>
      <w:lvlText w:val="%6."/>
      <w:lvlJc w:val="right"/>
      <w:pPr>
        <w:ind w:left="3960" w:hanging="180"/>
      </w:pPr>
    </w:lvl>
    <w:lvl w:ilvl="6" w:tplc="080A000F">
      <w:start w:val="1"/>
      <w:numFmt w:val="decimal"/>
      <w:lvlText w:val="%7."/>
      <w:lvlJc w:val="left"/>
      <w:pPr>
        <w:ind w:left="4680" w:hanging="360"/>
      </w:pPr>
    </w:lvl>
    <w:lvl w:ilvl="7" w:tplc="080A0019">
      <w:start w:val="1"/>
      <w:numFmt w:val="lowerLetter"/>
      <w:lvlText w:val="%8."/>
      <w:lvlJc w:val="left"/>
      <w:pPr>
        <w:ind w:left="5400" w:hanging="360"/>
      </w:pPr>
    </w:lvl>
    <w:lvl w:ilvl="8" w:tplc="080A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3B7993"/>
    <w:multiLevelType w:val="hybridMultilevel"/>
    <w:tmpl w:val="94167D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17DDB"/>
    <w:multiLevelType w:val="hybridMultilevel"/>
    <w:tmpl w:val="700E43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53450"/>
    <w:multiLevelType w:val="hybridMultilevel"/>
    <w:tmpl w:val="36C822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6171D"/>
    <w:multiLevelType w:val="hybridMultilevel"/>
    <w:tmpl w:val="F3DAAA0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063060">
    <w:abstractNumId w:val="7"/>
  </w:num>
  <w:num w:numId="2" w16cid:durableId="71201237">
    <w:abstractNumId w:val="2"/>
  </w:num>
  <w:num w:numId="3" w16cid:durableId="1148941603">
    <w:abstractNumId w:val="6"/>
  </w:num>
  <w:num w:numId="4" w16cid:durableId="2558792">
    <w:abstractNumId w:val="0"/>
  </w:num>
  <w:num w:numId="5" w16cid:durableId="2048986133">
    <w:abstractNumId w:val="5"/>
  </w:num>
  <w:num w:numId="6" w16cid:durableId="41294863">
    <w:abstractNumId w:val="1"/>
  </w:num>
  <w:num w:numId="7" w16cid:durableId="971977381">
    <w:abstractNumId w:val="4"/>
  </w:num>
  <w:num w:numId="8" w16cid:durableId="12695035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CE7"/>
    <w:rsid w:val="00002F80"/>
    <w:rsid w:val="00021734"/>
    <w:rsid w:val="00022B6C"/>
    <w:rsid w:val="00045A73"/>
    <w:rsid w:val="000B5643"/>
    <w:rsid w:val="000C78C4"/>
    <w:rsid w:val="000D57A4"/>
    <w:rsid w:val="001170EB"/>
    <w:rsid w:val="001306A6"/>
    <w:rsid w:val="00146986"/>
    <w:rsid w:val="00154D48"/>
    <w:rsid w:val="001551CE"/>
    <w:rsid w:val="0019046A"/>
    <w:rsid w:val="001A1207"/>
    <w:rsid w:val="001A337C"/>
    <w:rsid w:val="001A661D"/>
    <w:rsid w:val="001B081C"/>
    <w:rsid w:val="001C539F"/>
    <w:rsid w:val="001D7A04"/>
    <w:rsid w:val="00216D16"/>
    <w:rsid w:val="0027548A"/>
    <w:rsid w:val="003024ED"/>
    <w:rsid w:val="003268A9"/>
    <w:rsid w:val="003412E8"/>
    <w:rsid w:val="003847A5"/>
    <w:rsid w:val="00387D2D"/>
    <w:rsid w:val="003B1BAE"/>
    <w:rsid w:val="003F24C2"/>
    <w:rsid w:val="0041015C"/>
    <w:rsid w:val="004421FA"/>
    <w:rsid w:val="00452F8E"/>
    <w:rsid w:val="00471EB6"/>
    <w:rsid w:val="004A0730"/>
    <w:rsid w:val="00510790"/>
    <w:rsid w:val="00511BEE"/>
    <w:rsid w:val="00514D7B"/>
    <w:rsid w:val="00535F30"/>
    <w:rsid w:val="00570E53"/>
    <w:rsid w:val="00581062"/>
    <w:rsid w:val="00595CE7"/>
    <w:rsid w:val="005A43F8"/>
    <w:rsid w:val="005B707F"/>
    <w:rsid w:val="00654739"/>
    <w:rsid w:val="00665AA3"/>
    <w:rsid w:val="0067342B"/>
    <w:rsid w:val="006B0898"/>
    <w:rsid w:val="006C2038"/>
    <w:rsid w:val="007164BA"/>
    <w:rsid w:val="00737115"/>
    <w:rsid w:val="00737C44"/>
    <w:rsid w:val="00826A7D"/>
    <w:rsid w:val="008B596A"/>
    <w:rsid w:val="008C6F6B"/>
    <w:rsid w:val="008D475D"/>
    <w:rsid w:val="008F5841"/>
    <w:rsid w:val="00943FF5"/>
    <w:rsid w:val="00990185"/>
    <w:rsid w:val="009E1E45"/>
    <w:rsid w:val="00A10FBE"/>
    <w:rsid w:val="00A71379"/>
    <w:rsid w:val="00A7753E"/>
    <w:rsid w:val="00A85496"/>
    <w:rsid w:val="00AD19BF"/>
    <w:rsid w:val="00AD4F90"/>
    <w:rsid w:val="00AF2B31"/>
    <w:rsid w:val="00B21AED"/>
    <w:rsid w:val="00B551FF"/>
    <w:rsid w:val="00B667B8"/>
    <w:rsid w:val="00B83B57"/>
    <w:rsid w:val="00B91C03"/>
    <w:rsid w:val="00B94A39"/>
    <w:rsid w:val="00BD0B58"/>
    <w:rsid w:val="00BD7B25"/>
    <w:rsid w:val="00C05A23"/>
    <w:rsid w:val="00C62B69"/>
    <w:rsid w:val="00C72C3C"/>
    <w:rsid w:val="00CF2E99"/>
    <w:rsid w:val="00CF67C2"/>
    <w:rsid w:val="00D21ED9"/>
    <w:rsid w:val="00D906C6"/>
    <w:rsid w:val="00DB3515"/>
    <w:rsid w:val="00DC407F"/>
    <w:rsid w:val="00E24A6C"/>
    <w:rsid w:val="00E70BB2"/>
    <w:rsid w:val="00E71419"/>
    <w:rsid w:val="00E97D7C"/>
    <w:rsid w:val="00EA5EFF"/>
    <w:rsid w:val="00F023BD"/>
    <w:rsid w:val="00F10C57"/>
    <w:rsid w:val="00F307A2"/>
    <w:rsid w:val="00FA4BE5"/>
    <w:rsid w:val="00FA795F"/>
    <w:rsid w:val="00FB6F21"/>
    <w:rsid w:val="00FE4A7D"/>
    <w:rsid w:val="01A6345A"/>
    <w:rsid w:val="03EAF88A"/>
    <w:rsid w:val="043A0126"/>
    <w:rsid w:val="04B25A1E"/>
    <w:rsid w:val="0576E272"/>
    <w:rsid w:val="06350222"/>
    <w:rsid w:val="07E012D7"/>
    <w:rsid w:val="0ADC577D"/>
    <w:rsid w:val="0AE1A809"/>
    <w:rsid w:val="0AFA4E89"/>
    <w:rsid w:val="0C535615"/>
    <w:rsid w:val="0D79A9A0"/>
    <w:rsid w:val="0DAF208D"/>
    <w:rsid w:val="0F6D966A"/>
    <w:rsid w:val="13D51F9C"/>
    <w:rsid w:val="1752867F"/>
    <w:rsid w:val="1779097B"/>
    <w:rsid w:val="1885D002"/>
    <w:rsid w:val="197A2648"/>
    <w:rsid w:val="19AB7FDD"/>
    <w:rsid w:val="19BA36D4"/>
    <w:rsid w:val="1B5250E2"/>
    <w:rsid w:val="1C2F006B"/>
    <w:rsid w:val="21F130CA"/>
    <w:rsid w:val="24A9149A"/>
    <w:rsid w:val="26EE3444"/>
    <w:rsid w:val="2A71D153"/>
    <w:rsid w:val="2FC91EC2"/>
    <w:rsid w:val="2FE7AC47"/>
    <w:rsid w:val="30DA262C"/>
    <w:rsid w:val="31B2E788"/>
    <w:rsid w:val="3200D488"/>
    <w:rsid w:val="3237E495"/>
    <w:rsid w:val="326C8510"/>
    <w:rsid w:val="35A59AD1"/>
    <w:rsid w:val="378B97B8"/>
    <w:rsid w:val="3992B41F"/>
    <w:rsid w:val="3A0C7AD1"/>
    <w:rsid w:val="3A697A1F"/>
    <w:rsid w:val="3B06F207"/>
    <w:rsid w:val="3B43BB66"/>
    <w:rsid w:val="3DA95B03"/>
    <w:rsid w:val="3DD579C9"/>
    <w:rsid w:val="3ED300C2"/>
    <w:rsid w:val="3EE1A568"/>
    <w:rsid w:val="40765907"/>
    <w:rsid w:val="42671B2B"/>
    <w:rsid w:val="429407DD"/>
    <w:rsid w:val="460E28FB"/>
    <w:rsid w:val="4A6744B2"/>
    <w:rsid w:val="4ACF11E2"/>
    <w:rsid w:val="4C293931"/>
    <w:rsid w:val="4C68F2EA"/>
    <w:rsid w:val="4E3F99B2"/>
    <w:rsid w:val="5047A125"/>
    <w:rsid w:val="5140E40E"/>
    <w:rsid w:val="52021E39"/>
    <w:rsid w:val="520B9D73"/>
    <w:rsid w:val="543237B3"/>
    <w:rsid w:val="547A216C"/>
    <w:rsid w:val="55870045"/>
    <w:rsid w:val="5706E8F1"/>
    <w:rsid w:val="5823D0F0"/>
    <w:rsid w:val="582BC946"/>
    <w:rsid w:val="59E7CB50"/>
    <w:rsid w:val="5F5C5975"/>
    <w:rsid w:val="612E888F"/>
    <w:rsid w:val="615FAC9E"/>
    <w:rsid w:val="6426FC1D"/>
    <w:rsid w:val="64A544A6"/>
    <w:rsid w:val="67A7A109"/>
    <w:rsid w:val="6B49B2D3"/>
    <w:rsid w:val="6BFA51D7"/>
    <w:rsid w:val="6D0C87EE"/>
    <w:rsid w:val="6E250749"/>
    <w:rsid w:val="6F18CA3C"/>
    <w:rsid w:val="6F8AFF36"/>
    <w:rsid w:val="6F906AF9"/>
    <w:rsid w:val="701A1FCE"/>
    <w:rsid w:val="72A1E558"/>
    <w:rsid w:val="73B12591"/>
    <w:rsid w:val="7509D747"/>
    <w:rsid w:val="7C99ABBD"/>
    <w:rsid w:val="7F022580"/>
    <w:rsid w:val="7FA9D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CBAB"/>
  <w15:chartTrackingRefBased/>
  <w15:docId w15:val="{2F09EF3F-5EDD-441C-BE4C-1E32DB0F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6A"/>
    <w:rPr>
      <w:rFonts w:eastAsiaTheme="minorEastAsia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B59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5C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5CE7"/>
  </w:style>
  <w:style w:type="paragraph" w:styleId="Piedepgina">
    <w:name w:val="footer"/>
    <w:basedOn w:val="Normal"/>
    <w:link w:val="PiedepginaCar"/>
    <w:uiPriority w:val="99"/>
    <w:unhideWhenUsed/>
    <w:rsid w:val="00595C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CE7"/>
  </w:style>
  <w:style w:type="paragraph" w:styleId="Prrafodelista">
    <w:name w:val="List Paragraph"/>
    <w:basedOn w:val="Normal"/>
    <w:link w:val="PrrafodelistaCar"/>
    <w:uiPriority w:val="34"/>
    <w:qFormat/>
    <w:rsid w:val="00595C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95CE7"/>
    <w:rPr>
      <w:color w:val="0563C1" w:themeColor="hyperlink"/>
      <w:u w:val="single"/>
    </w:rPr>
  </w:style>
  <w:style w:type="table" w:customStyle="1" w:styleId="Tablaconcuadrcula12">
    <w:name w:val="Tabla con cuadrícula12"/>
    <w:basedOn w:val="Tablanormal"/>
    <w:next w:val="Tablaconcuadrcula"/>
    <w:uiPriority w:val="39"/>
    <w:rsid w:val="00595CE7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595CE7"/>
    <w:rPr>
      <w:rFonts w:eastAsiaTheme="minorEastAsia"/>
      <w:lang w:val="es-ES_tradnl"/>
    </w:rPr>
  </w:style>
  <w:style w:type="paragraph" w:customStyle="1" w:styleId="Cuerpo">
    <w:name w:val="Cuerpo"/>
    <w:rsid w:val="00595CE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val="es-ES_tradnl" w:eastAsia="es-ES_tradnl"/>
    </w:rPr>
  </w:style>
  <w:style w:type="table" w:styleId="Tablaconcuadrcula">
    <w:name w:val="Table Grid"/>
    <w:basedOn w:val="Tablanormal"/>
    <w:uiPriority w:val="39"/>
    <w:rsid w:val="00595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595CE7"/>
    <w:rPr>
      <w:color w:val="954F72" w:themeColor="followedHyperlink"/>
      <w:u w:val="single"/>
    </w:r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eastAsiaTheme="minorEastAsia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2B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2B69"/>
    <w:rPr>
      <w:rFonts w:eastAsiaTheme="minorEastAsia"/>
      <w:b/>
      <w:bCs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51C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51CE"/>
    <w:rPr>
      <w:rFonts w:ascii="Segoe UI" w:eastAsiaTheme="minorEastAsia" w:hAnsi="Segoe UI" w:cs="Segoe UI"/>
      <w:sz w:val="18"/>
      <w:szCs w:val="18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8B59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A10FBE"/>
    <w:pPr>
      <w:spacing w:after="100"/>
    </w:pPr>
  </w:style>
  <w:style w:type="paragraph" w:customStyle="1" w:styleId="Default">
    <w:name w:val="Default"/>
    <w:rsid w:val="001C539F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Mencinsinresolver">
    <w:name w:val="Unresolved Mention"/>
    <w:basedOn w:val="Fuentedeprrafopredeter"/>
    <w:uiPriority w:val="99"/>
    <w:semiHidden/>
    <w:unhideWhenUsed/>
    <w:rsid w:val="00DC40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C40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6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027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49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97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d07225b-7442-4023-82e1-82eed837e150">
      <UserInfo>
        <DisplayName>POLICARPO AROL VELASCO HERRERA</DisplayName>
        <AccountId>73</AccountId>
        <AccountType/>
      </UserInfo>
      <UserInfo>
        <DisplayName>EMILIO CARLOS AYALA MORALES</DisplayName>
        <AccountId>13</AccountId>
        <AccountType/>
      </UserInfo>
      <UserInfo>
        <DisplayName>RAFAEL GAMAS GUTIERREZ</DisplayName>
        <AccountId>41</AccountId>
        <AccountType/>
      </UserInfo>
      <UserInfo>
        <DisplayName>MONICA FLORES LOPEZ</DisplayName>
        <AccountId>75</AccountId>
        <AccountType/>
      </UserInfo>
      <UserInfo>
        <DisplayName>MA. DE LA LUZ GALAN GONZALEZ</DisplayName>
        <AccountId>57</AccountId>
        <AccountType/>
      </UserInfo>
      <UserInfo>
        <DisplayName>ALFREDO OROZCO ESCOBAR</DisplayName>
        <AccountId>16</AccountId>
        <AccountType/>
      </UserInfo>
      <UserInfo>
        <DisplayName>MARTHA ANGELICA DE LA ROSA HERNANDEZ</DisplayName>
        <AccountId>62</AccountId>
        <AccountType/>
      </UserInfo>
      <UserInfo>
        <DisplayName>ADELAIDA ROMERO MENDOZA</DisplayName>
        <AccountId>37</AccountId>
        <AccountType/>
      </UserInfo>
      <UserInfo>
        <DisplayName>NEYDA LIZZETH MORENO CÁRDENAS</DisplayName>
        <AccountId>18</AccountId>
        <AccountType/>
      </UserInfo>
      <UserInfo>
        <DisplayName>VANIA XIOMARA PACHECO AGUIRRE</DisplayName>
        <AccountId>32</AccountId>
        <AccountType/>
      </UserInfo>
      <UserInfo>
        <DisplayName>SELENE MEDINA NIÑO</DisplayName>
        <AccountId>58</AccountId>
        <AccountType/>
      </UserInfo>
      <UserInfo>
        <DisplayName>LUIS MANUEL NILA REYES</DisplayName>
        <AccountId>59</AccountId>
        <AccountType/>
      </UserInfo>
      <UserInfo>
        <DisplayName>MARIA DE LOURDES SANTIAGO ZARAGOZA</DisplayName>
        <AccountId>65</AccountId>
        <AccountType/>
      </UserInfo>
      <UserInfo>
        <DisplayName>AMADEO COPORO QUINTANA</DisplayName>
        <AccountId>68</AccountId>
        <AccountType/>
      </UserInfo>
      <UserInfo>
        <DisplayName>ALEJANDRA OSTI FLORES</DisplayName>
        <AccountId>26</AccountId>
        <AccountType/>
      </UserInfo>
      <UserInfo>
        <DisplayName>ANGELICA CRUZ CALOCH</DisplayName>
        <AccountId>79</AccountId>
        <AccountType/>
      </UserInfo>
      <UserInfo>
        <DisplayName>RICARDO RODRIGUEZ NIEVES</DisplayName>
        <AccountId>28</AccountId>
        <AccountType/>
      </UserInfo>
      <UserInfo>
        <DisplayName>ADRIANA ALVAREZ GUTIERREZ</DisplayName>
        <AccountId>19</AccountId>
        <AccountType/>
      </UserInfo>
      <UserInfo>
        <DisplayName>MARIA ELENA MARTINEZ MENDOZA</DisplayName>
        <AccountId>72</AccountId>
        <AccountType/>
      </UserInfo>
      <UserInfo>
        <DisplayName>MONICA AVELINA GUTIERREZ HAROS</DisplayName>
        <AccountId>61</AccountId>
        <AccountType/>
      </UserInfo>
      <UserInfo>
        <DisplayName>VIRTUDEZ MARISOL TORRES CAMARGO</DisplayName>
        <AccountId>56</AccountId>
        <AccountType/>
      </UserInfo>
      <UserInfo>
        <DisplayName>JOSAFAT POCTZIN DIRCIO</DisplayName>
        <AccountId>81</AccountId>
        <AccountType/>
      </UserInfo>
      <UserInfo>
        <DisplayName>MONICA MORA TELLEZ</DisplayName>
        <AccountId>20</AccountId>
        <AccountType/>
      </UserInfo>
      <UserInfo>
        <DisplayName>Irene Figueroa Garrido</DisplayName>
        <AccountId>6</AccountId>
        <AccountType/>
      </UserInfo>
      <UserInfo>
        <DisplayName>MARIO GUADARRAMA MARTINEZ</DisplayName>
        <AccountId>77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70348A100A6040B37C4013EC19F404" ma:contentTypeVersion="4" ma:contentTypeDescription="Crear nuevo documento." ma:contentTypeScope="" ma:versionID="46f9c9717054ab90fa19262f3332f47a">
  <xsd:schema xmlns:xsd="http://www.w3.org/2001/XMLSchema" xmlns:xs="http://www.w3.org/2001/XMLSchema" xmlns:p="http://schemas.microsoft.com/office/2006/metadata/properties" xmlns:ns2="7d07225b-7442-4023-82e1-82eed837e150" xmlns:ns3="51858d18-c962-4e92-8ff5-74c652859f2d" targetNamespace="http://schemas.microsoft.com/office/2006/metadata/properties" ma:root="true" ma:fieldsID="e32362d3780a0c0570dd08599f8d81ba" ns2:_="" ns3:_="">
    <xsd:import namespace="7d07225b-7442-4023-82e1-82eed837e150"/>
    <xsd:import namespace="51858d18-c962-4e92-8ff5-74c652859f2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7225b-7442-4023-82e1-82eed837e15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858d18-c962-4e92-8ff5-74c652859f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16FEAC-F37E-4E54-87C6-780C6BDF14DE}">
  <ds:schemaRefs>
    <ds:schemaRef ds:uri="http://schemas.microsoft.com/office/2006/metadata/properties"/>
    <ds:schemaRef ds:uri="http://schemas.microsoft.com/office/infopath/2007/PartnerControls"/>
    <ds:schemaRef ds:uri="7d07225b-7442-4023-82e1-82eed837e150"/>
  </ds:schemaRefs>
</ds:datastoreItem>
</file>

<file path=customXml/itemProps2.xml><?xml version="1.0" encoding="utf-8"?>
<ds:datastoreItem xmlns:ds="http://schemas.openxmlformats.org/officeDocument/2006/customXml" ds:itemID="{29DEF00E-2CA1-403F-9B02-FADBCC770B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07225b-7442-4023-82e1-82eed837e150"/>
    <ds:schemaRef ds:uri="51858d18-c962-4e92-8ff5-74c652859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A27C78-87F6-434E-A6BB-0F434F6D6D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1439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LUGO SUAREZ</dc:creator>
  <cp:keywords/>
  <dc:description/>
  <cp:lastModifiedBy>Daniel Mendoza</cp:lastModifiedBy>
  <cp:revision>2</cp:revision>
  <dcterms:created xsi:type="dcterms:W3CDTF">2023-10-19T03:33:00Z</dcterms:created>
  <dcterms:modified xsi:type="dcterms:W3CDTF">2023-10-19T03:33:00Z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0x010100D170348A100A6040B37C4013EC19F404</vt:lpwstr>
  </property>
</Properties>
</file>