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DA5F" w14:textId="6937B9D2" w:rsidR="00EA36C4" w:rsidRDefault="00C80594" w:rsidP="00B370FE">
      <w:pPr>
        <w:pStyle w:val="Title"/>
        <w:jc w:val="left"/>
      </w:pPr>
      <w:bookmarkStart w:id="0" w:name="_Hlk504826599"/>
      <w:bookmarkStart w:id="1" w:name="_GoBack"/>
      <w:bookmarkEnd w:id="0"/>
      <w:bookmarkEnd w:id="1"/>
      <w:r>
        <w:t>Project #</w:t>
      </w:r>
      <w:r w:rsidR="008A499C">
        <w:t>1</w:t>
      </w:r>
      <w:r w:rsidR="00992DA9">
        <w:t xml:space="preserve"> – </w:t>
      </w:r>
      <w:r w:rsidR="008A499C">
        <w:t>When in Rome</w:t>
      </w:r>
    </w:p>
    <w:tbl>
      <w:tblPr>
        <w:tblStyle w:val="TableGrid"/>
        <w:tblW w:w="9355" w:type="dxa"/>
        <w:tblLook w:val="01E0" w:firstRow="1" w:lastRow="1" w:firstColumn="1" w:lastColumn="1" w:noHBand="0" w:noVBand="0"/>
      </w:tblPr>
      <w:tblGrid>
        <w:gridCol w:w="1809"/>
        <w:gridCol w:w="7546"/>
      </w:tblGrid>
      <w:tr w:rsidR="00B370FE" w14:paraId="03763901" w14:textId="77777777" w:rsidTr="00714056">
        <w:tc>
          <w:tcPr>
            <w:tcW w:w="1809" w:type="dxa"/>
          </w:tcPr>
          <w:p w14:paraId="7BD76C50" w14:textId="77777777" w:rsidR="00B370FE" w:rsidRDefault="00B370FE">
            <w:r>
              <w:t>Course</w:t>
            </w:r>
          </w:p>
        </w:tc>
        <w:tc>
          <w:tcPr>
            <w:tcW w:w="7546" w:type="dxa"/>
          </w:tcPr>
          <w:p w14:paraId="1263385E" w14:textId="77777777" w:rsidR="00B370FE" w:rsidRDefault="008D3455" w:rsidP="00396305">
            <w:r>
              <w:t>INFO-</w:t>
            </w:r>
            <w:r w:rsidR="00C80594">
              <w:t>115</w:t>
            </w:r>
            <w:r w:rsidR="00396305">
              <w:t>6</w:t>
            </w:r>
            <w:r w:rsidR="00992DA9">
              <w:t xml:space="preserve"> </w:t>
            </w:r>
            <w:r w:rsidR="00C80594">
              <w:t xml:space="preserve">Object-Oriented Programming in </w:t>
            </w:r>
            <w:r w:rsidR="00992DA9">
              <w:t>C++</w:t>
            </w:r>
          </w:p>
        </w:tc>
      </w:tr>
      <w:tr w:rsidR="00B370FE" w14:paraId="6DA2A2FC" w14:textId="77777777" w:rsidTr="00714056">
        <w:tc>
          <w:tcPr>
            <w:tcW w:w="1809" w:type="dxa"/>
          </w:tcPr>
          <w:p w14:paraId="6975A072" w14:textId="77777777" w:rsidR="00B370FE" w:rsidRDefault="00B370FE">
            <w:r>
              <w:t>Professor</w:t>
            </w:r>
          </w:p>
        </w:tc>
        <w:tc>
          <w:tcPr>
            <w:tcW w:w="7546" w:type="dxa"/>
          </w:tcPr>
          <w:p w14:paraId="60992162" w14:textId="77E945A3" w:rsidR="00B370FE" w:rsidRDefault="00850F1B">
            <w:r>
              <w:t xml:space="preserve">Garth </w:t>
            </w:r>
            <w:proofErr w:type="spellStart"/>
            <w:r>
              <w:t>Santor</w:t>
            </w:r>
            <w:proofErr w:type="spellEnd"/>
            <w:r w:rsidR="005B65F7">
              <w:t xml:space="preserve">, </w:t>
            </w:r>
            <w:r w:rsidR="009A0305">
              <w:t>Lianne Wong, Janice Manning</w:t>
            </w:r>
          </w:p>
        </w:tc>
      </w:tr>
      <w:tr w:rsidR="00B370FE" w14:paraId="771B60EE" w14:textId="77777777" w:rsidTr="00714056">
        <w:tc>
          <w:tcPr>
            <w:tcW w:w="1809" w:type="dxa"/>
          </w:tcPr>
          <w:p w14:paraId="13539D74" w14:textId="77777777" w:rsidR="00B370FE" w:rsidRDefault="00B370FE">
            <w:r>
              <w:t>Assigned</w:t>
            </w:r>
          </w:p>
        </w:tc>
        <w:tc>
          <w:tcPr>
            <w:tcW w:w="7546" w:type="dxa"/>
          </w:tcPr>
          <w:p w14:paraId="09CC2105" w14:textId="068CF12B" w:rsidR="00B370FE" w:rsidRDefault="009A0305" w:rsidP="00850F1B">
            <w:r>
              <w:t>Monday, January 13</w:t>
            </w:r>
            <w:r w:rsidRPr="009A0305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B370FE" w14:paraId="0728AB72" w14:textId="77777777" w:rsidTr="00714056">
        <w:tc>
          <w:tcPr>
            <w:tcW w:w="1809" w:type="dxa"/>
          </w:tcPr>
          <w:p w14:paraId="7062796D" w14:textId="77777777" w:rsidR="00B370FE" w:rsidRDefault="00B370FE">
            <w:r>
              <w:t>Due</w:t>
            </w:r>
          </w:p>
        </w:tc>
        <w:tc>
          <w:tcPr>
            <w:tcW w:w="7546" w:type="dxa"/>
          </w:tcPr>
          <w:p w14:paraId="0CD94B41" w14:textId="14CA0ADB" w:rsidR="0057636B" w:rsidRDefault="009A0305" w:rsidP="00480356">
            <w:r>
              <w:t>Friday, January 31</w:t>
            </w:r>
            <w:r w:rsidRPr="009A0305">
              <w:rPr>
                <w:vertAlign w:val="superscript"/>
              </w:rPr>
              <w:t>st</w:t>
            </w:r>
            <w:r>
              <w:t>, 2020</w:t>
            </w:r>
            <w:r w:rsidR="00446796" w:rsidRPr="00A972B9">
              <w:t xml:space="preserve"> by 11:59 pm</w:t>
            </w:r>
          </w:p>
        </w:tc>
      </w:tr>
      <w:tr w:rsidR="00DE0809" w14:paraId="2E04377B" w14:textId="77777777" w:rsidTr="00714056">
        <w:tc>
          <w:tcPr>
            <w:tcW w:w="1809" w:type="dxa"/>
          </w:tcPr>
          <w:p w14:paraId="3E45FC0C" w14:textId="77777777" w:rsidR="00DE0809" w:rsidRDefault="00DE0809">
            <w:r>
              <w:t>Weight</w:t>
            </w:r>
          </w:p>
        </w:tc>
        <w:tc>
          <w:tcPr>
            <w:tcW w:w="7546" w:type="dxa"/>
          </w:tcPr>
          <w:p w14:paraId="1DE324B7" w14:textId="39C36760" w:rsidR="00DE0809" w:rsidRDefault="009E248B" w:rsidP="00983CC1">
            <w:r>
              <w:t>6</w:t>
            </w:r>
            <w:r w:rsidR="00C75B6D">
              <w:t>%</w:t>
            </w:r>
          </w:p>
        </w:tc>
      </w:tr>
    </w:tbl>
    <w:p w14:paraId="764215AA" w14:textId="16667758" w:rsidR="000638B4" w:rsidRDefault="00B370FE" w:rsidP="00D036A4">
      <w:pPr>
        <w:pStyle w:val="Heading1"/>
      </w:pPr>
      <w:r>
        <w:t>Project Description</w:t>
      </w:r>
    </w:p>
    <w:p w14:paraId="161836D3" w14:textId="5A38B418" w:rsidR="00441352" w:rsidRDefault="00D036A4" w:rsidP="00441352">
      <w:pPr>
        <w:spacing w:after="100" w:afterAutospacing="1"/>
      </w:pPr>
      <w:r>
        <w:t xml:space="preserve">Write a </w:t>
      </w:r>
      <w:r w:rsidR="00714056">
        <w:t>C (</w:t>
      </w:r>
      <w:r w:rsidR="00714056" w:rsidRPr="008A499C">
        <w:rPr>
          <w:b/>
          <w:bCs/>
        </w:rPr>
        <w:t>not C++</w:t>
      </w:r>
      <w:r w:rsidR="00714056">
        <w:t>)</w:t>
      </w:r>
      <w:r>
        <w:t xml:space="preserve"> console application that </w:t>
      </w:r>
      <w:r w:rsidR="008A499C">
        <w:t>converts Roman numbers (e.g. XIV) to Arabic numbers</w:t>
      </w:r>
      <w:r w:rsidR="00714056">
        <w:t xml:space="preserve"> </w:t>
      </w:r>
      <w:r w:rsidR="008A499C">
        <w:t>(e.g. 24) or Arabic numbers to Roman numbers.</w:t>
      </w:r>
    </w:p>
    <w:p w14:paraId="42183FC7" w14:textId="69F3234B" w:rsidR="005660D0" w:rsidRDefault="00FC7255" w:rsidP="00B36FDF">
      <w:pPr>
        <w:pStyle w:val="Heading1"/>
      </w:pPr>
      <w:r>
        <w:t>Concepts</w:t>
      </w:r>
    </w:p>
    <w:p w14:paraId="40D4FDA6" w14:textId="3F1B8B02" w:rsidR="00367A71" w:rsidRDefault="00FB7D22" w:rsidP="00FC7255">
      <w:r>
        <w:t>Roman numerals use a plus/minus system based on whether the smaller numeral precedes or follows the larger numeral.</w:t>
      </w:r>
    </w:p>
    <w:p w14:paraId="204FF110" w14:textId="4FFE28B2" w:rsidR="00D91AFE" w:rsidRDefault="00FB7D22" w:rsidP="00D91AFE">
      <w:pPr>
        <w:pStyle w:val="Heading2"/>
      </w:pPr>
      <w:r>
        <w:t>Base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294E" w14:paraId="4DC82AB5" w14:textId="77777777" w:rsidTr="00B5294E">
        <w:tc>
          <w:tcPr>
            <w:tcW w:w="2337" w:type="dxa"/>
          </w:tcPr>
          <w:p w14:paraId="090CA909" w14:textId="0472A15B" w:rsidR="00B5294E" w:rsidRDefault="00FB7D22" w:rsidP="007A44BE">
            <w:pPr>
              <w:jc w:val="center"/>
            </w:pPr>
            <w:r>
              <w:t>Numeral</w:t>
            </w:r>
          </w:p>
        </w:tc>
        <w:tc>
          <w:tcPr>
            <w:tcW w:w="2337" w:type="dxa"/>
          </w:tcPr>
          <w:p w14:paraId="45BD7125" w14:textId="6E9B49F8" w:rsidR="00B5294E" w:rsidRDefault="00FB7D22" w:rsidP="007A44BE">
            <w:pPr>
              <w:jc w:val="center"/>
            </w:pPr>
            <w:r>
              <w:t>Value</w:t>
            </w:r>
          </w:p>
        </w:tc>
        <w:tc>
          <w:tcPr>
            <w:tcW w:w="2338" w:type="dxa"/>
          </w:tcPr>
          <w:p w14:paraId="0FAA7F19" w14:textId="680A7EEE" w:rsidR="00B5294E" w:rsidRDefault="00FB7D22" w:rsidP="007A44BE">
            <w:pPr>
              <w:jc w:val="center"/>
            </w:pPr>
            <w:r>
              <w:t>Numeral</w:t>
            </w:r>
          </w:p>
        </w:tc>
        <w:tc>
          <w:tcPr>
            <w:tcW w:w="2338" w:type="dxa"/>
          </w:tcPr>
          <w:p w14:paraId="1ADA8FB7" w14:textId="7F9D1892" w:rsidR="00B5294E" w:rsidRDefault="00FB7D22" w:rsidP="007A44BE">
            <w:pPr>
              <w:jc w:val="center"/>
            </w:pPr>
            <w:r>
              <w:t>Value</w:t>
            </w:r>
          </w:p>
        </w:tc>
      </w:tr>
      <w:tr w:rsidR="00B5294E" w14:paraId="6EA6E774" w14:textId="77777777" w:rsidTr="00B5294E">
        <w:tc>
          <w:tcPr>
            <w:tcW w:w="2337" w:type="dxa"/>
          </w:tcPr>
          <w:p w14:paraId="4F452466" w14:textId="4C15C16B" w:rsidR="00B5294E" w:rsidRPr="00FB7D22" w:rsidRDefault="00FB7D22" w:rsidP="007A44BE">
            <w:pPr>
              <w:jc w:val="center"/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2337" w:type="dxa"/>
          </w:tcPr>
          <w:p w14:paraId="2A922B95" w14:textId="0CC33843" w:rsidR="00B5294E" w:rsidRDefault="00FB7D22" w:rsidP="007A44BE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49EB464" w14:textId="41E1F02A" w:rsidR="00B5294E" w:rsidRDefault="00FB7D22" w:rsidP="007A44BE">
            <w:pPr>
              <w:jc w:val="center"/>
            </w:pPr>
            <w:r>
              <w:t>V</w:t>
            </w:r>
          </w:p>
        </w:tc>
        <w:tc>
          <w:tcPr>
            <w:tcW w:w="2338" w:type="dxa"/>
          </w:tcPr>
          <w:p w14:paraId="177B4230" w14:textId="612F70B8" w:rsidR="00B5294E" w:rsidRDefault="00FB7D22" w:rsidP="007A44BE">
            <w:pPr>
              <w:jc w:val="center"/>
            </w:pPr>
            <w:r>
              <w:t>5</w:t>
            </w:r>
          </w:p>
        </w:tc>
      </w:tr>
      <w:tr w:rsidR="00B5294E" w14:paraId="5CB2E05A" w14:textId="77777777" w:rsidTr="00B5294E">
        <w:tc>
          <w:tcPr>
            <w:tcW w:w="2337" w:type="dxa"/>
          </w:tcPr>
          <w:p w14:paraId="69BED3CA" w14:textId="5D8AEEB6" w:rsidR="00B5294E" w:rsidRPr="007A44BE" w:rsidRDefault="00FB7D22" w:rsidP="007A44BE">
            <w:pPr>
              <w:jc w:val="center"/>
              <w:rPr>
                <w:iCs/>
              </w:rPr>
            </w:pPr>
            <w:r w:rsidRPr="007A44BE">
              <w:rPr>
                <w:iCs/>
              </w:rPr>
              <w:t>X</w:t>
            </w:r>
          </w:p>
        </w:tc>
        <w:tc>
          <w:tcPr>
            <w:tcW w:w="2337" w:type="dxa"/>
          </w:tcPr>
          <w:p w14:paraId="58CFDD00" w14:textId="0A11A8ED" w:rsidR="00B5294E" w:rsidRDefault="00FB7D22" w:rsidP="007A44BE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5E2311" w14:textId="6DCCA685" w:rsidR="00B5294E" w:rsidRDefault="00FB7D22" w:rsidP="007A44BE">
            <w:pPr>
              <w:jc w:val="center"/>
            </w:pPr>
            <w:r>
              <w:t>L</w:t>
            </w:r>
          </w:p>
        </w:tc>
        <w:tc>
          <w:tcPr>
            <w:tcW w:w="2338" w:type="dxa"/>
          </w:tcPr>
          <w:p w14:paraId="6B740363" w14:textId="345B11E4" w:rsidR="00B5294E" w:rsidRDefault="00FB7D22" w:rsidP="007A44BE">
            <w:pPr>
              <w:jc w:val="center"/>
            </w:pPr>
            <w:r>
              <w:t>50</w:t>
            </w:r>
          </w:p>
        </w:tc>
      </w:tr>
      <w:tr w:rsidR="00B5294E" w14:paraId="0FCA7D41" w14:textId="77777777" w:rsidTr="00B5294E">
        <w:tc>
          <w:tcPr>
            <w:tcW w:w="2337" w:type="dxa"/>
          </w:tcPr>
          <w:p w14:paraId="136A764A" w14:textId="779BEFEF" w:rsidR="00B5294E" w:rsidRPr="007A44BE" w:rsidRDefault="00FB7D22" w:rsidP="007A44BE">
            <w:pPr>
              <w:jc w:val="center"/>
              <w:rPr>
                <w:iCs/>
              </w:rPr>
            </w:pPr>
            <w:r w:rsidRPr="007A44BE">
              <w:rPr>
                <w:iCs/>
              </w:rPr>
              <w:t>C</w:t>
            </w:r>
          </w:p>
        </w:tc>
        <w:tc>
          <w:tcPr>
            <w:tcW w:w="2337" w:type="dxa"/>
          </w:tcPr>
          <w:p w14:paraId="7648C2F5" w14:textId="0CBA9DC3" w:rsidR="00B5294E" w:rsidRDefault="00FB7D22" w:rsidP="007A44BE">
            <w:pPr>
              <w:jc w:val="center"/>
            </w:pPr>
            <w:r>
              <w:t>100</w:t>
            </w:r>
          </w:p>
        </w:tc>
        <w:tc>
          <w:tcPr>
            <w:tcW w:w="2338" w:type="dxa"/>
          </w:tcPr>
          <w:p w14:paraId="606C152E" w14:textId="17B62E07" w:rsidR="00B5294E" w:rsidRDefault="00FB7D22" w:rsidP="007A44BE">
            <w:pPr>
              <w:jc w:val="center"/>
            </w:pPr>
            <w:r>
              <w:t>D</w:t>
            </w:r>
          </w:p>
        </w:tc>
        <w:tc>
          <w:tcPr>
            <w:tcW w:w="2338" w:type="dxa"/>
          </w:tcPr>
          <w:p w14:paraId="2D75805F" w14:textId="1CF48382" w:rsidR="00B5294E" w:rsidRDefault="00FB7D22" w:rsidP="007A44BE">
            <w:pPr>
              <w:jc w:val="center"/>
            </w:pPr>
            <w:r>
              <w:t>500</w:t>
            </w:r>
          </w:p>
        </w:tc>
      </w:tr>
      <w:tr w:rsidR="00B5294E" w14:paraId="1228BF2F" w14:textId="77777777" w:rsidTr="00B5294E">
        <w:tc>
          <w:tcPr>
            <w:tcW w:w="2337" w:type="dxa"/>
          </w:tcPr>
          <w:p w14:paraId="02E4B8B2" w14:textId="3AB4982F" w:rsidR="00B5294E" w:rsidRPr="007A44BE" w:rsidRDefault="00FB7D22" w:rsidP="007A44BE">
            <w:pPr>
              <w:jc w:val="center"/>
              <w:rPr>
                <w:iCs/>
              </w:rPr>
            </w:pPr>
            <w:r w:rsidRPr="007A44BE">
              <w:rPr>
                <w:iCs/>
              </w:rPr>
              <w:t>M</w:t>
            </w:r>
          </w:p>
        </w:tc>
        <w:tc>
          <w:tcPr>
            <w:tcW w:w="2337" w:type="dxa"/>
          </w:tcPr>
          <w:p w14:paraId="1B8E275C" w14:textId="6C581B74" w:rsidR="00B5294E" w:rsidRDefault="00FB7D22" w:rsidP="007A44BE">
            <w:pPr>
              <w:jc w:val="center"/>
            </w:pPr>
            <w:r>
              <w:t>1000</w:t>
            </w:r>
          </w:p>
        </w:tc>
        <w:tc>
          <w:tcPr>
            <w:tcW w:w="2338" w:type="dxa"/>
          </w:tcPr>
          <w:p w14:paraId="3788ABB9" w14:textId="0B2234DE" w:rsidR="00B5294E" w:rsidRDefault="00B5294E" w:rsidP="007A44BE">
            <w:pPr>
              <w:jc w:val="center"/>
            </w:pPr>
          </w:p>
        </w:tc>
        <w:tc>
          <w:tcPr>
            <w:tcW w:w="2338" w:type="dxa"/>
          </w:tcPr>
          <w:p w14:paraId="1130A4A3" w14:textId="3A52E8B6" w:rsidR="00B5294E" w:rsidRDefault="00B5294E" w:rsidP="007A44BE">
            <w:pPr>
              <w:jc w:val="center"/>
            </w:pPr>
          </w:p>
        </w:tc>
      </w:tr>
    </w:tbl>
    <w:p w14:paraId="3E764557" w14:textId="5EAD26DA" w:rsidR="00495334" w:rsidRDefault="007A44BE" w:rsidP="00C63C42">
      <w:pPr>
        <w:pStyle w:val="Heading2"/>
      </w:pPr>
      <w:r>
        <w:t>Combining rule</w:t>
      </w:r>
    </w:p>
    <w:p w14:paraId="63370CCE" w14:textId="30EEEF9B" w:rsidR="00C63C42" w:rsidRDefault="007A44BE" w:rsidP="00C63C42">
      <w:r>
        <w:t xml:space="preserve">Numeral values are added together, unless the numeral is followed by a greater numeral.  In this case, the smaller numeral value is subtracted from the </w:t>
      </w:r>
      <w:r w:rsidR="00C2451D">
        <w:t>following value.</w:t>
      </w:r>
    </w:p>
    <w:p w14:paraId="596AD863" w14:textId="79904871" w:rsidR="00C2451D" w:rsidRDefault="00C2451D" w:rsidP="00C2451D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12A2" w14:paraId="2371380B" w14:textId="77777777" w:rsidTr="007912A2">
        <w:tc>
          <w:tcPr>
            <w:tcW w:w="2337" w:type="dxa"/>
          </w:tcPr>
          <w:p w14:paraId="6C8F53FA" w14:textId="0C991393" w:rsidR="007912A2" w:rsidRDefault="007912A2" w:rsidP="007912A2">
            <w:pPr>
              <w:jc w:val="center"/>
            </w:pPr>
            <w:r>
              <w:t>Roman</w:t>
            </w:r>
          </w:p>
        </w:tc>
        <w:tc>
          <w:tcPr>
            <w:tcW w:w="2337" w:type="dxa"/>
          </w:tcPr>
          <w:p w14:paraId="51957CD4" w14:textId="7F4FCD8C" w:rsidR="007912A2" w:rsidRDefault="007912A2" w:rsidP="007912A2">
            <w:pPr>
              <w:jc w:val="center"/>
            </w:pPr>
            <w:r>
              <w:t>Arabic</w:t>
            </w:r>
          </w:p>
        </w:tc>
        <w:tc>
          <w:tcPr>
            <w:tcW w:w="2338" w:type="dxa"/>
          </w:tcPr>
          <w:p w14:paraId="6EE2B724" w14:textId="07FDE092" w:rsidR="007912A2" w:rsidRDefault="007912A2" w:rsidP="007912A2">
            <w:pPr>
              <w:jc w:val="center"/>
            </w:pPr>
            <w:r>
              <w:t>Roman</w:t>
            </w:r>
          </w:p>
        </w:tc>
        <w:tc>
          <w:tcPr>
            <w:tcW w:w="2338" w:type="dxa"/>
          </w:tcPr>
          <w:p w14:paraId="0A98D006" w14:textId="131866A6" w:rsidR="007912A2" w:rsidRDefault="007912A2" w:rsidP="007912A2">
            <w:pPr>
              <w:jc w:val="center"/>
            </w:pPr>
            <w:r>
              <w:t>Arabic</w:t>
            </w:r>
          </w:p>
        </w:tc>
      </w:tr>
      <w:tr w:rsidR="007912A2" w14:paraId="3DA37EC9" w14:textId="77777777" w:rsidTr="007912A2">
        <w:tc>
          <w:tcPr>
            <w:tcW w:w="2337" w:type="dxa"/>
          </w:tcPr>
          <w:p w14:paraId="47AFFF60" w14:textId="3E061F54" w:rsidR="007912A2" w:rsidRDefault="007912A2" w:rsidP="007912A2">
            <w:pPr>
              <w:jc w:val="center"/>
            </w:pPr>
            <w:r>
              <w:t>III</w:t>
            </w:r>
          </w:p>
        </w:tc>
        <w:tc>
          <w:tcPr>
            <w:tcW w:w="2337" w:type="dxa"/>
          </w:tcPr>
          <w:p w14:paraId="45E4D885" w14:textId="11F463E2" w:rsidR="007912A2" w:rsidRDefault="007912A2" w:rsidP="007912A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7534D91" w14:textId="4625179A" w:rsidR="007912A2" w:rsidRDefault="007912A2" w:rsidP="007912A2">
            <w:pPr>
              <w:jc w:val="center"/>
            </w:pPr>
            <w:r>
              <w:t>VI</w:t>
            </w:r>
          </w:p>
        </w:tc>
        <w:tc>
          <w:tcPr>
            <w:tcW w:w="2338" w:type="dxa"/>
          </w:tcPr>
          <w:p w14:paraId="51D3990E" w14:textId="180758BF" w:rsidR="007912A2" w:rsidRDefault="007912A2" w:rsidP="007912A2">
            <w:pPr>
              <w:jc w:val="center"/>
            </w:pPr>
            <w:r>
              <w:t>6</w:t>
            </w:r>
          </w:p>
        </w:tc>
      </w:tr>
      <w:tr w:rsidR="007912A2" w14:paraId="0151D865" w14:textId="77777777" w:rsidTr="007912A2">
        <w:tc>
          <w:tcPr>
            <w:tcW w:w="2337" w:type="dxa"/>
          </w:tcPr>
          <w:p w14:paraId="10CE71F1" w14:textId="35386794" w:rsidR="007912A2" w:rsidRDefault="007912A2" w:rsidP="007912A2">
            <w:pPr>
              <w:jc w:val="center"/>
            </w:pPr>
            <w:r>
              <w:t>IV</w:t>
            </w:r>
          </w:p>
        </w:tc>
        <w:tc>
          <w:tcPr>
            <w:tcW w:w="2337" w:type="dxa"/>
          </w:tcPr>
          <w:p w14:paraId="5AF5F52E" w14:textId="74C58A06" w:rsidR="007912A2" w:rsidRDefault="007912A2" w:rsidP="007912A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8CBBC41" w14:textId="47A3B731" w:rsidR="007912A2" w:rsidRDefault="007912A2" w:rsidP="007912A2">
            <w:pPr>
              <w:jc w:val="center"/>
            </w:pPr>
            <w:r>
              <w:t>XCII</w:t>
            </w:r>
          </w:p>
        </w:tc>
        <w:tc>
          <w:tcPr>
            <w:tcW w:w="2338" w:type="dxa"/>
          </w:tcPr>
          <w:p w14:paraId="2B01DB96" w14:textId="6A6A40CF" w:rsidR="007912A2" w:rsidRDefault="007912A2" w:rsidP="007912A2">
            <w:pPr>
              <w:jc w:val="center"/>
            </w:pPr>
            <w:r>
              <w:t>92</w:t>
            </w:r>
          </w:p>
        </w:tc>
      </w:tr>
    </w:tbl>
    <w:p w14:paraId="2F38171B" w14:textId="27F786C8" w:rsidR="00C2451D" w:rsidRDefault="007912A2" w:rsidP="007912A2">
      <w:pPr>
        <w:pStyle w:val="Heading2"/>
      </w:pPr>
      <w:r>
        <w:t>Fractions</w:t>
      </w:r>
    </w:p>
    <w:p w14:paraId="5DFA78B4" w14:textId="567E252E" w:rsidR="007912A2" w:rsidRDefault="007912A2" w:rsidP="007912A2">
      <w:r>
        <w:t xml:space="preserve">The romans represented fractions using two symbols, ‘S’ for </w:t>
      </w:r>
      <w:r w:rsidRPr="007912A2">
        <w:rPr>
          <w:i/>
          <w:iCs/>
        </w:rPr>
        <w:t>semis</w:t>
      </w:r>
      <w:r>
        <w:t xml:space="preserve"> – a half, and ‘</w:t>
      </w:r>
      <w:r w:rsidR="00782E7C">
        <w:t>∙</w:t>
      </w:r>
      <w:r>
        <w:t>’</w:t>
      </w:r>
      <w:r w:rsidR="00782E7C">
        <w:t xml:space="preserve"> for an uncia – a twelfth.</w:t>
      </w:r>
    </w:p>
    <w:p w14:paraId="42B25CD7" w14:textId="77777777" w:rsidR="00782E7C" w:rsidRDefault="00782E7C" w:rsidP="00782E7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2E7C" w14:paraId="74CF496F" w14:textId="77777777" w:rsidTr="00074501">
        <w:tc>
          <w:tcPr>
            <w:tcW w:w="2337" w:type="dxa"/>
          </w:tcPr>
          <w:p w14:paraId="4FA06AB0" w14:textId="77777777" w:rsidR="00782E7C" w:rsidRDefault="00782E7C" w:rsidP="00074501">
            <w:pPr>
              <w:jc w:val="center"/>
            </w:pPr>
            <w:r>
              <w:t>Roman</w:t>
            </w:r>
          </w:p>
        </w:tc>
        <w:tc>
          <w:tcPr>
            <w:tcW w:w="2337" w:type="dxa"/>
          </w:tcPr>
          <w:p w14:paraId="5829BFD2" w14:textId="77777777" w:rsidR="00782E7C" w:rsidRDefault="00782E7C" w:rsidP="00074501">
            <w:pPr>
              <w:jc w:val="center"/>
            </w:pPr>
            <w:r>
              <w:t>Arabic</w:t>
            </w:r>
          </w:p>
        </w:tc>
        <w:tc>
          <w:tcPr>
            <w:tcW w:w="2338" w:type="dxa"/>
          </w:tcPr>
          <w:p w14:paraId="54B0CBFB" w14:textId="77777777" w:rsidR="00782E7C" w:rsidRDefault="00782E7C" w:rsidP="00074501">
            <w:pPr>
              <w:jc w:val="center"/>
            </w:pPr>
            <w:r>
              <w:t>Roman</w:t>
            </w:r>
          </w:p>
        </w:tc>
        <w:tc>
          <w:tcPr>
            <w:tcW w:w="2338" w:type="dxa"/>
          </w:tcPr>
          <w:p w14:paraId="1D8E3D38" w14:textId="77777777" w:rsidR="00782E7C" w:rsidRDefault="00782E7C" w:rsidP="00074501">
            <w:pPr>
              <w:jc w:val="center"/>
            </w:pPr>
            <w:r>
              <w:t>Arabic</w:t>
            </w:r>
          </w:p>
        </w:tc>
      </w:tr>
      <w:tr w:rsidR="00782E7C" w14:paraId="1ECD8DDD" w14:textId="77777777" w:rsidTr="00074501">
        <w:tc>
          <w:tcPr>
            <w:tcW w:w="2337" w:type="dxa"/>
          </w:tcPr>
          <w:p w14:paraId="4F411B16" w14:textId="67ACAB5D" w:rsidR="00782E7C" w:rsidRDefault="00782E7C" w:rsidP="00074501">
            <w:pPr>
              <w:jc w:val="center"/>
            </w:pPr>
            <w:r>
              <w:t>IIIS</w:t>
            </w:r>
          </w:p>
        </w:tc>
        <w:tc>
          <w:tcPr>
            <w:tcW w:w="2337" w:type="dxa"/>
          </w:tcPr>
          <w:p w14:paraId="0FB90D43" w14:textId="1F27D362" w:rsidR="00782E7C" w:rsidRDefault="00782E7C" w:rsidP="000745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493E76E4" w14:textId="2FDD49A3" w:rsidR="00782E7C" w:rsidRDefault="00782E7C" w:rsidP="00074501">
            <w:pPr>
              <w:jc w:val="center"/>
            </w:pPr>
            <w:r>
              <w:t>VI∙∙</w:t>
            </w:r>
          </w:p>
        </w:tc>
        <w:tc>
          <w:tcPr>
            <w:tcW w:w="2338" w:type="dxa"/>
          </w:tcPr>
          <w:p w14:paraId="7C63E177" w14:textId="14E5F9F7" w:rsidR="00782E7C" w:rsidRDefault="00782E7C" w:rsidP="000745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=6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782E7C" w14:paraId="5C8EA715" w14:textId="77777777" w:rsidTr="00074501">
        <w:tc>
          <w:tcPr>
            <w:tcW w:w="2337" w:type="dxa"/>
          </w:tcPr>
          <w:p w14:paraId="4EC82609" w14:textId="0C011BAB" w:rsidR="00782E7C" w:rsidRDefault="00782E7C" w:rsidP="00074501">
            <w:pPr>
              <w:jc w:val="center"/>
            </w:pPr>
            <w:r>
              <w:t>IVS∙∙∙</w:t>
            </w:r>
          </w:p>
        </w:tc>
        <w:tc>
          <w:tcPr>
            <w:tcW w:w="2337" w:type="dxa"/>
          </w:tcPr>
          <w:p w14:paraId="6F67FD6F" w14:textId="304B8361" w:rsidR="00782E7C" w:rsidRDefault="00782E7C" w:rsidP="000745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=4.75</m:t>
                </m:r>
              </m:oMath>
            </m:oMathPara>
          </w:p>
        </w:tc>
        <w:tc>
          <w:tcPr>
            <w:tcW w:w="2338" w:type="dxa"/>
          </w:tcPr>
          <w:p w14:paraId="0372872F" w14:textId="6A39C8EA" w:rsidR="00782E7C" w:rsidRDefault="00782E7C" w:rsidP="00074501">
            <w:pPr>
              <w:jc w:val="center"/>
            </w:pPr>
            <w:r>
              <w:t>XCIIS∙∙∙∙</w:t>
            </w:r>
          </w:p>
        </w:tc>
        <w:tc>
          <w:tcPr>
            <w:tcW w:w="2338" w:type="dxa"/>
          </w:tcPr>
          <w:p w14:paraId="5BB8D34A" w14:textId="59FF4F14" w:rsidR="00782E7C" w:rsidRDefault="00782E7C" w:rsidP="000745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</w:tbl>
    <w:p w14:paraId="3B30FBA3" w14:textId="709BF43F" w:rsidR="00E662CE" w:rsidRDefault="00E662CE" w:rsidP="00E662CE">
      <w:r>
        <w:t>We’ll have to use periods for the dots, since a dot is not easily typed on a standard keyboard.</w:t>
      </w:r>
    </w:p>
    <w:p w14:paraId="7AF5562B" w14:textId="77777777" w:rsidR="00074C4A" w:rsidRDefault="00074C4A" w:rsidP="00074C4A">
      <w:pPr>
        <w:pStyle w:val="Heading3"/>
      </w:pPr>
      <w:r>
        <w:lastRenderedPageBreak/>
        <w:t>Vinculum</w:t>
      </w:r>
    </w:p>
    <w:p w14:paraId="30F79E37" w14:textId="77777777" w:rsidR="00074C4A" w:rsidRDefault="00074C4A" w:rsidP="00074C4A">
      <w:r>
        <w:t xml:space="preserve">The </w:t>
      </w:r>
      <w:proofErr w:type="spellStart"/>
      <w:r>
        <w:t>apostrophus</w:t>
      </w:r>
      <w:proofErr w:type="spellEnd"/>
      <w:r>
        <w:t xml:space="preserve"> system is very limited in the possible number that can represented.  The vinculum system writes a bar above the numerals indicate that the numerals beneath should be multiplied by 1,000.  Thus,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nor/>
              </m:rPr>
              <w:rPr>
                <w:rFonts w:ascii="Cambria Math" w:hAnsi="Cambria Math"/>
              </w:rPr>
              <m:t>IV</m:t>
            </m:r>
          </m:e>
        </m:bar>
      </m:oMath>
      <w:r>
        <w:t xml:space="preserve"> is 4,000. </w:t>
      </w:r>
    </w:p>
    <w:p w14:paraId="267D81B8" w14:textId="77777777" w:rsidR="00074C4A" w:rsidRDefault="00074C4A" w:rsidP="00074C4A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4C4A" w14:paraId="33713F8E" w14:textId="77777777" w:rsidTr="003A1E8F">
        <w:tc>
          <w:tcPr>
            <w:tcW w:w="2337" w:type="dxa"/>
          </w:tcPr>
          <w:p w14:paraId="37E62C3D" w14:textId="77777777" w:rsidR="00074C4A" w:rsidRDefault="00074C4A" w:rsidP="003A1E8F">
            <w:pPr>
              <w:jc w:val="center"/>
            </w:pPr>
            <w:r>
              <w:t>Roman</w:t>
            </w:r>
          </w:p>
        </w:tc>
        <w:tc>
          <w:tcPr>
            <w:tcW w:w="2337" w:type="dxa"/>
          </w:tcPr>
          <w:p w14:paraId="143BE313" w14:textId="77777777" w:rsidR="00074C4A" w:rsidRDefault="00074C4A" w:rsidP="003A1E8F">
            <w:pPr>
              <w:jc w:val="center"/>
            </w:pPr>
            <w:r>
              <w:t>Arabic</w:t>
            </w:r>
          </w:p>
        </w:tc>
        <w:tc>
          <w:tcPr>
            <w:tcW w:w="2338" w:type="dxa"/>
          </w:tcPr>
          <w:p w14:paraId="58830B3F" w14:textId="77777777" w:rsidR="00074C4A" w:rsidRDefault="00074C4A" w:rsidP="003A1E8F">
            <w:pPr>
              <w:jc w:val="center"/>
            </w:pPr>
            <w:r>
              <w:t>Roman</w:t>
            </w:r>
          </w:p>
        </w:tc>
        <w:tc>
          <w:tcPr>
            <w:tcW w:w="2338" w:type="dxa"/>
          </w:tcPr>
          <w:p w14:paraId="36534455" w14:textId="77777777" w:rsidR="00074C4A" w:rsidRDefault="00074C4A" w:rsidP="003A1E8F">
            <w:pPr>
              <w:jc w:val="center"/>
            </w:pPr>
            <w:r>
              <w:t>Arabic</w:t>
            </w:r>
          </w:p>
        </w:tc>
      </w:tr>
      <w:tr w:rsidR="00074C4A" w14:paraId="0DA8504B" w14:textId="77777777" w:rsidTr="003A1E8F">
        <w:tc>
          <w:tcPr>
            <w:tcW w:w="2337" w:type="dxa"/>
          </w:tcPr>
          <w:p w14:paraId="1A9FF9CA" w14:textId="77777777" w:rsidR="00074C4A" w:rsidRDefault="00CC257D" w:rsidP="003A1E8F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IV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063E6DA3" w14:textId="77777777" w:rsidR="00074C4A" w:rsidRDefault="00074C4A" w:rsidP="003A1E8F">
            <w:pPr>
              <w:jc w:val="center"/>
            </w:pPr>
            <w:r>
              <w:t>4,000</w:t>
            </w:r>
          </w:p>
        </w:tc>
        <w:tc>
          <w:tcPr>
            <w:tcW w:w="2338" w:type="dxa"/>
          </w:tcPr>
          <w:p w14:paraId="2400C2FC" w14:textId="77777777" w:rsidR="00074C4A" w:rsidRDefault="00CC257D" w:rsidP="003A1E8F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IV</m:t>
                    </m:r>
                  </m:e>
                </m:bar>
                <m:r>
                  <m:rPr>
                    <m:nor/>
                  </m:rPr>
                  <w:rPr>
                    <w:rFonts w:ascii="Cambria Math" w:hAnsi="Cambria Math"/>
                  </w:rPr>
                  <m:t>XX</m:t>
                </m:r>
              </m:oMath>
            </m:oMathPara>
          </w:p>
        </w:tc>
        <w:tc>
          <w:tcPr>
            <w:tcW w:w="2338" w:type="dxa"/>
          </w:tcPr>
          <w:p w14:paraId="4C44FCF0" w14:textId="77777777" w:rsidR="00074C4A" w:rsidRDefault="00074C4A" w:rsidP="003A1E8F">
            <w:pPr>
              <w:jc w:val="center"/>
            </w:pPr>
            <w:r>
              <w:t>4,020</w:t>
            </w:r>
          </w:p>
        </w:tc>
      </w:tr>
    </w:tbl>
    <w:p w14:paraId="0D1CFD34" w14:textId="77777777" w:rsidR="00074C4A" w:rsidRDefault="00074C4A" w:rsidP="00074C4A"/>
    <w:p w14:paraId="4A2BBC96" w14:textId="2D2698F1" w:rsidR="00E662CE" w:rsidRDefault="00E662CE" w:rsidP="00E662CE">
      <w:pPr>
        <w:pStyle w:val="Heading3"/>
      </w:pPr>
      <w:proofErr w:type="spellStart"/>
      <w:r>
        <w:t>Apostrophus</w:t>
      </w:r>
      <w:proofErr w:type="spellEnd"/>
      <w:r w:rsidR="00074C4A">
        <w:t xml:space="preserve"> (Balanced)</w:t>
      </w:r>
    </w:p>
    <w:p w14:paraId="1564854D" w14:textId="19DA03BC" w:rsidR="00E662CE" w:rsidRDefault="003F2D4C" w:rsidP="00E662CE">
      <w:r>
        <w:t xml:space="preserve">The earlier method for </w:t>
      </w:r>
      <w:r w:rsidR="004211E9">
        <w:t xml:space="preserve">representing large numbers is the </w:t>
      </w:r>
      <w:proofErr w:type="spellStart"/>
      <w:r w:rsidR="004211E9">
        <w:rPr>
          <w:i/>
          <w:iCs/>
        </w:rPr>
        <w:t>apostrophus</w:t>
      </w:r>
      <w:proofErr w:type="spellEnd"/>
      <w:r w:rsidR="004211E9">
        <w:t xml:space="preserve">.  In this system, the number five hundred ‘D’ is represented by an ‘I’ and a backward c – ‘Ↄ’ (D = </w:t>
      </w:r>
      <w:proofErr w:type="spellStart"/>
      <w:r w:rsidR="004211E9">
        <w:t>IↃ</w:t>
      </w:r>
      <w:proofErr w:type="spellEnd"/>
      <w:r w:rsidR="004211E9">
        <w:t xml:space="preserve">).  One thousand (1000) was written as </w:t>
      </w:r>
      <w:proofErr w:type="spellStart"/>
      <w:r w:rsidR="004211E9">
        <w:t>CIↃ</w:t>
      </w:r>
      <w:proofErr w:type="spellEnd"/>
      <w:r w:rsidR="004211E9">
        <w:t>.  Adding C’s to either side multiplies the number by 10.</w:t>
      </w:r>
    </w:p>
    <w:p w14:paraId="0C0D91D9" w14:textId="77777777" w:rsidR="004211E9" w:rsidRDefault="004211E9" w:rsidP="004211E9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11E9" w14:paraId="5BDCF3E8" w14:textId="77777777" w:rsidTr="00074501">
        <w:tc>
          <w:tcPr>
            <w:tcW w:w="2337" w:type="dxa"/>
          </w:tcPr>
          <w:p w14:paraId="7FA0E2D5" w14:textId="77777777" w:rsidR="004211E9" w:rsidRDefault="004211E9" w:rsidP="00074501">
            <w:pPr>
              <w:jc w:val="center"/>
            </w:pPr>
            <w:r>
              <w:t>Roman</w:t>
            </w:r>
          </w:p>
        </w:tc>
        <w:tc>
          <w:tcPr>
            <w:tcW w:w="2337" w:type="dxa"/>
          </w:tcPr>
          <w:p w14:paraId="5A2AFDA3" w14:textId="77777777" w:rsidR="004211E9" w:rsidRDefault="004211E9" w:rsidP="00074501">
            <w:pPr>
              <w:jc w:val="center"/>
            </w:pPr>
            <w:r>
              <w:t>Arabic</w:t>
            </w:r>
          </w:p>
        </w:tc>
        <w:tc>
          <w:tcPr>
            <w:tcW w:w="2338" w:type="dxa"/>
          </w:tcPr>
          <w:p w14:paraId="3E514496" w14:textId="77777777" w:rsidR="004211E9" w:rsidRDefault="004211E9" w:rsidP="00074501">
            <w:pPr>
              <w:jc w:val="center"/>
            </w:pPr>
            <w:r>
              <w:t>Roman</w:t>
            </w:r>
          </w:p>
        </w:tc>
        <w:tc>
          <w:tcPr>
            <w:tcW w:w="2338" w:type="dxa"/>
          </w:tcPr>
          <w:p w14:paraId="4EC0F752" w14:textId="77777777" w:rsidR="004211E9" w:rsidRDefault="004211E9" w:rsidP="00074501">
            <w:pPr>
              <w:jc w:val="center"/>
            </w:pPr>
            <w:r>
              <w:t>Arabic</w:t>
            </w:r>
          </w:p>
        </w:tc>
      </w:tr>
      <w:tr w:rsidR="004211E9" w14:paraId="2034857D" w14:textId="77777777" w:rsidTr="00074501">
        <w:tc>
          <w:tcPr>
            <w:tcW w:w="2337" w:type="dxa"/>
          </w:tcPr>
          <w:p w14:paraId="4685F36E" w14:textId="07B1E82E" w:rsidR="004211E9" w:rsidRDefault="004211E9" w:rsidP="00074501">
            <w:pPr>
              <w:jc w:val="center"/>
            </w:pPr>
            <w:proofErr w:type="spellStart"/>
            <w:r>
              <w:t>CIↃ</w:t>
            </w:r>
            <w:proofErr w:type="spellEnd"/>
          </w:p>
        </w:tc>
        <w:tc>
          <w:tcPr>
            <w:tcW w:w="2337" w:type="dxa"/>
          </w:tcPr>
          <w:p w14:paraId="1BD8AF3C" w14:textId="135BA294" w:rsidR="004211E9" w:rsidRDefault="004211E9" w:rsidP="00074501">
            <w:pPr>
              <w:jc w:val="center"/>
            </w:pPr>
            <w:r>
              <w:t>1,000</w:t>
            </w:r>
          </w:p>
        </w:tc>
        <w:tc>
          <w:tcPr>
            <w:tcW w:w="2338" w:type="dxa"/>
          </w:tcPr>
          <w:p w14:paraId="62C75654" w14:textId="08F99C4E" w:rsidR="004211E9" w:rsidRDefault="004211E9" w:rsidP="00074501">
            <w:pPr>
              <w:jc w:val="center"/>
            </w:pPr>
            <w:proofErr w:type="spellStart"/>
            <w:r>
              <w:t>CCCIↃↃↃ</w:t>
            </w:r>
            <w:proofErr w:type="spellEnd"/>
          </w:p>
        </w:tc>
        <w:tc>
          <w:tcPr>
            <w:tcW w:w="2338" w:type="dxa"/>
          </w:tcPr>
          <w:p w14:paraId="1447C3F0" w14:textId="1968DAE5" w:rsidR="004211E9" w:rsidRDefault="004211E9" w:rsidP="00074501">
            <w:pPr>
              <w:jc w:val="center"/>
            </w:pPr>
            <w:r>
              <w:t>100,000</w:t>
            </w:r>
          </w:p>
        </w:tc>
      </w:tr>
      <w:tr w:rsidR="00792171" w14:paraId="17739629" w14:textId="77777777" w:rsidTr="004E5582">
        <w:tc>
          <w:tcPr>
            <w:tcW w:w="2337" w:type="dxa"/>
          </w:tcPr>
          <w:p w14:paraId="4DDBC3AE" w14:textId="77777777" w:rsidR="00792171" w:rsidRDefault="00792171" w:rsidP="004E5582">
            <w:pPr>
              <w:jc w:val="center"/>
            </w:pPr>
            <w:proofErr w:type="spellStart"/>
            <w:r>
              <w:t>CCIↃↃ</w:t>
            </w:r>
            <w:proofErr w:type="spellEnd"/>
          </w:p>
        </w:tc>
        <w:tc>
          <w:tcPr>
            <w:tcW w:w="2337" w:type="dxa"/>
          </w:tcPr>
          <w:p w14:paraId="02EEC6C0" w14:textId="77777777" w:rsidR="00792171" w:rsidRDefault="00792171" w:rsidP="004E5582">
            <w:pPr>
              <w:jc w:val="center"/>
            </w:pPr>
            <w:r>
              <w:t>10,000</w:t>
            </w:r>
          </w:p>
        </w:tc>
        <w:tc>
          <w:tcPr>
            <w:tcW w:w="2338" w:type="dxa"/>
          </w:tcPr>
          <w:p w14:paraId="1D4B73BE" w14:textId="77777777" w:rsidR="00792171" w:rsidRDefault="00792171" w:rsidP="004E5582">
            <w:pPr>
              <w:jc w:val="center"/>
            </w:pPr>
            <w:proofErr w:type="spellStart"/>
            <w:r>
              <w:t>CCCCIↃↃↃↃ</w:t>
            </w:r>
            <w:proofErr w:type="spellEnd"/>
          </w:p>
        </w:tc>
        <w:tc>
          <w:tcPr>
            <w:tcW w:w="2338" w:type="dxa"/>
          </w:tcPr>
          <w:p w14:paraId="72A3F825" w14:textId="77777777" w:rsidR="00792171" w:rsidRDefault="00792171" w:rsidP="004E5582">
            <w:pPr>
              <w:jc w:val="center"/>
            </w:pPr>
            <w:r>
              <w:t>1,000,000</w:t>
            </w:r>
          </w:p>
        </w:tc>
      </w:tr>
      <w:tr w:rsidR="004211E9" w14:paraId="751C2BC3" w14:textId="77777777" w:rsidTr="00074501">
        <w:tc>
          <w:tcPr>
            <w:tcW w:w="2337" w:type="dxa"/>
          </w:tcPr>
          <w:p w14:paraId="19F1C1D6" w14:textId="5CE55B37" w:rsidR="004211E9" w:rsidRDefault="004211E9" w:rsidP="00074501">
            <w:pPr>
              <w:jc w:val="center"/>
            </w:pPr>
            <w:proofErr w:type="spellStart"/>
            <w:r>
              <w:t>CCIↃↃ</w:t>
            </w:r>
            <w:r w:rsidR="00792171">
              <w:t>LII</w:t>
            </w:r>
            <w:proofErr w:type="spellEnd"/>
          </w:p>
        </w:tc>
        <w:tc>
          <w:tcPr>
            <w:tcW w:w="2337" w:type="dxa"/>
          </w:tcPr>
          <w:p w14:paraId="6AA5F5C6" w14:textId="697BAEEF" w:rsidR="004211E9" w:rsidRDefault="004211E9" w:rsidP="00074501">
            <w:pPr>
              <w:jc w:val="center"/>
            </w:pPr>
            <w:r>
              <w:t>10,0</w:t>
            </w:r>
            <w:r w:rsidR="00792171">
              <w:t>52</w:t>
            </w:r>
          </w:p>
        </w:tc>
        <w:tc>
          <w:tcPr>
            <w:tcW w:w="2338" w:type="dxa"/>
          </w:tcPr>
          <w:p w14:paraId="7BD28E42" w14:textId="48F30082" w:rsidR="004211E9" w:rsidRDefault="004211E9" w:rsidP="00074501">
            <w:pPr>
              <w:jc w:val="center"/>
            </w:pPr>
            <w:proofErr w:type="spellStart"/>
            <w:r>
              <w:t>CCCCIↃↃↃↃ</w:t>
            </w:r>
            <w:r w:rsidR="00792171">
              <w:t>I</w:t>
            </w:r>
            <w:proofErr w:type="spellEnd"/>
          </w:p>
        </w:tc>
        <w:tc>
          <w:tcPr>
            <w:tcW w:w="2338" w:type="dxa"/>
          </w:tcPr>
          <w:p w14:paraId="57A8784E" w14:textId="70203FE1" w:rsidR="004211E9" w:rsidRDefault="004211E9" w:rsidP="00074501">
            <w:pPr>
              <w:jc w:val="center"/>
            </w:pPr>
            <w:r>
              <w:t>1</w:t>
            </w:r>
            <w:r w:rsidR="00704ED4">
              <w:t>,</w:t>
            </w:r>
            <w:r>
              <w:t>000,00</w:t>
            </w:r>
            <w:r w:rsidR="00792171">
              <w:t>1</w:t>
            </w:r>
          </w:p>
        </w:tc>
      </w:tr>
    </w:tbl>
    <w:p w14:paraId="5BCE0D40" w14:textId="77777777" w:rsidR="004211E9" w:rsidRPr="004211E9" w:rsidRDefault="004211E9" w:rsidP="00E662CE"/>
    <w:p w14:paraId="5615A12F" w14:textId="123CE514" w:rsidR="00E662CE" w:rsidRDefault="00704ED4" w:rsidP="00E662CE">
      <w:r>
        <w:t>If there are additional backwards c’s, we add a multi of five.</w:t>
      </w:r>
    </w:p>
    <w:p w14:paraId="3F4DDB0A" w14:textId="4C83D334" w:rsidR="00704ED4" w:rsidRDefault="00704ED4" w:rsidP="00704ED4">
      <w:pPr>
        <w:pStyle w:val="Heading3"/>
      </w:pPr>
      <w:r>
        <w:t>Examples</w:t>
      </w:r>
      <w:r w:rsidR="00074C4A">
        <w:t xml:space="preserve"> (Unbalanced)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4ED4" w14:paraId="7966E961" w14:textId="77777777" w:rsidTr="00074501">
        <w:tc>
          <w:tcPr>
            <w:tcW w:w="2337" w:type="dxa"/>
          </w:tcPr>
          <w:p w14:paraId="28D8EFF7" w14:textId="77777777" w:rsidR="00704ED4" w:rsidRDefault="00704ED4" w:rsidP="00074501">
            <w:pPr>
              <w:jc w:val="center"/>
            </w:pPr>
            <w:r>
              <w:t>Roman</w:t>
            </w:r>
          </w:p>
        </w:tc>
        <w:tc>
          <w:tcPr>
            <w:tcW w:w="2337" w:type="dxa"/>
          </w:tcPr>
          <w:p w14:paraId="257AAEB3" w14:textId="77777777" w:rsidR="00704ED4" w:rsidRDefault="00704ED4" w:rsidP="00074501">
            <w:pPr>
              <w:jc w:val="center"/>
            </w:pPr>
            <w:r>
              <w:t>Arabic</w:t>
            </w:r>
          </w:p>
        </w:tc>
        <w:tc>
          <w:tcPr>
            <w:tcW w:w="2338" w:type="dxa"/>
          </w:tcPr>
          <w:p w14:paraId="6E8CC5F1" w14:textId="77777777" w:rsidR="00704ED4" w:rsidRDefault="00704ED4" w:rsidP="00074501">
            <w:pPr>
              <w:jc w:val="center"/>
            </w:pPr>
            <w:r>
              <w:t>Roman</w:t>
            </w:r>
          </w:p>
        </w:tc>
        <w:tc>
          <w:tcPr>
            <w:tcW w:w="2338" w:type="dxa"/>
          </w:tcPr>
          <w:p w14:paraId="2992A23E" w14:textId="77777777" w:rsidR="00704ED4" w:rsidRDefault="00704ED4" w:rsidP="00074501">
            <w:pPr>
              <w:jc w:val="center"/>
            </w:pPr>
            <w:r>
              <w:t>Arabic</w:t>
            </w:r>
          </w:p>
        </w:tc>
      </w:tr>
      <w:tr w:rsidR="00704ED4" w14:paraId="29BD9999" w14:textId="77777777" w:rsidTr="00074501">
        <w:tc>
          <w:tcPr>
            <w:tcW w:w="2337" w:type="dxa"/>
          </w:tcPr>
          <w:p w14:paraId="7C142BAA" w14:textId="41267E9D" w:rsidR="00704ED4" w:rsidRDefault="00704ED4" w:rsidP="00074501">
            <w:pPr>
              <w:jc w:val="center"/>
            </w:pPr>
            <w:proofErr w:type="spellStart"/>
            <w:r>
              <w:t>IↃ</w:t>
            </w:r>
            <w:proofErr w:type="spellEnd"/>
          </w:p>
        </w:tc>
        <w:tc>
          <w:tcPr>
            <w:tcW w:w="2337" w:type="dxa"/>
          </w:tcPr>
          <w:p w14:paraId="2CDC1BA9" w14:textId="484A8365" w:rsidR="00704ED4" w:rsidRDefault="00704ED4" w:rsidP="00074501">
            <w:pPr>
              <w:jc w:val="center"/>
            </w:pPr>
            <w:r>
              <w:t>500</w:t>
            </w:r>
          </w:p>
        </w:tc>
        <w:tc>
          <w:tcPr>
            <w:tcW w:w="2338" w:type="dxa"/>
          </w:tcPr>
          <w:p w14:paraId="131DE276" w14:textId="4EB1E6B5" w:rsidR="00704ED4" w:rsidRDefault="00704ED4" w:rsidP="00074501">
            <w:pPr>
              <w:jc w:val="center"/>
            </w:pPr>
            <w:proofErr w:type="spellStart"/>
            <w:r>
              <w:t>IↃↃↃ</w:t>
            </w:r>
            <w:proofErr w:type="spellEnd"/>
          </w:p>
        </w:tc>
        <w:tc>
          <w:tcPr>
            <w:tcW w:w="2338" w:type="dxa"/>
          </w:tcPr>
          <w:p w14:paraId="7C8587F4" w14:textId="614E9AB2" w:rsidR="00704ED4" w:rsidRDefault="00704ED4" w:rsidP="00074501">
            <w:pPr>
              <w:jc w:val="center"/>
            </w:pPr>
            <w:r>
              <w:t>50,000</w:t>
            </w:r>
          </w:p>
        </w:tc>
      </w:tr>
      <w:tr w:rsidR="00792171" w14:paraId="65F7FD45" w14:textId="77777777" w:rsidTr="004E5582">
        <w:tc>
          <w:tcPr>
            <w:tcW w:w="2337" w:type="dxa"/>
          </w:tcPr>
          <w:p w14:paraId="664DD6C8" w14:textId="77777777" w:rsidR="00792171" w:rsidRDefault="00792171" w:rsidP="004E5582">
            <w:pPr>
              <w:jc w:val="center"/>
            </w:pPr>
            <w:proofErr w:type="spellStart"/>
            <w:r>
              <w:t>IↃↃ</w:t>
            </w:r>
            <w:proofErr w:type="spellEnd"/>
          </w:p>
        </w:tc>
        <w:tc>
          <w:tcPr>
            <w:tcW w:w="2337" w:type="dxa"/>
          </w:tcPr>
          <w:p w14:paraId="5335B0B7" w14:textId="77777777" w:rsidR="00792171" w:rsidRDefault="00792171" w:rsidP="004E5582">
            <w:pPr>
              <w:jc w:val="center"/>
            </w:pPr>
            <w:r>
              <w:t>5,000</w:t>
            </w:r>
          </w:p>
        </w:tc>
        <w:tc>
          <w:tcPr>
            <w:tcW w:w="2338" w:type="dxa"/>
          </w:tcPr>
          <w:p w14:paraId="4DC93233" w14:textId="77777777" w:rsidR="00792171" w:rsidRDefault="00792171" w:rsidP="004E5582">
            <w:pPr>
              <w:jc w:val="center"/>
            </w:pPr>
            <w:proofErr w:type="spellStart"/>
            <w:r>
              <w:t>IↃↃↃↃ</w:t>
            </w:r>
            <w:proofErr w:type="spellEnd"/>
          </w:p>
        </w:tc>
        <w:tc>
          <w:tcPr>
            <w:tcW w:w="2338" w:type="dxa"/>
          </w:tcPr>
          <w:p w14:paraId="3A97A093" w14:textId="77777777" w:rsidR="00792171" w:rsidRDefault="00792171" w:rsidP="004E5582">
            <w:pPr>
              <w:jc w:val="center"/>
            </w:pPr>
            <w:r>
              <w:t>500,000</w:t>
            </w:r>
          </w:p>
        </w:tc>
      </w:tr>
      <w:tr w:rsidR="00704ED4" w14:paraId="0FCCDC27" w14:textId="77777777" w:rsidTr="00074501">
        <w:tc>
          <w:tcPr>
            <w:tcW w:w="2337" w:type="dxa"/>
          </w:tcPr>
          <w:p w14:paraId="69BA4318" w14:textId="544B1710" w:rsidR="00704ED4" w:rsidRDefault="00704ED4" w:rsidP="00074501">
            <w:pPr>
              <w:jc w:val="center"/>
            </w:pPr>
            <w:proofErr w:type="spellStart"/>
            <w:r>
              <w:t>IↃↃ</w:t>
            </w:r>
            <w:r w:rsidR="00792171">
              <w:t>DLV</w:t>
            </w:r>
            <w:proofErr w:type="spellEnd"/>
          </w:p>
        </w:tc>
        <w:tc>
          <w:tcPr>
            <w:tcW w:w="2337" w:type="dxa"/>
          </w:tcPr>
          <w:p w14:paraId="29ACD89F" w14:textId="169C6AC1" w:rsidR="00704ED4" w:rsidRDefault="00704ED4" w:rsidP="00074501">
            <w:pPr>
              <w:jc w:val="center"/>
            </w:pPr>
            <w:r>
              <w:t>5,</w:t>
            </w:r>
            <w:r w:rsidR="00792171">
              <w:t>555</w:t>
            </w:r>
          </w:p>
        </w:tc>
        <w:tc>
          <w:tcPr>
            <w:tcW w:w="2338" w:type="dxa"/>
          </w:tcPr>
          <w:p w14:paraId="66FF0AA0" w14:textId="09B839F2" w:rsidR="00704ED4" w:rsidRDefault="00704ED4" w:rsidP="00074501">
            <w:pPr>
              <w:jc w:val="center"/>
            </w:pPr>
            <w:proofErr w:type="spellStart"/>
            <w:r>
              <w:t>IↃↃↃↃ</w:t>
            </w:r>
            <w:r w:rsidR="00792171">
              <w:t>V</w:t>
            </w:r>
            <w:proofErr w:type="spellEnd"/>
          </w:p>
        </w:tc>
        <w:tc>
          <w:tcPr>
            <w:tcW w:w="2338" w:type="dxa"/>
          </w:tcPr>
          <w:p w14:paraId="6147852C" w14:textId="6A40D5E5" w:rsidR="00704ED4" w:rsidRDefault="00704ED4" w:rsidP="00074501">
            <w:pPr>
              <w:jc w:val="center"/>
            </w:pPr>
            <w:r>
              <w:t>500,00</w:t>
            </w:r>
            <w:r w:rsidR="00792171">
              <w:t>5</w:t>
            </w:r>
          </w:p>
        </w:tc>
      </w:tr>
    </w:tbl>
    <w:p w14:paraId="452CE95C" w14:textId="28EB6D21" w:rsidR="00704ED4" w:rsidRDefault="00704ED4" w:rsidP="00E662CE"/>
    <w:p w14:paraId="6AC643EE" w14:textId="064E77D6" w:rsidR="00704ED4" w:rsidRPr="00E662CE" w:rsidRDefault="00704ED4" w:rsidP="00E662CE">
      <w:r>
        <w:t>These can be combined…</w:t>
      </w:r>
    </w:p>
    <w:p w14:paraId="1534BCBA" w14:textId="25744E90" w:rsidR="00704ED4" w:rsidRDefault="00704ED4" w:rsidP="00704ED4">
      <w:pPr>
        <w:pStyle w:val="Heading3"/>
      </w:pPr>
      <w:r>
        <w:t>Examples</w:t>
      </w:r>
      <w:r w:rsidR="00074C4A">
        <w:t xml:space="preserve"> (Unbalanced)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4ED4" w14:paraId="078964B3" w14:textId="77777777" w:rsidTr="00074501">
        <w:tc>
          <w:tcPr>
            <w:tcW w:w="2337" w:type="dxa"/>
          </w:tcPr>
          <w:p w14:paraId="2338E86A" w14:textId="77777777" w:rsidR="00704ED4" w:rsidRDefault="00704ED4" w:rsidP="00074501">
            <w:pPr>
              <w:jc w:val="center"/>
            </w:pPr>
            <w:r>
              <w:t>Roman</w:t>
            </w:r>
          </w:p>
        </w:tc>
        <w:tc>
          <w:tcPr>
            <w:tcW w:w="2337" w:type="dxa"/>
          </w:tcPr>
          <w:p w14:paraId="5938F0DD" w14:textId="77777777" w:rsidR="00704ED4" w:rsidRDefault="00704ED4" w:rsidP="00074501">
            <w:pPr>
              <w:jc w:val="center"/>
            </w:pPr>
            <w:r>
              <w:t>Arabic</w:t>
            </w:r>
          </w:p>
        </w:tc>
        <w:tc>
          <w:tcPr>
            <w:tcW w:w="2338" w:type="dxa"/>
          </w:tcPr>
          <w:p w14:paraId="787D3DA0" w14:textId="77777777" w:rsidR="00704ED4" w:rsidRDefault="00704ED4" w:rsidP="00074501">
            <w:pPr>
              <w:jc w:val="center"/>
            </w:pPr>
            <w:r>
              <w:t>Roman</w:t>
            </w:r>
          </w:p>
        </w:tc>
        <w:tc>
          <w:tcPr>
            <w:tcW w:w="2338" w:type="dxa"/>
          </w:tcPr>
          <w:p w14:paraId="77B2202D" w14:textId="77777777" w:rsidR="00704ED4" w:rsidRDefault="00704ED4" w:rsidP="00074501">
            <w:pPr>
              <w:jc w:val="center"/>
            </w:pPr>
            <w:r>
              <w:t>Arabic</w:t>
            </w:r>
          </w:p>
        </w:tc>
      </w:tr>
      <w:tr w:rsidR="00704ED4" w14:paraId="01304F3E" w14:textId="77777777" w:rsidTr="00074501">
        <w:tc>
          <w:tcPr>
            <w:tcW w:w="2337" w:type="dxa"/>
          </w:tcPr>
          <w:p w14:paraId="3CE8CE5D" w14:textId="311524D4" w:rsidR="00704ED4" w:rsidRDefault="00704ED4" w:rsidP="00074501">
            <w:pPr>
              <w:jc w:val="center"/>
            </w:pPr>
            <w:proofErr w:type="spellStart"/>
            <w:r>
              <w:t>CIↃↃ</w:t>
            </w:r>
            <w:proofErr w:type="spellEnd"/>
          </w:p>
        </w:tc>
        <w:tc>
          <w:tcPr>
            <w:tcW w:w="2337" w:type="dxa"/>
          </w:tcPr>
          <w:p w14:paraId="4A41AD7C" w14:textId="185DEBC1" w:rsidR="00704ED4" w:rsidRDefault="00704ED4" w:rsidP="00074501">
            <w:pPr>
              <w:jc w:val="center"/>
            </w:pPr>
            <w:r>
              <w:t>1,500</w:t>
            </w:r>
          </w:p>
        </w:tc>
        <w:tc>
          <w:tcPr>
            <w:tcW w:w="2338" w:type="dxa"/>
          </w:tcPr>
          <w:p w14:paraId="54A956DF" w14:textId="718F8123" w:rsidR="00704ED4" w:rsidRDefault="00704ED4" w:rsidP="00074501">
            <w:pPr>
              <w:jc w:val="center"/>
            </w:pPr>
            <w:proofErr w:type="spellStart"/>
            <w:r>
              <w:t>CCIↃↃↃↃ</w:t>
            </w:r>
            <w:proofErr w:type="spellEnd"/>
          </w:p>
        </w:tc>
        <w:tc>
          <w:tcPr>
            <w:tcW w:w="2338" w:type="dxa"/>
          </w:tcPr>
          <w:p w14:paraId="7F768745" w14:textId="2F239BBD" w:rsidR="00704ED4" w:rsidRDefault="00704ED4" w:rsidP="00074501">
            <w:pPr>
              <w:jc w:val="center"/>
            </w:pPr>
            <w:r>
              <w:t>15,000</w:t>
            </w:r>
          </w:p>
        </w:tc>
      </w:tr>
      <w:tr w:rsidR="00704ED4" w14:paraId="1F9BFE2C" w14:textId="77777777" w:rsidTr="00074501">
        <w:tc>
          <w:tcPr>
            <w:tcW w:w="2337" w:type="dxa"/>
          </w:tcPr>
          <w:p w14:paraId="355CA3AA" w14:textId="08A18013" w:rsidR="00704ED4" w:rsidRDefault="00704ED4" w:rsidP="00074501">
            <w:pPr>
              <w:jc w:val="center"/>
            </w:pPr>
            <w:proofErr w:type="spellStart"/>
            <w:r>
              <w:t>CCIↃↃↃ</w:t>
            </w:r>
            <w:proofErr w:type="spellEnd"/>
          </w:p>
        </w:tc>
        <w:tc>
          <w:tcPr>
            <w:tcW w:w="2337" w:type="dxa"/>
          </w:tcPr>
          <w:p w14:paraId="3DFF75B2" w14:textId="277C0F2E" w:rsidR="00704ED4" w:rsidRDefault="00704ED4" w:rsidP="00074501">
            <w:pPr>
              <w:jc w:val="center"/>
            </w:pPr>
            <w:r>
              <w:t>10,500</w:t>
            </w:r>
          </w:p>
        </w:tc>
        <w:tc>
          <w:tcPr>
            <w:tcW w:w="2338" w:type="dxa"/>
          </w:tcPr>
          <w:p w14:paraId="0C52F0D7" w14:textId="18725B82" w:rsidR="00704ED4" w:rsidRDefault="00704ED4" w:rsidP="00074501">
            <w:pPr>
              <w:jc w:val="center"/>
            </w:pPr>
            <w:proofErr w:type="spellStart"/>
            <w:r>
              <w:t>CCCIↃↃↃↃↃↃ</w:t>
            </w:r>
            <w:proofErr w:type="spellEnd"/>
          </w:p>
        </w:tc>
        <w:tc>
          <w:tcPr>
            <w:tcW w:w="2338" w:type="dxa"/>
          </w:tcPr>
          <w:p w14:paraId="64EE28B1" w14:textId="3FD307AF" w:rsidR="00704ED4" w:rsidRDefault="00704ED4" w:rsidP="00074501">
            <w:pPr>
              <w:jc w:val="center"/>
            </w:pPr>
            <w:r>
              <w:t>150,000</w:t>
            </w:r>
          </w:p>
        </w:tc>
      </w:tr>
      <w:tr w:rsidR="009A0305" w14:paraId="56610C08" w14:textId="77777777" w:rsidTr="004E5582">
        <w:tc>
          <w:tcPr>
            <w:tcW w:w="2337" w:type="dxa"/>
          </w:tcPr>
          <w:p w14:paraId="03DEDEC5" w14:textId="56E022C3" w:rsidR="009A0305" w:rsidRDefault="009A0305" w:rsidP="004E5582">
            <w:pPr>
              <w:jc w:val="center"/>
            </w:pPr>
            <w:proofErr w:type="spellStart"/>
            <w:r>
              <w:t>CCIↃↃↃXXI</w:t>
            </w:r>
            <w:proofErr w:type="spellEnd"/>
          </w:p>
        </w:tc>
        <w:tc>
          <w:tcPr>
            <w:tcW w:w="2337" w:type="dxa"/>
          </w:tcPr>
          <w:p w14:paraId="1814EFC1" w14:textId="7E327F75" w:rsidR="009A0305" w:rsidRDefault="009A0305" w:rsidP="004E5582">
            <w:pPr>
              <w:jc w:val="center"/>
            </w:pPr>
            <w:r>
              <w:t>10,521</w:t>
            </w:r>
          </w:p>
        </w:tc>
        <w:tc>
          <w:tcPr>
            <w:tcW w:w="2338" w:type="dxa"/>
          </w:tcPr>
          <w:p w14:paraId="763E7DD3" w14:textId="1942EE40" w:rsidR="009A0305" w:rsidRDefault="009A0305" w:rsidP="004E5582">
            <w:pPr>
              <w:jc w:val="center"/>
            </w:pPr>
            <w:proofErr w:type="spellStart"/>
            <w:r>
              <w:t>CCCIↃↃↃↃↃↃIV</w:t>
            </w:r>
            <w:proofErr w:type="spellEnd"/>
          </w:p>
        </w:tc>
        <w:tc>
          <w:tcPr>
            <w:tcW w:w="2338" w:type="dxa"/>
          </w:tcPr>
          <w:p w14:paraId="566E0921" w14:textId="1836E2AA" w:rsidR="009A0305" w:rsidRDefault="009A0305" w:rsidP="004E5582">
            <w:pPr>
              <w:jc w:val="center"/>
            </w:pPr>
            <w:r>
              <w:t>150,004</w:t>
            </w:r>
          </w:p>
        </w:tc>
      </w:tr>
    </w:tbl>
    <w:p w14:paraId="53FA971C" w14:textId="2AF3169B" w:rsidR="00C44DD6" w:rsidRDefault="00C44DD6" w:rsidP="00C44DD6">
      <w:pPr>
        <w:pStyle w:val="Heading1"/>
      </w:pPr>
      <w:r>
        <w:t>Requirements</w:t>
      </w:r>
    </w:p>
    <w:p w14:paraId="4F740B88" w14:textId="4D99BF10" w:rsidR="00C44DD6" w:rsidRDefault="00C44DD6" w:rsidP="00C44DD6">
      <w:r>
        <w:t>Write a C program (no C++</w:t>
      </w:r>
      <w:r w:rsidR="00775503">
        <w:t>, Visual Studio 2019 solution</w:t>
      </w:r>
      <w:r>
        <w:t>) that reads either a</w:t>
      </w:r>
      <w:r w:rsidR="0075423F">
        <w:t xml:space="preserve"> Roman number or an Arabic number and then converts the number to the other representation</w:t>
      </w:r>
      <w:r w:rsidR="001C5E98">
        <w:t xml:space="preserve"> (automatically detects the direction of the conversion).</w:t>
      </w:r>
    </w:p>
    <w:p w14:paraId="1E439CE2" w14:textId="22E65C4D" w:rsidR="00AD5A0F" w:rsidRDefault="00AD5A0F" w:rsidP="00C44DD6"/>
    <w:p w14:paraId="7A6FB369" w14:textId="0B0D642C" w:rsidR="00AD5A0F" w:rsidRPr="00AD5A0F" w:rsidRDefault="00AD5A0F" w:rsidP="00C44DD6">
      <w:r>
        <w:t xml:space="preserve">The </w:t>
      </w:r>
      <w:r>
        <w:rPr>
          <w:i/>
          <w:iCs/>
        </w:rPr>
        <w:t>fraction</w:t>
      </w:r>
      <w:r>
        <w:t xml:space="preserve"> notation will use periods instead of dots.</w:t>
      </w:r>
    </w:p>
    <w:p w14:paraId="6A565998" w14:textId="19FEE341" w:rsidR="001C5E98" w:rsidRDefault="001C5E98" w:rsidP="00C44DD6"/>
    <w:p w14:paraId="6260E40B" w14:textId="5F84CC96" w:rsidR="00775503" w:rsidRDefault="00775503" w:rsidP="00C44DD6">
      <w:r>
        <w:t xml:space="preserve">The </w:t>
      </w:r>
      <w:proofErr w:type="spellStart"/>
      <w:r>
        <w:rPr>
          <w:i/>
          <w:iCs/>
        </w:rPr>
        <w:t>apostrophus</w:t>
      </w:r>
      <w:proofErr w:type="spellEnd"/>
      <w:r>
        <w:t xml:space="preserve"> notation will use a right parenthesis ‘)’ for the backward c ‘Ↄ’ as the backward c is not part of the ASCII character set.</w:t>
      </w:r>
    </w:p>
    <w:p w14:paraId="04A98F35" w14:textId="77777777" w:rsidR="00775503" w:rsidRPr="00775503" w:rsidRDefault="00775503" w:rsidP="00C44DD6"/>
    <w:p w14:paraId="00927460" w14:textId="2C11A3ED" w:rsidR="009A0E02" w:rsidRDefault="009A0E02" w:rsidP="00C44DD6">
      <w:r>
        <w:t xml:space="preserve">The </w:t>
      </w:r>
      <w:r w:rsidRPr="00775503">
        <w:rPr>
          <w:i/>
          <w:iCs/>
        </w:rPr>
        <w:t>vinculum</w:t>
      </w:r>
      <w:r>
        <w:t xml:space="preserve"> notation will use a dash or underscore following the numerals that it modifies. (e.g. XX-</w:t>
      </w:r>
      <w:r w:rsidR="00AE4E39">
        <w:t xml:space="preserve"> and XX_</w:t>
      </w:r>
      <w:r>
        <w:t xml:space="preserve"> </w:t>
      </w:r>
      <w:r w:rsidR="00AE4E39">
        <w:t>are</w:t>
      </w:r>
      <w:r>
        <w:t xml:space="preserve"> 20,000</w:t>
      </w:r>
      <w:r w:rsidR="00E64659">
        <w:t>, XX-XX is 20,020</w:t>
      </w:r>
      <w:r w:rsidR="00324041">
        <w:t>, and IV_XX is 4,020</w:t>
      </w:r>
      <w:r>
        <w:t>).</w:t>
      </w:r>
    </w:p>
    <w:p w14:paraId="1969993F" w14:textId="0328B5EB" w:rsidR="009A0E02" w:rsidRDefault="009A0E02" w:rsidP="00C44DD6"/>
    <w:p w14:paraId="4BD7BC68" w14:textId="44AA2306" w:rsidR="009A0E02" w:rsidRDefault="009A0E02" w:rsidP="00C44DD6">
      <w:r>
        <w:t xml:space="preserve">The program should repeat the conversions until the user types </w:t>
      </w:r>
      <w:r w:rsidR="00F37D6B">
        <w:t>‘</w:t>
      </w:r>
      <w:r>
        <w:t>quit</w:t>
      </w:r>
      <w:r w:rsidR="00F37D6B">
        <w:t>’ (less marks for a non-repeating program).</w:t>
      </w:r>
    </w:p>
    <w:p w14:paraId="5210FE00" w14:textId="70ED36C4" w:rsidR="00F37D6B" w:rsidRDefault="00F37D6B" w:rsidP="00C44DD6"/>
    <w:p w14:paraId="575AE534" w14:textId="6799C2D4" w:rsidR="00F37D6B" w:rsidRDefault="00F37D6B" w:rsidP="00C44DD6">
      <w:r>
        <w:t>The output should print only as many decimals places as necessary.</w:t>
      </w:r>
    </w:p>
    <w:p w14:paraId="10D41EDA" w14:textId="0EEDA63E" w:rsidR="00F37D6B" w:rsidRPr="00C44DD6" w:rsidRDefault="00F37D6B" w:rsidP="00C44DD6">
      <w:r>
        <w:t>The program input should be case insensitive.</w:t>
      </w:r>
    </w:p>
    <w:p w14:paraId="6DAFE107" w14:textId="000842D1" w:rsidR="007674B7" w:rsidRDefault="004035D4" w:rsidP="007674B7">
      <w:pPr>
        <w:pStyle w:val="Heading2"/>
      </w:pPr>
      <w:r>
        <w:t>References</w:t>
      </w:r>
    </w:p>
    <w:p w14:paraId="127F1519" w14:textId="083E5361" w:rsidR="00C63C42" w:rsidRDefault="00CC257D" w:rsidP="00C63C42">
      <w:hyperlink r:id="rId8" w:history="1">
        <w:r w:rsidR="004035D4" w:rsidRPr="00D16F11">
          <w:rPr>
            <w:rStyle w:val="Hyperlink"/>
          </w:rPr>
          <w:t>https://en.wikipedia.org/wiki/Roman_numerals</w:t>
        </w:r>
      </w:hyperlink>
    </w:p>
    <w:p w14:paraId="07CFD2AC" w14:textId="77777777" w:rsidR="004035D4" w:rsidRPr="00C63C42" w:rsidRDefault="004035D4" w:rsidP="00C63C42"/>
    <w:p w14:paraId="799F827A" w14:textId="4F607293" w:rsidR="00B36FDF" w:rsidRDefault="00B50E64" w:rsidP="00B36FDF">
      <w:pPr>
        <w:pStyle w:val="Heading1"/>
      </w:pPr>
      <w:r>
        <w:t>Grading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083"/>
        <w:gridCol w:w="1192"/>
        <w:gridCol w:w="1080"/>
      </w:tblGrid>
      <w:tr w:rsidR="00B36FDF" w:rsidRPr="004F623D" w14:paraId="52D7DC20" w14:textId="77777777" w:rsidTr="005D693B">
        <w:trPr>
          <w:cantSplit/>
        </w:trPr>
        <w:tc>
          <w:tcPr>
            <w:tcW w:w="7083" w:type="dxa"/>
          </w:tcPr>
          <w:p w14:paraId="775D7E19" w14:textId="77777777" w:rsidR="00B36FDF" w:rsidRPr="004F623D" w:rsidRDefault="00B36FDF" w:rsidP="002E7C7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Functional Requirements</w:t>
            </w:r>
          </w:p>
        </w:tc>
        <w:tc>
          <w:tcPr>
            <w:tcW w:w="1192" w:type="dxa"/>
          </w:tcPr>
          <w:p w14:paraId="58BB87FB" w14:textId="77777777" w:rsidR="00B36FDF" w:rsidRPr="004F623D" w:rsidRDefault="00B36FDF" w:rsidP="002E7C75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80" w:type="dxa"/>
          </w:tcPr>
          <w:p w14:paraId="2D5C8E9D" w14:textId="77777777" w:rsidR="00B36FDF" w:rsidRPr="004F623D" w:rsidRDefault="00B36FDF" w:rsidP="002E7C75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C90452" w:rsidRPr="004F623D" w14:paraId="34ACA4D8" w14:textId="77777777" w:rsidTr="00E6277E">
        <w:trPr>
          <w:cantSplit/>
        </w:trPr>
        <w:tc>
          <w:tcPr>
            <w:tcW w:w="7083" w:type="dxa"/>
            <w:shd w:val="clear" w:color="auto" w:fill="92D050"/>
          </w:tcPr>
          <w:p w14:paraId="73749423" w14:textId="7037AC89" w:rsidR="00C90452" w:rsidRDefault="005F29E6" w:rsidP="008A499C">
            <w:r>
              <w:t xml:space="preserve">Program </w:t>
            </w:r>
            <w:r w:rsidR="008A499C" w:rsidRPr="008A499C">
              <w:rPr>
                <w:bCs/>
                <w:iCs/>
              </w:rPr>
              <w:t>converts</w:t>
            </w:r>
            <w:r>
              <w:t xml:space="preserve"> </w:t>
            </w:r>
            <w:r w:rsidR="008A499C">
              <w:t>basic Roman to Arabic</w:t>
            </w:r>
            <w:r w:rsidR="0024272C">
              <w:t>:</w:t>
            </w:r>
          </w:p>
          <w:p w14:paraId="71B8EA7B" w14:textId="77777777" w:rsidR="005F29E6" w:rsidRDefault="0024272C" w:rsidP="005F29E6">
            <w:pPr>
              <w:pStyle w:val="ListParagraph"/>
              <w:numPr>
                <w:ilvl w:val="0"/>
                <w:numId w:val="20"/>
              </w:numPr>
            </w:pPr>
            <w:r>
              <w:t>converts simple expressions (e.g. XX or VI)</w:t>
            </w:r>
          </w:p>
          <w:p w14:paraId="3E248F37" w14:textId="3091ED8B" w:rsidR="0024272C" w:rsidRPr="005F29E6" w:rsidRDefault="0024272C" w:rsidP="005F29E6">
            <w:pPr>
              <w:pStyle w:val="ListParagraph"/>
              <w:numPr>
                <w:ilvl w:val="0"/>
                <w:numId w:val="20"/>
              </w:numPr>
            </w:pPr>
            <w:r>
              <w:t>converts prefix expressions (e.g. IV or XC)</w:t>
            </w:r>
          </w:p>
        </w:tc>
        <w:tc>
          <w:tcPr>
            <w:tcW w:w="1192" w:type="dxa"/>
            <w:shd w:val="clear" w:color="auto" w:fill="92D050"/>
          </w:tcPr>
          <w:p w14:paraId="1A27C1C3" w14:textId="77777777" w:rsidR="009C241E" w:rsidRDefault="009C241E" w:rsidP="00C90452">
            <w:pPr>
              <w:jc w:val="right"/>
            </w:pPr>
          </w:p>
          <w:p w14:paraId="3F5BE18E" w14:textId="77777777" w:rsidR="005F29E6" w:rsidRDefault="009C241E" w:rsidP="00C90452">
            <w:pPr>
              <w:jc w:val="right"/>
            </w:pPr>
            <w:r>
              <w:t>1</w:t>
            </w:r>
            <w:r w:rsidR="0041300C">
              <w:t>0</w:t>
            </w:r>
            <w:r w:rsidR="00125622">
              <w:t>%</w:t>
            </w:r>
          </w:p>
          <w:p w14:paraId="1B9717C9" w14:textId="3BE09A58" w:rsidR="009C241E" w:rsidRPr="004F623D" w:rsidRDefault="009C241E" w:rsidP="00C90452">
            <w:pPr>
              <w:jc w:val="right"/>
            </w:pPr>
            <w:r>
              <w:t>10%</w:t>
            </w:r>
          </w:p>
        </w:tc>
        <w:tc>
          <w:tcPr>
            <w:tcW w:w="1080" w:type="dxa"/>
            <w:shd w:val="clear" w:color="auto" w:fill="92D050"/>
          </w:tcPr>
          <w:p w14:paraId="0E783597" w14:textId="77777777" w:rsidR="00C90452" w:rsidRPr="004F623D" w:rsidRDefault="00C90452" w:rsidP="002E7C75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FE729D" w:rsidRPr="004F623D" w14:paraId="1BDD972E" w14:textId="77777777" w:rsidTr="00E6277E">
        <w:trPr>
          <w:cantSplit/>
        </w:trPr>
        <w:tc>
          <w:tcPr>
            <w:tcW w:w="7083" w:type="dxa"/>
            <w:shd w:val="clear" w:color="auto" w:fill="92D050"/>
          </w:tcPr>
          <w:p w14:paraId="0B19E0E3" w14:textId="512AB253" w:rsidR="00F031B2" w:rsidRDefault="005D693B" w:rsidP="000F7F98">
            <w:r>
              <w:t xml:space="preserve">Program </w:t>
            </w:r>
            <w:r w:rsidR="0024272C">
              <w:t>converts Arabic to basic Roman</w:t>
            </w:r>
            <w:r>
              <w:t>:</w:t>
            </w:r>
          </w:p>
          <w:p w14:paraId="3C01C177" w14:textId="77777777" w:rsidR="0024272C" w:rsidRDefault="0024272C" w:rsidP="0024272C">
            <w:pPr>
              <w:pStyle w:val="ListParagraph"/>
              <w:numPr>
                <w:ilvl w:val="0"/>
                <w:numId w:val="20"/>
              </w:numPr>
            </w:pPr>
            <w:r>
              <w:t>converts simple expressions (e.g. XX or VI)</w:t>
            </w:r>
          </w:p>
          <w:p w14:paraId="6DFA683B" w14:textId="2A67C328" w:rsidR="005D693B" w:rsidRPr="005D693B" w:rsidRDefault="0024272C" w:rsidP="0024272C">
            <w:pPr>
              <w:pStyle w:val="ListParagraph"/>
              <w:numPr>
                <w:ilvl w:val="0"/>
                <w:numId w:val="20"/>
              </w:numPr>
            </w:pPr>
            <w:r>
              <w:t>converts prefix expressions (e.g. IV or XC)</w:t>
            </w:r>
          </w:p>
        </w:tc>
        <w:tc>
          <w:tcPr>
            <w:tcW w:w="1192" w:type="dxa"/>
            <w:shd w:val="clear" w:color="auto" w:fill="92D050"/>
          </w:tcPr>
          <w:p w14:paraId="1D7B912C" w14:textId="77777777" w:rsidR="009C241E" w:rsidRDefault="009C241E" w:rsidP="005D693B">
            <w:pPr>
              <w:jc w:val="right"/>
            </w:pPr>
          </w:p>
          <w:p w14:paraId="15B1B4F8" w14:textId="77777777" w:rsidR="005D693B" w:rsidRDefault="009C241E" w:rsidP="005D693B">
            <w:pPr>
              <w:jc w:val="right"/>
            </w:pPr>
            <w:r>
              <w:t>1</w:t>
            </w:r>
            <w:r w:rsidR="0041300C">
              <w:t>0</w:t>
            </w:r>
            <w:r w:rsidR="00125622">
              <w:t>%</w:t>
            </w:r>
          </w:p>
          <w:p w14:paraId="60F8CD42" w14:textId="4D6A9BCE" w:rsidR="009C241E" w:rsidRPr="005D693B" w:rsidRDefault="009C241E" w:rsidP="005D693B">
            <w:pPr>
              <w:jc w:val="right"/>
            </w:pPr>
            <w:r>
              <w:t>10%</w:t>
            </w:r>
          </w:p>
        </w:tc>
        <w:tc>
          <w:tcPr>
            <w:tcW w:w="1080" w:type="dxa"/>
            <w:shd w:val="clear" w:color="auto" w:fill="92D050"/>
          </w:tcPr>
          <w:p w14:paraId="43E74F64" w14:textId="77777777" w:rsidR="00FE729D" w:rsidRPr="004F623D" w:rsidRDefault="00FE729D" w:rsidP="00FE729D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086F7B" w:rsidRPr="004F623D" w14:paraId="61AFFBC8" w14:textId="77777777" w:rsidTr="00E6277E">
        <w:trPr>
          <w:cantSplit/>
        </w:trPr>
        <w:tc>
          <w:tcPr>
            <w:tcW w:w="7083" w:type="dxa"/>
            <w:shd w:val="clear" w:color="auto" w:fill="00B0F0"/>
          </w:tcPr>
          <w:p w14:paraId="5A7EE5E5" w14:textId="1D236A53" w:rsidR="00086F7B" w:rsidRDefault="005D693B" w:rsidP="00D923E6">
            <w:r>
              <w:t xml:space="preserve">Program </w:t>
            </w:r>
            <w:r w:rsidR="002515FD">
              <w:t>converts fractions</w:t>
            </w:r>
            <w:r>
              <w:t>:</w:t>
            </w:r>
          </w:p>
          <w:p w14:paraId="652EE260" w14:textId="2BB0398A" w:rsidR="005D693B" w:rsidRDefault="00BF18CB" w:rsidP="005D693B">
            <w:pPr>
              <w:pStyle w:val="ListParagraph"/>
              <w:numPr>
                <w:ilvl w:val="0"/>
                <w:numId w:val="20"/>
              </w:numPr>
            </w:pPr>
            <w:r>
              <w:t xml:space="preserve">Roman </w:t>
            </w:r>
            <w:r w:rsidR="002515FD">
              <w:t>to Arabic (e.g. S... becomes 0.75)</w:t>
            </w:r>
          </w:p>
          <w:p w14:paraId="5C6F6DF2" w14:textId="2B00F127" w:rsidR="003A1AC9" w:rsidRPr="005D693B" w:rsidRDefault="00BF18CB" w:rsidP="003A1AC9">
            <w:pPr>
              <w:pStyle w:val="ListParagraph"/>
              <w:numPr>
                <w:ilvl w:val="0"/>
                <w:numId w:val="20"/>
              </w:numPr>
            </w:pPr>
            <w:r>
              <w:t xml:space="preserve">Arabic </w:t>
            </w:r>
            <w:r w:rsidR="002515FD">
              <w:t>to Roman (e.g. 0.75 becomes S…)</w:t>
            </w:r>
          </w:p>
        </w:tc>
        <w:tc>
          <w:tcPr>
            <w:tcW w:w="1192" w:type="dxa"/>
            <w:shd w:val="clear" w:color="auto" w:fill="00B0F0"/>
          </w:tcPr>
          <w:p w14:paraId="69CBA86A" w14:textId="77777777" w:rsidR="003A1AC9" w:rsidRDefault="003A1AC9" w:rsidP="00D923E6">
            <w:pPr>
              <w:jc w:val="right"/>
            </w:pPr>
          </w:p>
          <w:p w14:paraId="4F30F4EF" w14:textId="77777777" w:rsidR="008975F9" w:rsidRDefault="003A1AC9" w:rsidP="00D923E6">
            <w:pPr>
              <w:jc w:val="right"/>
            </w:pPr>
            <w:r>
              <w:t>5</w:t>
            </w:r>
            <w:r w:rsidR="00125622">
              <w:t>%</w:t>
            </w:r>
          </w:p>
          <w:p w14:paraId="39D9B3C2" w14:textId="4FB92AFF" w:rsidR="003A1AC9" w:rsidRDefault="003A1AC9" w:rsidP="003A1AC9">
            <w:pPr>
              <w:jc w:val="right"/>
            </w:pPr>
            <w:r>
              <w:t>5%</w:t>
            </w:r>
          </w:p>
        </w:tc>
        <w:tc>
          <w:tcPr>
            <w:tcW w:w="1080" w:type="dxa"/>
            <w:shd w:val="clear" w:color="auto" w:fill="00B0F0"/>
          </w:tcPr>
          <w:p w14:paraId="6FD1E0F5" w14:textId="77777777" w:rsidR="00086F7B" w:rsidRPr="004F623D" w:rsidRDefault="00086F7B" w:rsidP="00D923E6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3A1AC9" w:rsidRPr="004F623D" w14:paraId="1578C727" w14:textId="77777777" w:rsidTr="009C241E">
        <w:trPr>
          <w:cantSplit/>
        </w:trPr>
        <w:tc>
          <w:tcPr>
            <w:tcW w:w="7083" w:type="dxa"/>
            <w:shd w:val="clear" w:color="auto" w:fill="FFC000"/>
          </w:tcPr>
          <w:p w14:paraId="23359307" w14:textId="347E001D" w:rsidR="003A1AC9" w:rsidRDefault="003A1AC9" w:rsidP="003A1AC9">
            <w:pPr>
              <w:pStyle w:val="ListParagraph"/>
              <w:numPr>
                <w:ilvl w:val="0"/>
                <w:numId w:val="22"/>
              </w:numPr>
            </w:pPr>
            <w:r>
              <w:t>No rounding errors</w:t>
            </w:r>
          </w:p>
        </w:tc>
        <w:tc>
          <w:tcPr>
            <w:tcW w:w="1192" w:type="dxa"/>
            <w:shd w:val="clear" w:color="auto" w:fill="FFC000"/>
          </w:tcPr>
          <w:p w14:paraId="595635DA" w14:textId="39360FBF" w:rsidR="003A1AC9" w:rsidRDefault="003A1AC9" w:rsidP="00D923E6">
            <w:pPr>
              <w:jc w:val="right"/>
            </w:pPr>
            <w:r>
              <w:t>5%</w:t>
            </w:r>
          </w:p>
        </w:tc>
        <w:tc>
          <w:tcPr>
            <w:tcW w:w="1080" w:type="dxa"/>
            <w:shd w:val="clear" w:color="auto" w:fill="FFC000"/>
          </w:tcPr>
          <w:p w14:paraId="5B5CE2E1" w14:textId="77777777" w:rsidR="003A1AC9" w:rsidRPr="004F623D" w:rsidRDefault="003A1AC9" w:rsidP="00D923E6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541E6F" w:rsidRPr="004F623D" w14:paraId="0FED2600" w14:textId="77777777" w:rsidTr="00E6277E">
        <w:trPr>
          <w:cantSplit/>
        </w:trPr>
        <w:tc>
          <w:tcPr>
            <w:tcW w:w="7083" w:type="dxa"/>
            <w:shd w:val="clear" w:color="auto" w:fill="FFC000"/>
          </w:tcPr>
          <w:p w14:paraId="547E0244" w14:textId="6492A1DB" w:rsidR="00541E6F" w:rsidRDefault="00541E6F" w:rsidP="00074501">
            <w:r>
              <w:t xml:space="preserve">Program converts </w:t>
            </w:r>
            <w:r w:rsidR="00BF18CB">
              <w:t xml:space="preserve">vinculum </w:t>
            </w:r>
            <w:r>
              <w:t>numerals:</w:t>
            </w:r>
          </w:p>
          <w:p w14:paraId="0129DFBF" w14:textId="1FB73E89" w:rsidR="00541E6F" w:rsidRDefault="00BF18CB" w:rsidP="00074501">
            <w:pPr>
              <w:pStyle w:val="ListParagraph"/>
              <w:numPr>
                <w:ilvl w:val="0"/>
                <w:numId w:val="21"/>
              </w:numPr>
            </w:pPr>
            <w:r>
              <w:t xml:space="preserve">Vinculum Roman </w:t>
            </w:r>
            <w:r w:rsidR="00541E6F">
              <w:t xml:space="preserve">to Arabic (e.g. XVI- or XVI_ becomes </w:t>
            </w:r>
            <w:r w:rsidR="001254DB">
              <w:t>1</w:t>
            </w:r>
            <w:r w:rsidR="00541E6F">
              <w:t>6</w:t>
            </w:r>
            <w:r w:rsidR="001254DB">
              <w:t>,</w:t>
            </w:r>
            <w:r w:rsidR="00541E6F">
              <w:t>000)</w:t>
            </w:r>
          </w:p>
          <w:p w14:paraId="3E794B39" w14:textId="53E6C2D1" w:rsidR="00541E6F" w:rsidRDefault="00BF18CB" w:rsidP="00074501">
            <w:pPr>
              <w:pStyle w:val="ListParagraph"/>
              <w:numPr>
                <w:ilvl w:val="0"/>
                <w:numId w:val="21"/>
              </w:numPr>
            </w:pPr>
            <w:r>
              <w:t xml:space="preserve">Arabic </w:t>
            </w:r>
            <w:r w:rsidR="00541E6F">
              <w:t xml:space="preserve">to </w:t>
            </w:r>
            <w:r>
              <w:t xml:space="preserve">Vinculum </w:t>
            </w:r>
            <w:r w:rsidR="00541E6F">
              <w:t>Roman (e.g. 37</w:t>
            </w:r>
            <w:r w:rsidR="001254DB">
              <w:t>,</w:t>
            </w:r>
            <w:r w:rsidR="00541E6F">
              <w:t>015 becomes XXXVII_XV)</w:t>
            </w:r>
          </w:p>
          <w:p w14:paraId="4E47A352" w14:textId="77777777" w:rsidR="00541E6F" w:rsidRDefault="00541E6F" w:rsidP="00074501"/>
        </w:tc>
        <w:tc>
          <w:tcPr>
            <w:tcW w:w="1192" w:type="dxa"/>
            <w:shd w:val="clear" w:color="auto" w:fill="FFC000"/>
          </w:tcPr>
          <w:p w14:paraId="36F90C7C" w14:textId="77777777" w:rsidR="003A1AC9" w:rsidRDefault="003A1AC9" w:rsidP="00074501">
            <w:pPr>
              <w:jc w:val="right"/>
            </w:pPr>
          </w:p>
          <w:p w14:paraId="7C978271" w14:textId="0F7CBD32" w:rsidR="00541E6F" w:rsidRDefault="00FE6246" w:rsidP="00074501">
            <w:pPr>
              <w:jc w:val="right"/>
            </w:pPr>
            <w:r>
              <w:t>5</w:t>
            </w:r>
            <w:r w:rsidR="00125622">
              <w:t>%</w:t>
            </w:r>
          </w:p>
          <w:p w14:paraId="129611FB" w14:textId="77777777" w:rsidR="003A1AC9" w:rsidRDefault="003A1AC9" w:rsidP="00074501">
            <w:pPr>
              <w:jc w:val="right"/>
            </w:pPr>
          </w:p>
          <w:p w14:paraId="2D516F62" w14:textId="6BEBC02E" w:rsidR="003A1AC9" w:rsidRDefault="003A1AC9" w:rsidP="00074501">
            <w:pPr>
              <w:jc w:val="right"/>
            </w:pPr>
            <w:r>
              <w:t>10%</w:t>
            </w:r>
          </w:p>
        </w:tc>
        <w:tc>
          <w:tcPr>
            <w:tcW w:w="1080" w:type="dxa"/>
            <w:shd w:val="clear" w:color="auto" w:fill="FFC000"/>
          </w:tcPr>
          <w:p w14:paraId="282AE057" w14:textId="77777777" w:rsidR="00541E6F" w:rsidRPr="004F623D" w:rsidRDefault="00541E6F" w:rsidP="00074501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9C241E" w14:paraId="72EAAD36" w14:textId="77777777" w:rsidTr="00364056">
        <w:trPr>
          <w:cantSplit/>
        </w:trPr>
        <w:tc>
          <w:tcPr>
            <w:tcW w:w="7083" w:type="dxa"/>
            <w:shd w:val="clear" w:color="auto" w:fill="FFC000"/>
          </w:tcPr>
          <w:p w14:paraId="1FCE64D5" w14:textId="77777777" w:rsidR="009C241E" w:rsidRDefault="009C241E" w:rsidP="00364056">
            <w:r>
              <w:t>Automatic detection of conversion direction.</w:t>
            </w:r>
          </w:p>
        </w:tc>
        <w:tc>
          <w:tcPr>
            <w:tcW w:w="1192" w:type="dxa"/>
            <w:shd w:val="clear" w:color="auto" w:fill="FFC000"/>
          </w:tcPr>
          <w:p w14:paraId="4BFF116D" w14:textId="77777777" w:rsidR="009C241E" w:rsidRPr="00125622" w:rsidRDefault="009C241E" w:rsidP="00364056">
            <w:pPr>
              <w:jc w:val="right"/>
            </w:pPr>
            <w:r w:rsidRPr="00125622">
              <w:t>10%</w:t>
            </w:r>
          </w:p>
        </w:tc>
        <w:tc>
          <w:tcPr>
            <w:tcW w:w="1080" w:type="dxa"/>
            <w:shd w:val="clear" w:color="auto" w:fill="FFC000"/>
          </w:tcPr>
          <w:p w14:paraId="134C5878" w14:textId="77777777" w:rsidR="009C241E" w:rsidRPr="00125622" w:rsidRDefault="009C241E" w:rsidP="00364056">
            <w:pPr>
              <w:jc w:val="right"/>
            </w:pPr>
          </w:p>
        </w:tc>
      </w:tr>
      <w:tr w:rsidR="009C241E" w14:paraId="15E3EEA7" w14:textId="77777777" w:rsidTr="00364056">
        <w:trPr>
          <w:cantSplit/>
        </w:trPr>
        <w:tc>
          <w:tcPr>
            <w:tcW w:w="7083" w:type="dxa"/>
            <w:shd w:val="clear" w:color="auto" w:fill="FFC000"/>
          </w:tcPr>
          <w:p w14:paraId="3003E49C" w14:textId="77777777" w:rsidR="009C241E" w:rsidRDefault="009C241E" w:rsidP="00364056">
            <w:r>
              <w:t>Program repeats until ‘quit’ is entered.</w:t>
            </w:r>
          </w:p>
        </w:tc>
        <w:tc>
          <w:tcPr>
            <w:tcW w:w="1192" w:type="dxa"/>
            <w:shd w:val="clear" w:color="auto" w:fill="FFC000"/>
          </w:tcPr>
          <w:p w14:paraId="2065EF0B" w14:textId="77777777" w:rsidR="009C241E" w:rsidRPr="00125622" w:rsidRDefault="009C241E" w:rsidP="00364056">
            <w:pPr>
              <w:jc w:val="right"/>
            </w:pPr>
            <w:r>
              <w:t>5</w:t>
            </w:r>
            <w:r w:rsidRPr="00125622">
              <w:t>%</w:t>
            </w:r>
          </w:p>
        </w:tc>
        <w:tc>
          <w:tcPr>
            <w:tcW w:w="1080" w:type="dxa"/>
            <w:shd w:val="clear" w:color="auto" w:fill="FFC000"/>
          </w:tcPr>
          <w:p w14:paraId="01903F95" w14:textId="77777777" w:rsidR="009C241E" w:rsidRPr="00125622" w:rsidRDefault="009C241E" w:rsidP="00364056">
            <w:pPr>
              <w:jc w:val="right"/>
            </w:pPr>
          </w:p>
        </w:tc>
      </w:tr>
      <w:tr w:rsidR="001C0620" w14:paraId="7E011D7F" w14:textId="77777777" w:rsidTr="00364056">
        <w:trPr>
          <w:cantSplit/>
        </w:trPr>
        <w:tc>
          <w:tcPr>
            <w:tcW w:w="7083" w:type="dxa"/>
            <w:shd w:val="clear" w:color="auto" w:fill="FFC000"/>
          </w:tcPr>
          <w:p w14:paraId="4A6B6B7E" w14:textId="765D1E6E" w:rsidR="001C0620" w:rsidRDefault="001C0620" w:rsidP="00364056">
            <w:r>
              <w:t>Program doesn’t print unnecessary trailing zeros.</w:t>
            </w:r>
          </w:p>
        </w:tc>
        <w:tc>
          <w:tcPr>
            <w:tcW w:w="1192" w:type="dxa"/>
            <w:shd w:val="clear" w:color="auto" w:fill="FFC000"/>
          </w:tcPr>
          <w:p w14:paraId="16079226" w14:textId="0F0932A7" w:rsidR="001C0620" w:rsidRDefault="001C0620" w:rsidP="00364056">
            <w:pPr>
              <w:jc w:val="right"/>
            </w:pPr>
            <w:r>
              <w:t>5%</w:t>
            </w:r>
          </w:p>
        </w:tc>
        <w:tc>
          <w:tcPr>
            <w:tcW w:w="1080" w:type="dxa"/>
            <w:shd w:val="clear" w:color="auto" w:fill="FFC000"/>
          </w:tcPr>
          <w:p w14:paraId="3B7E7952" w14:textId="77777777" w:rsidR="001C0620" w:rsidRPr="00125622" w:rsidRDefault="001C0620" w:rsidP="00364056">
            <w:pPr>
              <w:jc w:val="right"/>
            </w:pPr>
          </w:p>
        </w:tc>
      </w:tr>
      <w:tr w:rsidR="00E6277E" w:rsidRPr="00E6277E" w14:paraId="0BB4F634" w14:textId="77777777" w:rsidTr="00E6277E">
        <w:trPr>
          <w:cantSplit/>
        </w:trPr>
        <w:tc>
          <w:tcPr>
            <w:tcW w:w="7083" w:type="dxa"/>
            <w:shd w:val="clear" w:color="auto" w:fill="FF0000"/>
          </w:tcPr>
          <w:p w14:paraId="7269B65E" w14:textId="77777777" w:rsidR="00541E6F" w:rsidRPr="00E6277E" w:rsidRDefault="00541E6F" w:rsidP="00074501">
            <w:pPr>
              <w:rPr>
                <w:color w:val="FFFFFF" w:themeColor="background1"/>
              </w:rPr>
            </w:pPr>
            <w:r w:rsidRPr="00E6277E">
              <w:rPr>
                <w:color w:val="FFFFFF" w:themeColor="background1"/>
              </w:rPr>
              <w:t xml:space="preserve">Program converts balanced </w:t>
            </w:r>
            <w:proofErr w:type="spellStart"/>
            <w:r w:rsidRPr="00E6277E">
              <w:rPr>
                <w:i/>
                <w:iCs/>
                <w:color w:val="FFFFFF" w:themeColor="background1"/>
              </w:rPr>
              <w:t>apostrophus</w:t>
            </w:r>
            <w:proofErr w:type="spellEnd"/>
            <w:r w:rsidRPr="00E6277E">
              <w:rPr>
                <w:color w:val="FFFFFF" w:themeColor="background1"/>
              </w:rPr>
              <w:t xml:space="preserve"> numerals:</w:t>
            </w:r>
          </w:p>
          <w:p w14:paraId="64BE1DD5" w14:textId="77777777" w:rsidR="00541E6F" w:rsidRDefault="00541E6F" w:rsidP="00AE7BF1">
            <w:pPr>
              <w:pStyle w:val="ListParagraph"/>
              <w:numPr>
                <w:ilvl w:val="0"/>
                <w:numId w:val="21"/>
              </w:numPr>
              <w:rPr>
                <w:color w:val="FFFFFF" w:themeColor="background1"/>
              </w:rPr>
            </w:pPr>
            <w:r w:rsidRPr="00E6277E">
              <w:rPr>
                <w:color w:val="FFFFFF" w:themeColor="background1"/>
              </w:rPr>
              <w:t xml:space="preserve">to Arabic (e.g. </w:t>
            </w:r>
            <w:proofErr w:type="spellStart"/>
            <w:r w:rsidRPr="00E6277E">
              <w:rPr>
                <w:color w:val="FFFFFF" w:themeColor="background1"/>
              </w:rPr>
              <w:t>CI</w:t>
            </w:r>
            <w:r w:rsidR="00782E7C" w:rsidRPr="00E6277E">
              <w:rPr>
                <w:color w:val="FFFFFF" w:themeColor="background1"/>
              </w:rPr>
              <w:t>Ↄ</w:t>
            </w:r>
            <w:proofErr w:type="spellEnd"/>
            <w:r w:rsidRPr="00E6277E">
              <w:rPr>
                <w:color w:val="FFFFFF" w:themeColor="background1"/>
              </w:rPr>
              <w:t xml:space="preserve"> becomes 1</w:t>
            </w:r>
            <w:r w:rsidR="00EC0CA9" w:rsidRPr="00E6277E">
              <w:rPr>
                <w:color w:val="FFFFFF" w:themeColor="background1"/>
              </w:rPr>
              <w:t>,</w:t>
            </w:r>
            <w:r w:rsidRPr="00E6277E">
              <w:rPr>
                <w:color w:val="FFFFFF" w:themeColor="background1"/>
              </w:rPr>
              <w:t xml:space="preserve">000, </w:t>
            </w:r>
            <w:proofErr w:type="spellStart"/>
            <w:r w:rsidRPr="00E6277E">
              <w:rPr>
                <w:color w:val="FFFFFF" w:themeColor="background1"/>
              </w:rPr>
              <w:t>CCCI</w:t>
            </w:r>
            <w:r w:rsidR="00782E7C" w:rsidRPr="00E6277E">
              <w:rPr>
                <w:color w:val="FFFFFF" w:themeColor="background1"/>
              </w:rPr>
              <w:t>ↃↃↃ</w:t>
            </w:r>
            <w:proofErr w:type="spellEnd"/>
            <w:r w:rsidRPr="00E6277E">
              <w:rPr>
                <w:color w:val="FFFFFF" w:themeColor="background1"/>
              </w:rPr>
              <w:t xml:space="preserve"> becomes 100</w:t>
            </w:r>
            <w:r w:rsidR="00EC0CA9" w:rsidRPr="00E6277E">
              <w:rPr>
                <w:color w:val="FFFFFF" w:themeColor="background1"/>
              </w:rPr>
              <w:t>,</w:t>
            </w:r>
            <w:r w:rsidRPr="00E6277E">
              <w:rPr>
                <w:color w:val="FFFFFF" w:themeColor="background1"/>
              </w:rPr>
              <w:t>000)</w:t>
            </w:r>
          </w:p>
          <w:p w14:paraId="634454EC" w14:textId="7799DCF2" w:rsidR="001C0620" w:rsidRPr="001C0620" w:rsidRDefault="001C0620" w:rsidP="001C0620">
            <w:pPr>
              <w:pStyle w:val="ListParagraph"/>
              <w:rPr>
                <w:color w:val="FFFFFF" w:themeColor="background1"/>
              </w:rPr>
            </w:pPr>
          </w:p>
        </w:tc>
        <w:tc>
          <w:tcPr>
            <w:tcW w:w="1192" w:type="dxa"/>
            <w:shd w:val="clear" w:color="auto" w:fill="FF0000"/>
          </w:tcPr>
          <w:p w14:paraId="4F7AC11E" w14:textId="3837CC45" w:rsidR="00541E6F" w:rsidRPr="00E6277E" w:rsidRDefault="00125622" w:rsidP="00074501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5%</w:t>
            </w:r>
          </w:p>
        </w:tc>
        <w:tc>
          <w:tcPr>
            <w:tcW w:w="1080" w:type="dxa"/>
            <w:shd w:val="clear" w:color="auto" w:fill="FF0000"/>
          </w:tcPr>
          <w:p w14:paraId="334F7E81" w14:textId="77777777" w:rsidR="00541E6F" w:rsidRPr="00E6277E" w:rsidRDefault="00541E6F" w:rsidP="00074501">
            <w:pPr>
              <w:jc w:val="right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</w:p>
        </w:tc>
      </w:tr>
      <w:tr w:rsidR="00E6277E" w:rsidRPr="00E6277E" w14:paraId="79F3842F" w14:textId="77777777" w:rsidTr="00E6277E">
        <w:trPr>
          <w:cantSplit/>
        </w:trPr>
        <w:tc>
          <w:tcPr>
            <w:tcW w:w="7083" w:type="dxa"/>
            <w:shd w:val="clear" w:color="auto" w:fill="FF0000"/>
          </w:tcPr>
          <w:p w14:paraId="645BD8D2" w14:textId="77777777" w:rsidR="00EC0CA9" w:rsidRPr="00E6277E" w:rsidRDefault="00EC0CA9" w:rsidP="004E5582">
            <w:pPr>
              <w:rPr>
                <w:color w:val="FFFFFF" w:themeColor="background1"/>
              </w:rPr>
            </w:pPr>
            <w:r w:rsidRPr="00E6277E">
              <w:rPr>
                <w:color w:val="FFFFFF" w:themeColor="background1"/>
              </w:rPr>
              <w:t xml:space="preserve">Program converts unbalanced </w:t>
            </w:r>
            <w:proofErr w:type="spellStart"/>
            <w:r w:rsidRPr="00E6277E">
              <w:rPr>
                <w:i/>
                <w:iCs/>
                <w:color w:val="FFFFFF" w:themeColor="background1"/>
              </w:rPr>
              <w:t>apostrophus</w:t>
            </w:r>
            <w:proofErr w:type="spellEnd"/>
            <w:r w:rsidRPr="00E6277E">
              <w:rPr>
                <w:color w:val="FFFFFF" w:themeColor="background1"/>
              </w:rPr>
              <w:t xml:space="preserve"> numerals:</w:t>
            </w:r>
          </w:p>
          <w:p w14:paraId="3299EEFE" w14:textId="75C803CB" w:rsidR="00EC0CA9" w:rsidRPr="00E6277E" w:rsidRDefault="00EC0CA9" w:rsidP="004E5582">
            <w:pPr>
              <w:pStyle w:val="ListParagraph"/>
              <w:numPr>
                <w:ilvl w:val="0"/>
                <w:numId w:val="21"/>
              </w:numPr>
              <w:rPr>
                <w:color w:val="FFFFFF" w:themeColor="background1"/>
              </w:rPr>
            </w:pPr>
            <w:r w:rsidRPr="00E6277E">
              <w:rPr>
                <w:color w:val="FFFFFF" w:themeColor="background1"/>
              </w:rPr>
              <w:t xml:space="preserve">to Arabic (e.g. </w:t>
            </w:r>
            <w:proofErr w:type="spellStart"/>
            <w:r w:rsidRPr="00E6277E">
              <w:rPr>
                <w:color w:val="FFFFFF" w:themeColor="background1"/>
              </w:rPr>
              <w:t>IↃↃ</w:t>
            </w:r>
            <w:proofErr w:type="spellEnd"/>
            <w:r w:rsidRPr="00E6277E">
              <w:rPr>
                <w:color w:val="FFFFFF" w:themeColor="background1"/>
              </w:rPr>
              <w:t xml:space="preserve"> becomes 5,000, </w:t>
            </w:r>
            <w:proofErr w:type="spellStart"/>
            <w:r w:rsidRPr="00E6277E">
              <w:rPr>
                <w:color w:val="FFFFFF" w:themeColor="background1"/>
              </w:rPr>
              <w:t>IↃↃↃↃ</w:t>
            </w:r>
            <w:proofErr w:type="spellEnd"/>
            <w:r w:rsidRPr="00E6277E">
              <w:rPr>
                <w:color w:val="FFFFFF" w:themeColor="background1"/>
              </w:rPr>
              <w:t xml:space="preserve"> becomes 500,000)</w:t>
            </w:r>
          </w:p>
          <w:p w14:paraId="56726608" w14:textId="77777777" w:rsidR="00EC0CA9" w:rsidRPr="00E6277E" w:rsidRDefault="00EC0CA9" w:rsidP="004E5582">
            <w:pPr>
              <w:ind w:left="360"/>
              <w:rPr>
                <w:color w:val="FFFFFF" w:themeColor="background1"/>
              </w:rPr>
            </w:pPr>
          </w:p>
        </w:tc>
        <w:tc>
          <w:tcPr>
            <w:tcW w:w="1192" w:type="dxa"/>
            <w:shd w:val="clear" w:color="auto" w:fill="FF0000"/>
          </w:tcPr>
          <w:p w14:paraId="7DC11FFD" w14:textId="6BA32369" w:rsidR="00EC0CA9" w:rsidRPr="00E6277E" w:rsidRDefault="00125622" w:rsidP="004E5582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3%</w:t>
            </w:r>
          </w:p>
        </w:tc>
        <w:tc>
          <w:tcPr>
            <w:tcW w:w="1080" w:type="dxa"/>
            <w:shd w:val="clear" w:color="auto" w:fill="FF0000"/>
          </w:tcPr>
          <w:p w14:paraId="74F51A01" w14:textId="77777777" w:rsidR="00EC0CA9" w:rsidRPr="00E6277E" w:rsidRDefault="00EC0CA9" w:rsidP="004E5582">
            <w:pPr>
              <w:jc w:val="right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</w:p>
        </w:tc>
      </w:tr>
      <w:tr w:rsidR="00E6277E" w:rsidRPr="00E6277E" w14:paraId="70A12612" w14:textId="77777777" w:rsidTr="00E6277E">
        <w:trPr>
          <w:cantSplit/>
        </w:trPr>
        <w:tc>
          <w:tcPr>
            <w:tcW w:w="7083" w:type="dxa"/>
            <w:shd w:val="clear" w:color="auto" w:fill="FF0000"/>
          </w:tcPr>
          <w:p w14:paraId="0DC0E694" w14:textId="01F19A13" w:rsidR="002515FD" w:rsidRPr="00E6277E" w:rsidRDefault="002515FD" w:rsidP="00D923E6">
            <w:pPr>
              <w:rPr>
                <w:color w:val="FFFFFF" w:themeColor="background1"/>
              </w:rPr>
            </w:pPr>
            <w:r w:rsidRPr="00E6277E">
              <w:rPr>
                <w:color w:val="FFFFFF" w:themeColor="background1"/>
              </w:rPr>
              <w:lastRenderedPageBreak/>
              <w:t xml:space="preserve">Program converts </w:t>
            </w:r>
            <w:r w:rsidR="00EC0CA9" w:rsidRPr="00E6277E">
              <w:rPr>
                <w:color w:val="FFFFFF" w:themeColor="background1"/>
              </w:rPr>
              <w:t xml:space="preserve">combined </w:t>
            </w:r>
            <w:r w:rsidR="00541E6F" w:rsidRPr="00E6277E">
              <w:rPr>
                <w:color w:val="FFFFFF" w:themeColor="background1"/>
              </w:rPr>
              <w:t xml:space="preserve">unbalanced </w:t>
            </w:r>
            <w:proofErr w:type="spellStart"/>
            <w:r w:rsidR="00541E6F" w:rsidRPr="00E6277E">
              <w:rPr>
                <w:i/>
                <w:iCs/>
                <w:color w:val="FFFFFF" w:themeColor="background1"/>
              </w:rPr>
              <w:t>apostrophus</w:t>
            </w:r>
            <w:proofErr w:type="spellEnd"/>
            <w:r w:rsidR="004C115D" w:rsidRPr="00E6277E">
              <w:rPr>
                <w:color w:val="FFFFFF" w:themeColor="background1"/>
              </w:rPr>
              <w:t xml:space="preserve"> numerals:</w:t>
            </w:r>
          </w:p>
          <w:p w14:paraId="24682B17" w14:textId="4C347A33" w:rsidR="00541E6F" w:rsidRPr="00E6277E" w:rsidRDefault="004C115D" w:rsidP="00AE7BF1">
            <w:pPr>
              <w:pStyle w:val="ListParagraph"/>
              <w:numPr>
                <w:ilvl w:val="0"/>
                <w:numId w:val="21"/>
              </w:numPr>
              <w:rPr>
                <w:color w:val="FFFFFF" w:themeColor="background1"/>
              </w:rPr>
            </w:pPr>
            <w:r w:rsidRPr="00E6277E">
              <w:rPr>
                <w:color w:val="FFFFFF" w:themeColor="background1"/>
              </w:rPr>
              <w:t xml:space="preserve">to Arabic (e.g. </w:t>
            </w:r>
            <w:proofErr w:type="spellStart"/>
            <w:r w:rsidR="00541E6F" w:rsidRPr="00E6277E">
              <w:rPr>
                <w:color w:val="FFFFFF" w:themeColor="background1"/>
              </w:rPr>
              <w:t>CI</w:t>
            </w:r>
            <w:r w:rsidR="00782E7C" w:rsidRPr="00E6277E">
              <w:rPr>
                <w:color w:val="FFFFFF" w:themeColor="background1"/>
              </w:rPr>
              <w:t>ↃↃ</w:t>
            </w:r>
            <w:proofErr w:type="spellEnd"/>
            <w:r w:rsidRPr="00E6277E">
              <w:rPr>
                <w:color w:val="FFFFFF" w:themeColor="background1"/>
              </w:rPr>
              <w:t xml:space="preserve"> becomes </w:t>
            </w:r>
            <w:r w:rsidR="00541E6F" w:rsidRPr="00E6277E">
              <w:rPr>
                <w:color w:val="FFFFFF" w:themeColor="background1"/>
              </w:rPr>
              <w:t>1</w:t>
            </w:r>
            <w:r w:rsidR="00EC0CA9" w:rsidRPr="00E6277E">
              <w:rPr>
                <w:color w:val="FFFFFF" w:themeColor="background1"/>
              </w:rPr>
              <w:t>,</w:t>
            </w:r>
            <w:r w:rsidR="006A2624" w:rsidRPr="00E6277E">
              <w:rPr>
                <w:color w:val="FFFFFF" w:themeColor="background1"/>
              </w:rPr>
              <w:t>5</w:t>
            </w:r>
            <w:r w:rsidR="00541E6F" w:rsidRPr="00E6277E">
              <w:rPr>
                <w:color w:val="FFFFFF" w:themeColor="background1"/>
              </w:rPr>
              <w:t xml:space="preserve">00, </w:t>
            </w:r>
            <w:proofErr w:type="spellStart"/>
            <w:r w:rsidR="00541E6F" w:rsidRPr="00E6277E">
              <w:rPr>
                <w:color w:val="FFFFFF" w:themeColor="background1"/>
              </w:rPr>
              <w:t>CCI</w:t>
            </w:r>
            <w:r w:rsidR="00782E7C" w:rsidRPr="00E6277E">
              <w:rPr>
                <w:color w:val="FFFFFF" w:themeColor="background1"/>
              </w:rPr>
              <w:t>ↃↃↃↃ</w:t>
            </w:r>
            <w:proofErr w:type="spellEnd"/>
            <w:r w:rsidR="00541E6F" w:rsidRPr="00E6277E">
              <w:rPr>
                <w:color w:val="FFFFFF" w:themeColor="background1"/>
              </w:rPr>
              <w:t xml:space="preserve"> becomes 1</w:t>
            </w:r>
            <w:r w:rsidR="006A2624" w:rsidRPr="00E6277E">
              <w:rPr>
                <w:color w:val="FFFFFF" w:themeColor="background1"/>
              </w:rPr>
              <w:t>5</w:t>
            </w:r>
            <w:r w:rsidR="00EC0CA9" w:rsidRPr="00E6277E">
              <w:rPr>
                <w:color w:val="FFFFFF" w:themeColor="background1"/>
              </w:rPr>
              <w:t>,</w:t>
            </w:r>
            <w:r w:rsidR="00541E6F" w:rsidRPr="00E6277E">
              <w:rPr>
                <w:color w:val="FFFFFF" w:themeColor="background1"/>
              </w:rPr>
              <w:t>000</w:t>
            </w:r>
            <w:r w:rsidRPr="00E6277E">
              <w:rPr>
                <w:color w:val="FFFFFF" w:themeColor="background1"/>
              </w:rPr>
              <w:t>)</w:t>
            </w:r>
          </w:p>
          <w:p w14:paraId="462F4CB0" w14:textId="213FB750" w:rsidR="00AE7BF1" w:rsidRPr="00E6277E" w:rsidRDefault="00AE7BF1" w:rsidP="009A0305">
            <w:pPr>
              <w:ind w:left="360"/>
              <w:rPr>
                <w:color w:val="FFFFFF" w:themeColor="background1"/>
              </w:rPr>
            </w:pPr>
          </w:p>
        </w:tc>
        <w:tc>
          <w:tcPr>
            <w:tcW w:w="1192" w:type="dxa"/>
            <w:shd w:val="clear" w:color="auto" w:fill="FF0000"/>
          </w:tcPr>
          <w:p w14:paraId="1F9DD3C1" w14:textId="4671B0E8" w:rsidR="002515FD" w:rsidRPr="00E6277E" w:rsidRDefault="00125622" w:rsidP="00D923E6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2%</w:t>
            </w:r>
          </w:p>
        </w:tc>
        <w:tc>
          <w:tcPr>
            <w:tcW w:w="1080" w:type="dxa"/>
            <w:shd w:val="clear" w:color="auto" w:fill="FF0000"/>
          </w:tcPr>
          <w:p w14:paraId="04D16876" w14:textId="77777777" w:rsidR="002515FD" w:rsidRPr="00E6277E" w:rsidRDefault="002515FD" w:rsidP="00D923E6">
            <w:pPr>
              <w:jc w:val="right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</w:p>
        </w:tc>
      </w:tr>
      <w:tr w:rsidR="00FE729D" w:rsidRPr="004F623D" w14:paraId="4BB57103" w14:textId="77777777" w:rsidTr="005D693B">
        <w:trPr>
          <w:cantSplit/>
        </w:trPr>
        <w:tc>
          <w:tcPr>
            <w:tcW w:w="7083" w:type="dxa"/>
          </w:tcPr>
          <w:p w14:paraId="04C2F35F" w14:textId="77777777" w:rsidR="00FE729D" w:rsidRPr="004F623D" w:rsidRDefault="00FE729D" w:rsidP="00FE729D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Non-functional requirements</w:t>
            </w:r>
          </w:p>
        </w:tc>
        <w:tc>
          <w:tcPr>
            <w:tcW w:w="1192" w:type="dxa"/>
          </w:tcPr>
          <w:p w14:paraId="45FF4719" w14:textId="77777777" w:rsidR="00FE729D" w:rsidRPr="004F623D" w:rsidRDefault="00FE729D" w:rsidP="00FE729D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80" w:type="dxa"/>
          </w:tcPr>
          <w:p w14:paraId="6D575DC6" w14:textId="77777777" w:rsidR="00FE729D" w:rsidRPr="004F623D" w:rsidRDefault="00FE729D" w:rsidP="00FE729D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FE729D" w14:paraId="6A4B5829" w14:textId="77777777" w:rsidTr="005D693B">
        <w:trPr>
          <w:cantSplit/>
        </w:trPr>
        <w:tc>
          <w:tcPr>
            <w:tcW w:w="7083" w:type="dxa"/>
          </w:tcPr>
          <w:p w14:paraId="0ABD5224" w14:textId="570468FA" w:rsidR="00FE729D" w:rsidRDefault="00FE729D" w:rsidP="00FE729D">
            <w:r>
              <w:t>Executable program is not named ‘</w:t>
            </w:r>
            <w:r w:rsidR="0071744F">
              <w:rPr>
                <w:b/>
              </w:rPr>
              <w:t>roman</w:t>
            </w:r>
            <w:r w:rsidRPr="00584475">
              <w:rPr>
                <w:b/>
              </w:rPr>
              <w:t>.exe</w:t>
            </w:r>
            <w:r>
              <w:t>’</w:t>
            </w:r>
          </w:p>
        </w:tc>
        <w:tc>
          <w:tcPr>
            <w:tcW w:w="1192" w:type="dxa"/>
          </w:tcPr>
          <w:p w14:paraId="1C04DE96" w14:textId="60AF8887" w:rsidR="00FE729D" w:rsidRDefault="00FE729D" w:rsidP="00FE729D">
            <w:pPr>
              <w:jc w:val="right"/>
            </w:pPr>
            <w:r w:rsidRPr="009331B9">
              <w:rPr>
                <w:color w:val="FF0000"/>
              </w:rPr>
              <w:t>-</w:t>
            </w:r>
            <w:r w:rsidR="004B1596">
              <w:rPr>
                <w:color w:val="FF0000"/>
              </w:rPr>
              <w:t>10</w:t>
            </w:r>
            <w:r w:rsidRPr="009331B9">
              <w:rPr>
                <w:color w:val="FF0000"/>
              </w:rPr>
              <w:t>%</w:t>
            </w:r>
          </w:p>
        </w:tc>
        <w:tc>
          <w:tcPr>
            <w:tcW w:w="1080" w:type="dxa"/>
          </w:tcPr>
          <w:p w14:paraId="01DBDA1E" w14:textId="77777777" w:rsidR="00FE729D" w:rsidRDefault="00FE729D" w:rsidP="00FE729D">
            <w:pPr>
              <w:jc w:val="right"/>
            </w:pPr>
          </w:p>
        </w:tc>
      </w:tr>
      <w:tr w:rsidR="00266AC1" w:rsidRPr="00E54A44" w14:paraId="14688DBC" w14:textId="77777777" w:rsidTr="005D693B">
        <w:trPr>
          <w:cantSplit/>
        </w:trPr>
        <w:tc>
          <w:tcPr>
            <w:tcW w:w="7083" w:type="dxa"/>
          </w:tcPr>
          <w:p w14:paraId="1BCA5772" w14:textId="0F041145" w:rsidR="00266AC1" w:rsidRPr="00622CCD" w:rsidRDefault="00266AC1" w:rsidP="00622CCD">
            <w:pPr>
              <w:rPr>
                <w:b/>
                <w:i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Penalties from </w:t>
            </w:r>
            <w:r>
              <w:rPr>
                <w:i/>
                <w:sz w:val="22"/>
                <w:szCs w:val="22"/>
              </w:rPr>
              <w:t xml:space="preserve">C &amp; C++ Grading Guide 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v</w:t>
            </w:r>
            <w:r w:rsidR="00895E7F">
              <w:rPr>
                <w:b/>
                <w:i/>
                <w:color w:val="FF0000"/>
                <w:sz w:val="22"/>
                <w:szCs w:val="22"/>
              </w:rPr>
              <w:t>2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.</w:t>
            </w:r>
            <w:r w:rsidR="00DD3C7E">
              <w:rPr>
                <w:b/>
                <w:i/>
                <w:color w:val="FF0000"/>
                <w:sz w:val="22"/>
                <w:szCs w:val="22"/>
              </w:rPr>
              <w:t>1</w:t>
            </w:r>
            <w:r w:rsidRPr="009E4BCB">
              <w:rPr>
                <w:b/>
                <w:i/>
                <w:color w:val="FF0000"/>
                <w:sz w:val="22"/>
                <w:szCs w:val="22"/>
              </w:rPr>
              <w:t>.0</w:t>
            </w:r>
          </w:p>
        </w:tc>
        <w:tc>
          <w:tcPr>
            <w:tcW w:w="1192" w:type="dxa"/>
          </w:tcPr>
          <w:p w14:paraId="3C8961F1" w14:textId="77777777" w:rsidR="00266AC1" w:rsidRPr="00E54A44" w:rsidRDefault="00266AC1" w:rsidP="00C829F7">
            <w:pPr>
              <w:jc w:val="right"/>
              <w:rPr>
                <w:sz w:val="22"/>
                <w:szCs w:val="22"/>
              </w:rPr>
            </w:pPr>
            <w:r w:rsidRPr="009331B9">
              <w:rPr>
                <w:color w:val="FF0000"/>
                <w:sz w:val="22"/>
                <w:szCs w:val="22"/>
              </w:rPr>
              <w:t>various</w:t>
            </w:r>
          </w:p>
        </w:tc>
        <w:tc>
          <w:tcPr>
            <w:tcW w:w="1080" w:type="dxa"/>
          </w:tcPr>
          <w:p w14:paraId="7D7F36DC" w14:textId="77777777" w:rsidR="00266AC1" w:rsidRPr="00E54A44" w:rsidRDefault="00266AC1" w:rsidP="00C829F7">
            <w:pPr>
              <w:jc w:val="right"/>
            </w:pPr>
          </w:p>
        </w:tc>
      </w:tr>
      <w:tr w:rsidR="00266AC1" w:rsidRPr="006D102D" w14:paraId="0EFD3330" w14:textId="77777777" w:rsidTr="005D693B">
        <w:trPr>
          <w:cantSplit/>
        </w:trPr>
        <w:tc>
          <w:tcPr>
            <w:tcW w:w="7083" w:type="dxa"/>
          </w:tcPr>
          <w:p w14:paraId="0A1229DC" w14:textId="77777777" w:rsidR="00266AC1" w:rsidRPr="006D102D" w:rsidRDefault="00266AC1" w:rsidP="00C829F7">
            <w:pPr>
              <w:rPr>
                <w:sz w:val="22"/>
                <w:szCs w:val="22"/>
              </w:rPr>
            </w:pPr>
            <w:r w:rsidRPr="006D102D">
              <w:rPr>
                <w:sz w:val="22"/>
                <w:szCs w:val="22"/>
              </w:rPr>
              <w:t>Late submission</w:t>
            </w:r>
          </w:p>
          <w:p w14:paraId="75DC981D" w14:textId="09983B47" w:rsidR="00266AC1" w:rsidRPr="006D102D" w:rsidRDefault="00266AC1" w:rsidP="00266AC1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D102D">
              <w:rPr>
                <w:sz w:val="22"/>
                <w:szCs w:val="22"/>
              </w:rPr>
              <w:t xml:space="preserve">One </w:t>
            </w:r>
            <w:r w:rsidR="00D643CA">
              <w:rPr>
                <w:sz w:val="22"/>
                <w:szCs w:val="22"/>
              </w:rPr>
              <w:t xml:space="preserve">to five days </w:t>
            </w:r>
            <w:r w:rsidRPr="006D102D">
              <w:rPr>
                <w:sz w:val="22"/>
                <w:szCs w:val="22"/>
              </w:rPr>
              <w:t>late</w:t>
            </w:r>
          </w:p>
          <w:p w14:paraId="1414E25A" w14:textId="24DFB7E6" w:rsidR="00266AC1" w:rsidRPr="006D102D" w:rsidRDefault="00D643CA" w:rsidP="009331B9">
            <w:pPr>
              <w:pStyle w:val="ListParagraph"/>
              <w:numPr>
                <w:ilvl w:val="0"/>
                <w:numId w:val="9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More than five days late</w:t>
            </w:r>
          </w:p>
        </w:tc>
        <w:tc>
          <w:tcPr>
            <w:tcW w:w="1192" w:type="dxa"/>
          </w:tcPr>
          <w:p w14:paraId="003C4CDF" w14:textId="77777777" w:rsidR="00266AC1" w:rsidRPr="009331B9" w:rsidRDefault="00266AC1" w:rsidP="00C829F7">
            <w:pPr>
              <w:jc w:val="right"/>
              <w:rPr>
                <w:color w:val="FF0000"/>
                <w:sz w:val="22"/>
                <w:szCs w:val="22"/>
              </w:rPr>
            </w:pPr>
          </w:p>
          <w:p w14:paraId="245DC701" w14:textId="333099B2" w:rsidR="00266AC1" w:rsidRPr="009331B9" w:rsidRDefault="00266AC1" w:rsidP="00C829F7">
            <w:pPr>
              <w:jc w:val="right"/>
              <w:rPr>
                <w:color w:val="FF0000"/>
                <w:sz w:val="22"/>
                <w:szCs w:val="22"/>
              </w:rPr>
            </w:pPr>
            <w:r w:rsidRPr="009331B9">
              <w:rPr>
                <w:color w:val="FF0000"/>
                <w:sz w:val="22"/>
                <w:szCs w:val="22"/>
              </w:rPr>
              <w:t>-10%</w:t>
            </w:r>
            <w:r w:rsidR="00D643CA" w:rsidRPr="009331B9">
              <w:rPr>
                <w:color w:val="FF0000"/>
                <w:sz w:val="22"/>
                <w:szCs w:val="22"/>
              </w:rPr>
              <w:t>/day</w:t>
            </w:r>
          </w:p>
          <w:p w14:paraId="7FAAC112" w14:textId="30D19760" w:rsidR="00266AC1" w:rsidRPr="00D643CA" w:rsidRDefault="00266AC1" w:rsidP="00D643CA">
            <w:pPr>
              <w:jc w:val="right"/>
              <w:rPr>
                <w:sz w:val="22"/>
                <w:szCs w:val="22"/>
              </w:rPr>
            </w:pPr>
            <w:r w:rsidRPr="009331B9">
              <w:rPr>
                <w:color w:val="FF0000"/>
                <w:sz w:val="22"/>
                <w:szCs w:val="22"/>
              </w:rPr>
              <w:t>-</w:t>
            </w:r>
            <w:r w:rsidR="00D643CA" w:rsidRPr="009331B9">
              <w:rPr>
                <w:color w:val="FF0000"/>
                <w:sz w:val="22"/>
                <w:szCs w:val="22"/>
              </w:rPr>
              <w:t>10</w:t>
            </w:r>
            <w:r w:rsidRPr="009331B9">
              <w:rPr>
                <w:color w:val="FF0000"/>
                <w:sz w:val="22"/>
                <w:szCs w:val="22"/>
              </w:rPr>
              <w:t>0%</w:t>
            </w:r>
          </w:p>
        </w:tc>
        <w:tc>
          <w:tcPr>
            <w:tcW w:w="1080" w:type="dxa"/>
          </w:tcPr>
          <w:p w14:paraId="54BDC361" w14:textId="77777777" w:rsidR="00266AC1" w:rsidRPr="006D102D" w:rsidRDefault="00266AC1" w:rsidP="00C829F7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FE729D" w:rsidRPr="004F623D" w14:paraId="1E32ED9E" w14:textId="77777777" w:rsidTr="005D693B">
        <w:trPr>
          <w:cantSplit/>
        </w:trPr>
        <w:tc>
          <w:tcPr>
            <w:tcW w:w="7083" w:type="dxa"/>
          </w:tcPr>
          <w:p w14:paraId="062F3BDA" w14:textId="77777777" w:rsidR="00FE729D" w:rsidRPr="004F623D" w:rsidRDefault="00FE729D" w:rsidP="00FE729D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Total</w:t>
            </w:r>
          </w:p>
        </w:tc>
        <w:tc>
          <w:tcPr>
            <w:tcW w:w="1192" w:type="dxa"/>
          </w:tcPr>
          <w:p w14:paraId="5D17D829" w14:textId="77777777" w:rsidR="00FE729D" w:rsidRPr="004F623D" w:rsidRDefault="00FE729D" w:rsidP="00FE729D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100%</w:t>
            </w:r>
          </w:p>
        </w:tc>
        <w:tc>
          <w:tcPr>
            <w:tcW w:w="1080" w:type="dxa"/>
          </w:tcPr>
          <w:p w14:paraId="76CC7F0C" w14:textId="77777777" w:rsidR="00FE729D" w:rsidRPr="004F623D" w:rsidRDefault="00FE729D" w:rsidP="00FE729D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100%</w:t>
            </w:r>
          </w:p>
        </w:tc>
      </w:tr>
    </w:tbl>
    <w:p w14:paraId="22D27C6D" w14:textId="77777777" w:rsidR="00823BAD" w:rsidRDefault="00823BAD" w:rsidP="00823BAD">
      <w:pPr>
        <w:pStyle w:val="Heading1"/>
      </w:pPr>
      <w:r>
        <w:t>Submission</w:t>
      </w:r>
      <w:r w:rsidR="0008739F">
        <w:t xml:space="preserve"> Requirements</w:t>
      </w:r>
    </w:p>
    <w:p w14:paraId="7FFC13A5" w14:textId="77777777" w:rsidR="00823BAD" w:rsidRDefault="00823BAD" w:rsidP="00823BAD">
      <w:pPr>
        <w:pStyle w:val="ListParagraph"/>
        <w:numPr>
          <w:ilvl w:val="0"/>
          <w:numId w:val="1"/>
        </w:numPr>
      </w:pPr>
      <w:r>
        <w:t xml:space="preserve">Submit </w:t>
      </w:r>
      <w:r w:rsidRPr="00F63C24">
        <w:rPr>
          <w:b/>
        </w:rPr>
        <w:t>entire Visual Studio project directory</w:t>
      </w:r>
      <w:r>
        <w:t xml:space="preserve"> to Fanshawe Online</w:t>
      </w:r>
    </w:p>
    <w:p w14:paraId="048AAE09" w14:textId="77777777" w:rsidR="007579E3" w:rsidRDefault="00823BAD" w:rsidP="00C400F5">
      <w:pPr>
        <w:pStyle w:val="ListParagraph"/>
        <w:numPr>
          <w:ilvl w:val="1"/>
          <w:numId w:val="1"/>
        </w:numPr>
      </w:pPr>
      <w:r>
        <w:t xml:space="preserve">Delete </w:t>
      </w:r>
      <w:r w:rsidRPr="00076705">
        <w:rPr>
          <w:b/>
          <w:i/>
        </w:rPr>
        <w:t>all</w:t>
      </w:r>
      <w:r>
        <w:t xml:space="preserve"> debug and release directories</w:t>
      </w:r>
      <w:r w:rsidR="007579E3">
        <w:t>.</w:t>
      </w:r>
      <w:r w:rsidR="00A86006">
        <w:rPr>
          <w:rStyle w:val="EndnoteReference"/>
        </w:rPr>
        <w:endnoteReference w:id="1"/>
      </w:r>
    </w:p>
    <w:p w14:paraId="574343F1" w14:textId="77777777" w:rsidR="007579E3" w:rsidRDefault="00823BAD" w:rsidP="007579E3">
      <w:pPr>
        <w:pStyle w:val="ListParagraph"/>
        <w:numPr>
          <w:ilvl w:val="1"/>
          <w:numId w:val="1"/>
        </w:numPr>
      </w:pPr>
      <w:r>
        <w:t>Submit in a .ZIP</w:t>
      </w:r>
      <w:r w:rsidR="009571B4">
        <w:t>, .7z</w:t>
      </w:r>
      <w:r w:rsidR="00A86006">
        <w:t xml:space="preserve"> </w:t>
      </w:r>
      <w:r>
        <w:t>archive file.</w:t>
      </w:r>
    </w:p>
    <w:p w14:paraId="4A9268FD" w14:textId="77777777" w:rsidR="005E69F6" w:rsidRDefault="005E69F6" w:rsidP="008D55DF"/>
    <w:sectPr w:rsidR="005E69F6" w:rsidSect="007140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DF7AD" w14:textId="77777777" w:rsidR="00CC257D" w:rsidRDefault="00CC257D" w:rsidP="00CD6BC9">
      <w:r>
        <w:separator/>
      </w:r>
    </w:p>
  </w:endnote>
  <w:endnote w:type="continuationSeparator" w:id="0">
    <w:p w14:paraId="5069616F" w14:textId="77777777" w:rsidR="00CC257D" w:rsidRDefault="00CC257D" w:rsidP="00CD6BC9">
      <w:r>
        <w:continuationSeparator/>
      </w:r>
    </w:p>
  </w:endnote>
  <w:endnote w:id="1">
    <w:p w14:paraId="2A9CFBFF" w14:textId="7B7DD19F" w:rsidR="002E7C75" w:rsidRPr="00A86006" w:rsidRDefault="002E7C75">
      <w:pPr>
        <w:pStyle w:val="EndnoteText"/>
        <w:rPr>
          <w:lang w:val="en-CA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CA"/>
        </w:rPr>
        <w:t xml:space="preserve">Alternatively, you can ‘clean’ your project for submission by downloading ‘vsclean’ a Visual Studio Solution Cleaner from </w:t>
      </w:r>
      <w:hyperlink r:id="rId1" w:history="1">
        <w:r w:rsidR="009331B9" w:rsidRPr="00CB3E76">
          <w:rPr>
            <w:rStyle w:val="Hyperlink"/>
            <w:lang w:val="en-CA"/>
          </w:rPr>
          <w:t>https://www.gats.ca/software/vsclean/</w:t>
        </w:r>
      </w:hyperlink>
      <w:r>
        <w:rPr>
          <w:lang w:val="en-CA"/>
        </w:rPr>
        <w:t xml:space="preserve"> 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B27EE" w14:textId="77777777" w:rsidR="00CC257D" w:rsidRDefault="00CC257D" w:rsidP="00CD6BC9">
      <w:r>
        <w:separator/>
      </w:r>
    </w:p>
  </w:footnote>
  <w:footnote w:type="continuationSeparator" w:id="0">
    <w:p w14:paraId="3CBCF2F9" w14:textId="77777777" w:rsidR="00CC257D" w:rsidRDefault="00CC257D" w:rsidP="00CD6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58B"/>
    <w:multiLevelType w:val="hybridMultilevel"/>
    <w:tmpl w:val="B9C41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250B"/>
    <w:multiLevelType w:val="hybridMultilevel"/>
    <w:tmpl w:val="A9E2BE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02EF"/>
    <w:multiLevelType w:val="hybridMultilevel"/>
    <w:tmpl w:val="16EE16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0DB4"/>
    <w:multiLevelType w:val="hybridMultilevel"/>
    <w:tmpl w:val="DB641C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837"/>
    <w:multiLevelType w:val="hybridMultilevel"/>
    <w:tmpl w:val="0EE6D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327AF"/>
    <w:multiLevelType w:val="hybridMultilevel"/>
    <w:tmpl w:val="1AF44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820F1"/>
    <w:multiLevelType w:val="hybridMultilevel"/>
    <w:tmpl w:val="F9F25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C3E14"/>
    <w:multiLevelType w:val="hybridMultilevel"/>
    <w:tmpl w:val="B1269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979D2"/>
    <w:multiLevelType w:val="hybridMultilevel"/>
    <w:tmpl w:val="9AA4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E0B7D"/>
    <w:multiLevelType w:val="hybridMultilevel"/>
    <w:tmpl w:val="11846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53193A"/>
    <w:multiLevelType w:val="hybridMultilevel"/>
    <w:tmpl w:val="0D3C2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23BC1"/>
    <w:multiLevelType w:val="hybridMultilevel"/>
    <w:tmpl w:val="4A0C2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66B90"/>
    <w:multiLevelType w:val="hybridMultilevel"/>
    <w:tmpl w:val="67965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86C84"/>
    <w:multiLevelType w:val="hybridMultilevel"/>
    <w:tmpl w:val="CE2C0E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9743B"/>
    <w:multiLevelType w:val="hybridMultilevel"/>
    <w:tmpl w:val="9BA21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7BB2"/>
    <w:multiLevelType w:val="hybridMultilevel"/>
    <w:tmpl w:val="52340C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D1DD1"/>
    <w:multiLevelType w:val="hybridMultilevel"/>
    <w:tmpl w:val="B34E5A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C34E3"/>
    <w:multiLevelType w:val="hybridMultilevel"/>
    <w:tmpl w:val="4086B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348C4"/>
    <w:multiLevelType w:val="hybridMultilevel"/>
    <w:tmpl w:val="A28A2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8416C"/>
    <w:multiLevelType w:val="hybridMultilevel"/>
    <w:tmpl w:val="2B8AB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7589B"/>
    <w:multiLevelType w:val="hybridMultilevel"/>
    <w:tmpl w:val="CE2C0E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946B4"/>
    <w:multiLevelType w:val="hybridMultilevel"/>
    <w:tmpl w:val="309657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0"/>
  </w:num>
  <w:num w:numId="5">
    <w:abstractNumId w:val="6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12"/>
  </w:num>
  <w:num w:numId="12">
    <w:abstractNumId w:val="4"/>
  </w:num>
  <w:num w:numId="13">
    <w:abstractNumId w:val="19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21"/>
  </w:num>
  <w:num w:numId="19">
    <w:abstractNumId w:val="1"/>
  </w:num>
  <w:num w:numId="20">
    <w:abstractNumId w:val="18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0FE"/>
    <w:rsid w:val="00011566"/>
    <w:rsid w:val="000138D7"/>
    <w:rsid w:val="00022053"/>
    <w:rsid w:val="000221FB"/>
    <w:rsid w:val="00025939"/>
    <w:rsid w:val="00025CA3"/>
    <w:rsid w:val="00046418"/>
    <w:rsid w:val="000550EB"/>
    <w:rsid w:val="0005710F"/>
    <w:rsid w:val="000638B4"/>
    <w:rsid w:val="00064BFE"/>
    <w:rsid w:val="00074C4A"/>
    <w:rsid w:val="00076705"/>
    <w:rsid w:val="0008004A"/>
    <w:rsid w:val="000864C8"/>
    <w:rsid w:val="00086F7B"/>
    <w:rsid w:val="0008739F"/>
    <w:rsid w:val="000A1088"/>
    <w:rsid w:val="000B11E6"/>
    <w:rsid w:val="000C061E"/>
    <w:rsid w:val="000D0A06"/>
    <w:rsid w:val="000E1F59"/>
    <w:rsid w:val="000F647A"/>
    <w:rsid w:val="000F6E6A"/>
    <w:rsid w:val="000F7F98"/>
    <w:rsid w:val="00105AB9"/>
    <w:rsid w:val="001254DB"/>
    <w:rsid w:val="00125622"/>
    <w:rsid w:val="00131C7E"/>
    <w:rsid w:val="00135165"/>
    <w:rsid w:val="00151662"/>
    <w:rsid w:val="0017574F"/>
    <w:rsid w:val="001A69C1"/>
    <w:rsid w:val="001A6ECB"/>
    <w:rsid w:val="001B6589"/>
    <w:rsid w:val="001C0620"/>
    <w:rsid w:val="001C0CCD"/>
    <w:rsid w:val="001C565A"/>
    <w:rsid w:val="001C5BD0"/>
    <w:rsid w:val="001C5E98"/>
    <w:rsid w:val="001E3D90"/>
    <w:rsid w:val="001E4441"/>
    <w:rsid w:val="001F338B"/>
    <w:rsid w:val="002017D5"/>
    <w:rsid w:val="002059BB"/>
    <w:rsid w:val="00207488"/>
    <w:rsid w:val="0021105A"/>
    <w:rsid w:val="00220282"/>
    <w:rsid w:val="002215E1"/>
    <w:rsid w:val="00221A3B"/>
    <w:rsid w:val="0023182B"/>
    <w:rsid w:val="00234657"/>
    <w:rsid w:val="00234994"/>
    <w:rsid w:val="002423F5"/>
    <w:rsid w:val="0024272C"/>
    <w:rsid w:val="00243565"/>
    <w:rsid w:val="00247963"/>
    <w:rsid w:val="00250A6D"/>
    <w:rsid w:val="002515FD"/>
    <w:rsid w:val="00251D2A"/>
    <w:rsid w:val="00254081"/>
    <w:rsid w:val="00257432"/>
    <w:rsid w:val="002630E2"/>
    <w:rsid w:val="00264248"/>
    <w:rsid w:val="00266AC1"/>
    <w:rsid w:val="00275F9B"/>
    <w:rsid w:val="00276203"/>
    <w:rsid w:val="002913BC"/>
    <w:rsid w:val="002916B8"/>
    <w:rsid w:val="00294A02"/>
    <w:rsid w:val="002B0059"/>
    <w:rsid w:val="002B2B3B"/>
    <w:rsid w:val="002B7FC7"/>
    <w:rsid w:val="002D1B4D"/>
    <w:rsid w:val="002D3A73"/>
    <w:rsid w:val="002E3DEB"/>
    <w:rsid w:val="002E7C75"/>
    <w:rsid w:val="00301375"/>
    <w:rsid w:val="00303D71"/>
    <w:rsid w:val="00310603"/>
    <w:rsid w:val="00324041"/>
    <w:rsid w:val="00331D82"/>
    <w:rsid w:val="00341897"/>
    <w:rsid w:val="00350DFB"/>
    <w:rsid w:val="00362F8A"/>
    <w:rsid w:val="00367A71"/>
    <w:rsid w:val="003718B1"/>
    <w:rsid w:val="00380112"/>
    <w:rsid w:val="00387F91"/>
    <w:rsid w:val="0039132F"/>
    <w:rsid w:val="00392D2F"/>
    <w:rsid w:val="003944A2"/>
    <w:rsid w:val="00396305"/>
    <w:rsid w:val="003A1AC9"/>
    <w:rsid w:val="003A24F6"/>
    <w:rsid w:val="003A30F8"/>
    <w:rsid w:val="003A64C1"/>
    <w:rsid w:val="003B2934"/>
    <w:rsid w:val="003C44AC"/>
    <w:rsid w:val="003C5B97"/>
    <w:rsid w:val="003D211A"/>
    <w:rsid w:val="003D7E40"/>
    <w:rsid w:val="003E2D31"/>
    <w:rsid w:val="003E66C2"/>
    <w:rsid w:val="003F1228"/>
    <w:rsid w:val="003F2D4C"/>
    <w:rsid w:val="003F332C"/>
    <w:rsid w:val="004035D4"/>
    <w:rsid w:val="004047C2"/>
    <w:rsid w:val="00405482"/>
    <w:rsid w:val="0041300C"/>
    <w:rsid w:val="004211E9"/>
    <w:rsid w:val="00431DFB"/>
    <w:rsid w:val="00437434"/>
    <w:rsid w:val="004409AB"/>
    <w:rsid w:val="00441352"/>
    <w:rsid w:val="00446796"/>
    <w:rsid w:val="0045435B"/>
    <w:rsid w:val="0046076B"/>
    <w:rsid w:val="00461036"/>
    <w:rsid w:val="00472185"/>
    <w:rsid w:val="00472CAE"/>
    <w:rsid w:val="00480356"/>
    <w:rsid w:val="004900BB"/>
    <w:rsid w:val="00495334"/>
    <w:rsid w:val="00496D44"/>
    <w:rsid w:val="004B1596"/>
    <w:rsid w:val="004B640A"/>
    <w:rsid w:val="004C115D"/>
    <w:rsid w:val="004C28BB"/>
    <w:rsid w:val="004E45BF"/>
    <w:rsid w:val="004F623D"/>
    <w:rsid w:val="00500A69"/>
    <w:rsid w:val="00515943"/>
    <w:rsid w:val="00522B51"/>
    <w:rsid w:val="005308E3"/>
    <w:rsid w:val="00531B25"/>
    <w:rsid w:val="0053397A"/>
    <w:rsid w:val="00541E6F"/>
    <w:rsid w:val="00555B38"/>
    <w:rsid w:val="00556399"/>
    <w:rsid w:val="005600F8"/>
    <w:rsid w:val="00562107"/>
    <w:rsid w:val="005660D0"/>
    <w:rsid w:val="00566716"/>
    <w:rsid w:val="00572075"/>
    <w:rsid w:val="0057346A"/>
    <w:rsid w:val="0057636B"/>
    <w:rsid w:val="00584475"/>
    <w:rsid w:val="005971FF"/>
    <w:rsid w:val="005B65F7"/>
    <w:rsid w:val="005C1284"/>
    <w:rsid w:val="005D693B"/>
    <w:rsid w:val="005E074C"/>
    <w:rsid w:val="005E69F6"/>
    <w:rsid w:val="005F1274"/>
    <w:rsid w:val="005F29E6"/>
    <w:rsid w:val="005F3303"/>
    <w:rsid w:val="005F4DDD"/>
    <w:rsid w:val="00612A1C"/>
    <w:rsid w:val="00613B66"/>
    <w:rsid w:val="006142AA"/>
    <w:rsid w:val="00622CCD"/>
    <w:rsid w:val="00627A3B"/>
    <w:rsid w:val="00650026"/>
    <w:rsid w:val="006707A9"/>
    <w:rsid w:val="00675504"/>
    <w:rsid w:val="006872E0"/>
    <w:rsid w:val="006A2624"/>
    <w:rsid w:val="006A2C3A"/>
    <w:rsid w:val="006B3DD6"/>
    <w:rsid w:val="006D5CAC"/>
    <w:rsid w:val="006E47A1"/>
    <w:rsid w:val="006F03FF"/>
    <w:rsid w:val="006F2CEF"/>
    <w:rsid w:val="006F5588"/>
    <w:rsid w:val="006F6D31"/>
    <w:rsid w:val="00704ED4"/>
    <w:rsid w:val="00706612"/>
    <w:rsid w:val="007075C4"/>
    <w:rsid w:val="007106A2"/>
    <w:rsid w:val="00714056"/>
    <w:rsid w:val="007152AB"/>
    <w:rsid w:val="00715EB0"/>
    <w:rsid w:val="0071744F"/>
    <w:rsid w:val="0072279A"/>
    <w:rsid w:val="00724E86"/>
    <w:rsid w:val="007326B0"/>
    <w:rsid w:val="0074066D"/>
    <w:rsid w:val="0075423F"/>
    <w:rsid w:val="007579E3"/>
    <w:rsid w:val="007674B7"/>
    <w:rsid w:val="00775503"/>
    <w:rsid w:val="00776B2E"/>
    <w:rsid w:val="00782E7C"/>
    <w:rsid w:val="00787B41"/>
    <w:rsid w:val="007912A2"/>
    <w:rsid w:val="00792171"/>
    <w:rsid w:val="007A44BE"/>
    <w:rsid w:val="007A5CCA"/>
    <w:rsid w:val="007B3D2F"/>
    <w:rsid w:val="007B6A9A"/>
    <w:rsid w:val="007C0B5A"/>
    <w:rsid w:val="007C286A"/>
    <w:rsid w:val="007C2B99"/>
    <w:rsid w:val="007D5A71"/>
    <w:rsid w:val="007E619D"/>
    <w:rsid w:val="007E677B"/>
    <w:rsid w:val="007F1382"/>
    <w:rsid w:val="007F433F"/>
    <w:rsid w:val="007F4D2B"/>
    <w:rsid w:val="00804F6A"/>
    <w:rsid w:val="008073D9"/>
    <w:rsid w:val="00811C44"/>
    <w:rsid w:val="00823BAD"/>
    <w:rsid w:val="0082663E"/>
    <w:rsid w:val="00831115"/>
    <w:rsid w:val="008344B3"/>
    <w:rsid w:val="00841E77"/>
    <w:rsid w:val="00846728"/>
    <w:rsid w:val="00850F1B"/>
    <w:rsid w:val="00851C7A"/>
    <w:rsid w:val="00871128"/>
    <w:rsid w:val="00880F64"/>
    <w:rsid w:val="0088478E"/>
    <w:rsid w:val="00886A21"/>
    <w:rsid w:val="00895AF5"/>
    <w:rsid w:val="00895E7F"/>
    <w:rsid w:val="008975F9"/>
    <w:rsid w:val="00897601"/>
    <w:rsid w:val="008A499C"/>
    <w:rsid w:val="008B7A8B"/>
    <w:rsid w:val="008C3625"/>
    <w:rsid w:val="008D3455"/>
    <w:rsid w:val="008D4283"/>
    <w:rsid w:val="008D55DF"/>
    <w:rsid w:val="008D688F"/>
    <w:rsid w:val="008D7FC4"/>
    <w:rsid w:val="008E2ED4"/>
    <w:rsid w:val="008E47C6"/>
    <w:rsid w:val="008F2AA4"/>
    <w:rsid w:val="00903488"/>
    <w:rsid w:val="009040A7"/>
    <w:rsid w:val="0091069D"/>
    <w:rsid w:val="00925982"/>
    <w:rsid w:val="009321A9"/>
    <w:rsid w:val="009331B9"/>
    <w:rsid w:val="00937C03"/>
    <w:rsid w:val="00942D9F"/>
    <w:rsid w:val="00943FA6"/>
    <w:rsid w:val="00950E0B"/>
    <w:rsid w:val="0095356C"/>
    <w:rsid w:val="009571B4"/>
    <w:rsid w:val="00963B25"/>
    <w:rsid w:val="00970570"/>
    <w:rsid w:val="00970598"/>
    <w:rsid w:val="00976E08"/>
    <w:rsid w:val="00983CC1"/>
    <w:rsid w:val="0098590B"/>
    <w:rsid w:val="00992DA9"/>
    <w:rsid w:val="009946C7"/>
    <w:rsid w:val="009A0305"/>
    <w:rsid w:val="009A0E02"/>
    <w:rsid w:val="009B133F"/>
    <w:rsid w:val="009B3443"/>
    <w:rsid w:val="009B46ED"/>
    <w:rsid w:val="009C241E"/>
    <w:rsid w:val="009C4930"/>
    <w:rsid w:val="009C7468"/>
    <w:rsid w:val="009D414E"/>
    <w:rsid w:val="009D4C99"/>
    <w:rsid w:val="009E1443"/>
    <w:rsid w:val="009E248B"/>
    <w:rsid w:val="009E2646"/>
    <w:rsid w:val="009E3A15"/>
    <w:rsid w:val="009E41B3"/>
    <w:rsid w:val="009E47D1"/>
    <w:rsid w:val="009E57B0"/>
    <w:rsid w:val="009F792D"/>
    <w:rsid w:val="00A121A6"/>
    <w:rsid w:val="00A14203"/>
    <w:rsid w:val="00A2527A"/>
    <w:rsid w:val="00A25BCC"/>
    <w:rsid w:val="00A30A66"/>
    <w:rsid w:val="00A34EC1"/>
    <w:rsid w:val="00A3574C"/>
    <w:rsid w:val="00A43957"/>
    <w:rsid w:val="00A506FF"/>
    <w:rsid w:val="00A51FF2"/>
    <w:rsid w:val="00A620C0"/>
    <w:rsid w:val="00A71FE3"/>
    <w:rsid w:val="00A86006"/>
    <w:rsid w:val="00A90873"/>
    <w:rsid w:val="00A942A9"/>
    <w:rsid w:val="00A95067"/>
    <w:rsid w:val="00A972B9"/>
    <w:rsid w:val="00AA2FD6"/>
    <w:rsid w:val="00AA4670"/>
    <w:rsid w:val="00AA5F7B"/>
    <w:rsid w:val="00AB393B"/>
    <w:rsid w:val="00AC05D2"/>
    <w:rsid w:val="00AC667E"/>
    <w:rsid w:val="00AD5A0F"/>
    <w:rsid w:val="00AE317D"/>
    <w:rsid w:val="00AE4E39"/>
    <w:rsid w:val="00AE6287"/>
    <w:rsid w:val="00AE7BF1"/>
    <w:rsid w:val="00AE7FDC"/>
    <w:rsid w:val="00AF2216"/>
    <w:rsid w:val="00AF55B6"/>
    <w:rsid w:val="00AF6ED4"/>
    <w:rsid w:val="00B22143"/>
    <w:rsid w:val="00B23FE3"/>
    <w:rsid w:val="00B24A1C"/>
    <w:rsid w:val="00B2596B"/>
    <w:rsid w:val="00B36FDF"/>
    <w:rsid w:val="00B370FE"/>
    <w:rsid w:val="00B378B5"/>
    <w:rsid w:val="00B46F9D"/>
    <w:rsid w:val="00B50E64"/>
    <w:rsid w:val="00B5294E"/>
    <w:rsid w:val="00B62215"/>
    <w:rsid w:val="00B737E7"/>
    <w:rsid w:val="00B74F01"/>
    <w:rsid w:val="00B86612"/>
    <w:rsid w:val="00B91E1A"/>
    <w:rsid w:val="00BA2556"/>
    <w:rsid w:val="00BC62E8"/>
    <w:rsid w:val="00BE3475"/>
    <w:rsid w:val="00BE4CBD"/>
    <w:rsid w:val="00BE66D4"/>
    <w:rsid w:val="00BE6B84"/>
    <w:rsid w:val="00BF18CB"/>
    <w:rsid w:val="00BF28E1"/>
    <w:rsid w:val="00BF471E"/>
    <w:rsid w:val="00BF65B0"/>
    <w:rsid w:val="00C072FB"/>
    <w:rsid w:val="00C148EA"/>
    <w:rsid w:val="00C2451D"/>
    <w:rsid w:val="00C251AB"/>
    <w:rsid w:val="00C302BF"/>
    <w:rsid w:val="00C400F5"/>
    <w:rsid w:val="00C44DD6"/>
    <w:rsid w:val="00C626F7"/>
    <w:rsid w:val="00C62D11"/>
    <w:rsid w:val="00C63C42"/>
    <w:rsid w:val="00C7087F"/>
    <w:rsid w:val="00C712E0"/>
    <w:rsid w:val="00C75B6D"/>
    <w:rsid w:val="00C80594"/>
    <w:rsid w:val="00C86AA3"/>
    <w:rsid w:val="00C90452"/>
    <w:rsid w:val="00C9630C"/>
    <w:rsid w:val="00CB073B"/>
    <w:rsid w:val="00CB0FAE"/>
    <w:rsid w:val="00CB5763"/>
    <w:rsid w:val="00CC257D"/>
    <w:rsid w:val="00CD6BC9"/>
    <w:rsid w:val="00CE3538"/>
    <w:rsid w:val="00D036A4"/>
    <w:rsid w:val="00D1542D"/>
    <w:rsid w:val="00D20D00"/>
    <w:rsid w:val="00D211B0"/>
    <w:rsid w:val="00D2481C"/>
    <w:rsid w:val="00D2673E"/>
    <w:rsid w:val="00D445AF"/>
    <w:rsid w:val="00D458DC"/>
    <w:rsid w:val="00D4795E"/>
    <w:rsid w:val="00D47CAD"/>
    <w:rsid w:val="00D5420D"/>
    <w:rsid w:val="00D56CB1"/>
    <w:rsid w:val="00D643CA"/>
    <w:rsid w:val="00D674B7"/>
    <w:rsid w:val="00D721A1"/>
    <w:rsid w:val="00D72935"/>
    <w:rsid w:val="00D91AFE"/>
    <w:rsid w:val="00D97688"/>
    <w:rsid w:val="00DA15EC"/>
    <w:rsid w:val="00DD3C7E"/>
    <w:rsid w:val="00DD4697"/>
    <w:rsid w:val="00DE0809"/>
    <w:rsid w:val="00DE2C8A"/>
    <w:rsid w:val="00E05058"/>
    <w:rsid w:val="00E12BA0"/>
    <w:rsid w:val="00E2251F"/>
    <w:rsid w:val="00E24C69"/>
    <w:rsid w:val="00E266CE"/>
    <w:rsid w:val="00E36DFD"/>
    <w:rsid w:val="00E41D87"/>
    <w:rsid w:val="00E6277E"/>
    <w:rsid w:val="00E635BB"/>
    <w:rsid w:val="00E640C2"/>
    <w:rsid w:val="00E64659"/>
    <w:rsid w:val="00E662CE"/>
    <w:rsid w:val="00E74031"/>
    <w:rsid w:val="00E81874"/>
    <w:rsid w:val="00E90D19"/>
    <w:rsid w:val="00EA152D"/>
    <w:rsid w:val="00EA36C4"/>
    <w:rsid w:val="00EA5388"/>
    <w:rsid w:val="00EB303E"/>
    <w:rsid w:val="00EB705B"/>
    <w:rsid w:val="00EC0CA9"/>
    <w:rsid w:val="00EC16C5"/>
    <w:rsid w:val="00EC5B97"/>
    <w:rsid w:val="00EC6003"/>
    <w:rsid w:val="00F026CF"/>
    <w:rsid w:val="00F031B2"/>
    <w:rsid w:val="00F068D6"/>
    <w:rsid w:val="00F10F0F"/>
    <w:rsid w:val="00F145B5"/>
    <w:rsid w:val="00F14FFD"/>
    <w:rsid w:val="00F15626"/>
    <w:rsid w:val="00F22EDD"/>
    <w:rsid w:val="00F35555"/>
    <w:rsid w:val="00F37D6B"/>
    <w:rsid w:val="00F40633"/>
    <w:rsid w:val="00F50B4D"/>
    <w:rsid w:val="00F524DB"/>
    <w:rsid w:val="00F52C95"/>
    <w:rsid w:val="00F60849"/>
    <w:rsid w:val="00F63C24"/>
    <w:rsid w:val="00F63E22"/>
    <w:rsid w:val="00F645D8"/>
    <w:rsid w:val="00F71D32"/>
    <w:rsid w:val="00F81484"/>
    <w:rsid w:val="00F900D2"/>
    <w:rsid w:val="00F95347"/>
    <w:rsid w:val="00FA1FF4"/>
    <w:rsid w:val="00FB7D22"/>
    <w:rsid w:val="00FC7255"/>
    <w:rsid w:val="00FD67F7"/>
    <w:rsid w:val="00FE0197"/>
    <w:rsid w:val="00FE6246"/>
    <w:rsid w:val="00FE729D"/>
    <w:rsid w:val="00FE7B91"/>
    <w:rsid w:val="00FF0281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B0E1E"/>
  <w15:docId w15:val="{BFC320D4-4134-47DD-87E6-B9825AAE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06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221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221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70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B3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1FB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2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221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rsid w:val="00CD6B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D6BC9"/>
    <w:rPr>
      <w:lang w:val="en-US" w:eastAsia="en-US"/>
    </w:rPr>
  </w:style>
  <w:style w:type="character" w:styleId="EndnoteReference">
    <w:name w:val="endnote reference"/>
    <w:basedOn w:val="DefaultParagraphFont"/>
    <w:rsid w:val="00CD6BC9"/>
    <w:rPr>
      <w:vertAlign w:val="superscript"/>
    </w:rPr>
  </w:style>
  <w:style w:type="character" w:styleId="Hyperlink">
    <w:name w:val="Hyperlink"/>
    <w:basedOn w:val="DefaultParagraphFont"/>
    <w:rsid w:val="00CD6B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75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5F9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275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5F9B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F63E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63E22"/>
    <w:rPr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F63E22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3D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52C9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7F98"/>
    <w:rPr>
      <w:color w:val="808080"/>
    </w:rPr>
  </w:style>
  <w:style w:type="paragraph" w:customStyle="1" w:styleId="PsuedoCodeSig">
    <w:name w:val="PsuedoCodeSig"/>
    <w:basedOn w:val="BodyText"/>
    <w:next w:val="PsuedoCodeBody"/>
    <w:link w:val="PsuedoCodeSigChar"/>
    <w:rsid w:val="00AE6287"/>
    <w:pPr>
      <w:keepNext/>
      <w:spacing w:after="0"/>
      <w:jc w:val="both"/>
    </w:pPr>
  </w:style>
  <w:style w:type="paragraph" w:customStyle="1" w:styleId="PsuedoCodeBody">
    <w:name w:val="PsuedoCodeBody"/>
    <w:basedOn w:val="PsuedoCodeSig"/>
    <w:link w:val="PsuedoCodeBodyChar"/>
    <w:rsid w:val="00AE6287"/>
    <w:pPr>
      <w:tabs>
        <w:tab w:val="left" w:pos="720"/>
        <w:tab w:val="left" w:pos="1080"/>
        <w:tab w:val="left" w:pos="1440"/>
        <w:tab w:val="left" w:pos="1800"/>
      </w:tabs>
      <w:ind w:left="360"/>
    </w:pPr>
  </w:style>
  <w:style w:type="character" w:customStyle="1" w:styleId="PsuedoCodeBodyChar">
    <w:name w:val="PsuedoCodeBody Char"/>
    <w:basedOn w:val="PsuedoCodeSigChar"/>
    <w:link w:val="PsuedoCodeBody"/>
    <w:rsid w:val="00AE6287"/>
    <w:rPr>
      <w:sz w:val="24"/>
      <w:szCs w:val="24"/>
      <w:lang w:val="en-US" w:eastAsia="en-US"/>
    </w:rPr>
  </w:style>
  <w:style w:type="character" w:customStyle="1" w:styleId="PsuedoCodeSigChar">
    <w:name w:val="PsuedoCodeSig Char"/>
    <w:basedOn w:val="BodyTextChar"/>
    <w:link w:val="PsuedoCodeSig"/>
    <w:rsid w:val="00AE6287"/>
    <w:rPr>
      <w:sz w:val="24"/>
      <w:szCs w:val="24"/>
      <w:lang w:val="en-US" w:eastAsia="en-US"/>
    </w:rPr>
  </w:style>
  <w:style w:type="character" w:customStyle="1" w:styleId="PseudoFunction">
    <w:name w:val="Pseudo Function"/>
    <w:basedOn w:val="DefaultParagraphFont"/>
    <w:rsid w:val="00AE6287"/>
    <w:rPr>
      <w:smallCaps/>
    </w:rPr>
  </w:style>
  <w:style w:type="character" w:customStyle="1" w:styleId="PseudoVariable">
    <w:name w:val="Pseudo Variable"/>
    <w:basedOn w:val="DefaultParagraphFont"/>
    <w:rsid w:val="00AE6287"/>
    <w:rPr>
      <w:i/>
    </w:rPr>
  </w:style>
  <w:style w:type="character" w:customStyle="1" w:styleId="PseudoKeyword">
    <w:name w:val="Pseudo Keyword"/>
    <w:basedOn w:val="DefaultParagraphFont"/>
    <w:rsid w:val="00AE6287"/>
    <w:rPr>
      <w:b/>
    </w:rPr>
  </w:style>
  <w:style w:type="paragraph" w:customStyle="1" w:styleId="PsuedoCodeBodyLast">
    <w:name w:val="PsuedoCodeBodyLast"/>
    <w:basedOn w:val="PsuedoCodeBody"/>
    <w:next w:val="BodyText"/>
    <w:rsid w:val="00AE6287"/>
    <w:pPr>
      <w:keepNext w:val="0"/>
      <w:spacing w:after="120"/>
    </w:pPr>
  </w:style>
  <w:style w:type="paragraph" w:styleId="BodyText">
    <w:name w:val="Body Text"/>
    <w:basedOn w:val="Normal"/>
    <w:link w:val="BodyTextChar"/>
    <w:semiHidden/>
    <w:unhideWhenUsed/>
    <w:rsid w:val="00AE628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E628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man_numer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ts.ca/software/vscle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2834-1FA3-4D88-BC18-4729796E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Santor</dc:creator>
  <cp:keywords/>
  <dc:description/>
  <cp:lastModifiedBy>Danielle Miike</cp:lastModifiedBy>
  <cp:revision>2</cp:revision>
  <cp:lastPrinted>2019-01-12T23:48:00Z</cp:lastPrinted>
  <dcterms:created xsi:type="dcterms:W3CDTF">2020-01-14T20:19:00Z</dcterms:created>
  <dcterms:modified xsi:type="dcterms:W3CDTF">2020-01-14T20:19:00Z</dcterms:modified>
</cp:coreProperties>
</file>