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174C2" w14:textId="401B7EF3" w:rsidR="00714D18" w:rsidRDefault="00A4784E">
      <w:pPr>
        <w:rPr>
          <w:b/>
          <w:bCs/>
          <w:sz w:val="28"/>
          <w:szCs w:val="28"/>
        </w:rPr>
      </w:pPr>
      <w:r w:rsidRPr="00A4784E">
        <w:rPr>
          <w:b/>
          <w:bCs/>
          <w:sz w:val="28"/>
          <w:szCs w:val="28"/>
        </w:rPr>
        <w:t>Ejercicio1</w:t>
      </w:r>
    </w:p>
    <w:p w14:paraId="2ACB76B2" w14:textId="77777777" w:rsidR="00A4784E" w:rsidRDefault="00A4784E" w:rsidP="00A47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835"/>
          <w:sz w:val="24"/>
          <w:szCs w:val="24"/>
        </w:rPr>
      </w:pPr>
      <w:r>
        <w:rPr>
          <w:rFonts w:ascii="Times New Roman" w:hAnsi="Times New Roman" w:cs="Times New Roman"/>
          <w:color w:val="353835"/>
          <w:sz w:val="24"/>
          <w:szCs w:val="24"/>
        </w:rPr>
        <w:t>-a, -</w:t>
      </w:r>
      <w:proofErr w:type="spellStart"/>
      <w:r>
        <w:rPr>
          <w:rFonts w:ascii="Times New Roman" w:hAnsi="Times New Roman" w:cs="Times New Roman"/>
          <w:color w:val="353835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color w:val="353835"/>
          <w:sz w:val="24"/>
          <w:szCs w:val="24"/>
        </w:rPr>
        <w:t xml:space="preserve"> Ignora las entradas que comiencen </w:t>
      </w:r>
      <w:proofErr w:type="gramStart"/>
      <w:r>
        <w:rPr>
          <w:rFonts w:ascii="Times New Roman" w:hAnsi="Times New Roman" w:cs="Times New Roman"/>
          <w:color w:val="353835"/>
          <w:sz w:val="24"/>
          <w:szCs w:val="24"/>
        </w:rPr>
        <w:t>con .</w:t>
      </w:r>
      <w:proofErr w:type="gramEnd"/>
    </w:p>
    <w:p w14:paraId="5A95464E" w14:textId="77777777" w:rsidR="00A4784E" w:rsidRDefault="00A4784E" w:rsidP="00A47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835"/>
          <w:sz w:val="24"/>
          <w:szCs w:val="24"/>
        </w:rPr>
      </w:pPr>
      <w:r>
        <w:rPr>
          <w:rFonts w:ascii="Times New Roman" w:hAnsi="Times New Roman" w:cs="Times New Roman"/>
          <w:color w:val="353835"/>
          <w:sz w:val="24"/>
          <w:szCs w:val="24"/>
        </w:rPr>
        <w:t>-l, usa el formato de lista extendido</w:t>
      </w:r>
    </w:p>
    <w:p w14:paraId="2BB70EA8" w14:textId="77777777" w:rsidR="00A4784E" w:rsidRDefault="00A4784E" w:rsidP="00A47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835"/>
          <w:sz w:val="24"/>
          <w:szCs w:val="24"/>
        </w:rPr>
      </w:pPr>
      <w:r>
        <w:rPr>
          <w:rFonts w:ascii="Times New Roman" w:hAnsi="Times New Roman" w:cs="Times New Roman"/>
          <w:color w:val="353835"/>
          <w:sz w:val="24"/>
          <w:szCs w:val="24"/>
        </w:rPr>
        <w:t>-d, --</w:t>
      </w:r>
      <w:proofErr w:type="spellStart"/>
      <w:r>
        <w:rPr>
          <w:rFonts w:ascii="Times New Roman" w:hAnsi="Times New Roman" w:cs="Times New Roman"/>
          <w:color w:val="353835"/>
          <w:sz w:val="24"/>
          <w:szCs w:val="24"/>
        </w:rPr>
        <w:t>directory</w:t>
      </w:r>
      <w:proofErr w:type="spellEnd"/>
      <w:r>
        <w:rPr>
          <w:rFonts w:ascii="Times New Roman" w:hAnsi="Times New Roman" w:cs="Times New Roman"/>
          <w:color w:val="353835"/>
          <w:sz w:val="24"/>
          <w:szCs w:val="24"/>
        </w:rPr>
        <w:t xml:space="preserve"> lista solo los directorios, no sus contenidos</w:t>
      </w:r>
    </w:p>
    <w:p w14:paraId="28BA0139" w14:textId="77777777" w:rsidR="00A4784E" w:rsidRDefault="00A4784E" w:rsidP="00A47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835"/>
          <w:sz w:val="24"/>
          <w:szCs w:val="24"/>
        </w:rPr>
      </w:pPr>
      <w:r>
        <w:rPr>
          <w:rFonts w:ascii="Times New Roman" w:hAnsi="Times New Roman" w:cs="Times New Roman"/>
          <w:color w:val="353835"/>
          <w:sz w:val="24"/>
          <w:szCs w:val="24"/>
        </w:rPr>
        <w:t>.h, --human-</w:t>
      </w:r>
      <w:proofErr w:type="spellStart"/>
      <w:r>
        <w:rPr>
          <w:rFonts w:ascii="Times New Roman" w:hAnsi="Times New Roman" w:cs="Times New Roman"/>
          <w:color w:val="353835"/>
          <w:sz w:val="24"/>
          <w:szCs w:val="24"/>
        </w:rPr>
        <w:t>readable</w:t>
      </w:r>
      <w:proofErr w:type="spellEnd"/>
      <w:r>
        <w:rPr>
          <w:rFonts w:ascii="Times New Roman" w:hAnsi="Times New Roman" w:cs="Times New Roman"/>
          <w:color w:val="353835"/>
          <w:sz w:val="24"/>
          <w:szCs w:val="24"/>
        </w:rPr>
        <w:t xml:space="preserve"> con -l y/o -s, imprime el tamaño entendible para humanos</w:t>
      </w:r>
    </w:p>
    <w:p w14:paraId="02CDB869" w14:textId="77777777" w:rsidR="00A4784E" w:rsidRDefault="00A4784E" w:rsidP="00A47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835"/>
          <w:sz w:val="24"/>
          <w:szCs w:val="24"/>
        </w:rPr>
      </w:pPr>
      <w:r>
        <w:rPr>
          <w:rFonts w:ascii="Times New Roman" w:hAnsi="Times New Roman" w:cs="Times New Roman"/>
          <w:color w:val="353835"/>
          <w:sz w:val="24"/>
          <w:szCs w:val="24"/>
        </w:rPr>
        <w:t>-i, --inodo Imprime el i-nodo de cada fichero</w:t>
      </w:r>
    </w:p>
    <w:p w14:paraId="29283950" w14:textId="77777777" w:rsidR="00A4784E" w:rsidRDefault="00A4784E" w:rsidP="00A47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835"/>
          <w:sz w:val="24"/>
          <w:szCs w:val="24"/>
        </w:rPr>
      </w:pPr>
      <w:r>
        <w:rPr>
          <w:rFonts w:ascii="Times New Roman" w:hAnsi="Times New Roman" w:cs="Times New Roman"/>
          <w:color w:val="353835"/>
          <w:sz w:val="24"/>
          <w:szCs w:val="24"/>
        </w:rPr>
        <w:t>-R, --recursive Lista los subdirectorios recursivamente</w:t>
      </w:r>
    </w:p>
    <w:p w14:paraId="072B6924" w14:textId="77777777" w:rsidR="00A4784E" w:rsidRDefault="00A4784E" w:rsidP="00A47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835"/>
          <w:sz w:val="24"/>
          <w:szCs w:val="24"/>
        </w:rPr>
      </w:pPr>
      <w:r>
        <w:rPr>
          <w:rFonts w:ascii="Times New Roman" w:hAnsi="Times New Roman" w:cs="Times New Roman"/>
          <w:color w:val="353835"/>
          <w:sz w:val="24"/>
          <w:szCs w:val="24"/>
        </w:rPr>
        <w:t xml:space="preserve">-1 Lista un fichero por </w:t>
      </w:r>
      <w:proofErr w:type="spellStart"/>
      <w:r>
        <w:rPr>
          <w:rFonts w:ascii="Times New Roman" w:hAnsi="Times New Roman" w:cs="Times New Roman"/>
          <w:color w:val="353835"/>
          <w:sz w:val="24"/>
          <w:szCs w:val="24"/>
        </w:rPr>
        <w:t>linea</w:t>
      </w:r>
      <w:proofErr w:type="spellEnd"/>
    </w:p>
    <w:p w14:paraId="276D419A" w14:textId="77777777" w:rsidR="00A4784E" w:rsidRDefault="00A4784E" w:rsidP="00A47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835"/>
          <w:sz w:val="24"/>
          <w:szCs w:val="24"/>
        </w:rPr>
      </w:pPr>
      <w:r>
        <w:rPr>
          <w:rFonts w:ascii="Times New Roman" w:hAnsi="Times New Roman" w:cs="Times New Roman"/>
          <w:color w:val="353835"/>
          <w:sz w:val="24"/>
          <w:szCs w:val="24"/>
        </w:rPr>
        <w:t>-F, --</w:t>
      </w:r>
      <w:proofErr w:type="spellStart"/>
      <w:r>
        <w:rPr>
          <w:rFonts w:ascii="Times New Roman" w:hAnsi="Times New Roman" w:cs="Times New Roman"/>
          <w:color w:val="353835"/>
          <w:sz w:val="24"/>
          <w:szCs w:val="24"/>
        </w:rPr>
        <w:t>classify</w:t>
      </w:r>
      <w:proofErr w:type="spellEnd"/>
      <w:r>
        <w:rPr>
          <w:rFonts w:ascii="Times New Roman" w:hAnsi="Times New Roman" w:cs="Times New Roman"/>
          <w:color w:val="353835"/>
          <w:sz w:val="24"/>
          <w:szCs w:val="24"/>
        </w:rPr>
        <w:t xml:space="preserve"> añade un indicador a cada entrada (uno de estos: */=&gt;@|)</w:t>
      </w:r>
    </w:p>
    <w:p w14:paraId="257A7B47" w14:textId="77777777" w:rsidR="00A4784E" w:rsidRDefault="00A4784E" w:rsidP="00A47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vanish/>
          <w:color w:val="353835"/>
          <w:sz w:val="24"/>
          <w:szCs w:val="24"/>
          <w:specVanish/>
        </w:rPr>
      </w:pPr>
      <w:r>
        <w:rPr>
          <w:rFonts w:ascii="Times New Roman" w:hAnsi="Times New Roman" w:cs="Times New Roman"/>
          <w:color w:val="353835"/>
          <w:sz w:val="24"/>
          <w:szCs w:val="24"/>
        </w:rPr>
        <w:t>--</w:t>
      </w:r>
      <w:proofErr w:type="gramStart"/>
      <w:r>
        <w:rPr>
          <w:rFonts w:ascii="Times New Roman" w:hAnsi="Times New Roman" w:cs="Times New Roman"/>
          <w:color w:val="353835"/>
          <w:sz w:val="24"/>
          <w:szCs w:val="24"/>
        </w:rPr>
        <w:t>color[</w:t>
      </w:r>
      <w:proofErr w:type="gramEnd"/>
      <w:r>
        <w:rPr>
          <w:rFonts w:ascii="Times New Roman" w:hAnsi="Times New Roman" w:cs="Times New Roman"/>
          <w:color w:val="353835"/>
          <w:sz w:val="24"/>
          <w:szCs w:val="24"/>
        </w:rPr>
        <w:t>=WHEN</w:t>
      </w:r>
    </w:p>
    <w:p w14:paraId="66D80D76" w14:textId="77777777" w:rsidR="00A4784E" w:rsidRDefault="00A4784E" w:rsidP="00A4784E">
      <w:pPr>
        <w:rPr>
          <w:rFonts w:ascii="Times New Roman" w:hAnsi="Times New Roman" w:cs="Times New Roman"/>
          <w:vanish/>
          <w:color w:val="353835"/>
          <w:sz w:val="24"/>
          <w:szCs w:val="24"/>
          <w:specVanish/>
        </w:rPr>
      </w:pPr>
    </w:p>
    <w:p w14:paraId="09894A54" w14:textId="77777777" w:rsidR="00A4784E" w:rsidRDefault="00A4784E" w:rsidP="00A4784E">
      <w:pPr>
        <w:rPr>
          <w:rFonts w:ascii="Times New Roman" w:hAnsi="Times New Roman" w:cs="Times New Roman"/>
          <w:vanish/>
          <w:color w:val="353835"/>
          <w:sz w:val="24"/>
          <w:szCs w:val="24"/>
          <w:specVanish/>
        </w:rPr>
      </w:pPr>
    </w:p>
    <w:p w14:paraId="79E20B2A" w14:textId="40C8566A" w:rsidR="00A4784E" w:rsidRDefault="00A4784E" w:rsidP="00A4784E">
      <w:pPr>
        <w:rPr>
          <w:rFonts w:ascii="Times New Roman" w:hAnsi="Times New Roman" w:cs="Times New Roman"/>
          <w:color w:val="353835"/>
          <w:sz w:val="24"/>
          <w:szCs w:val="24"/>
        </w:rPr>
      </w:pPr>
      <w:r>
        <w:rPr>
          <w:rFonts w:ascii="Times New Roman" w:hAnsi="Times New Roman" w:cs="Times New Roman"/>
          <w:color w:val="353835"/>
          <w:sz w:val="24"/>
          <w:szCs w:val="24"/>
        </w:rPr>
        <w:t>] Le da color a la salida, WHEN puede ser '</w:t>
      </w:r>
      <w:proofErr w:type="spellStart"/>
      <w:r>
        <w:rPr>
          <w:rFonts w:ascii="Times New Roman" w:hAnsi="Times New Roman" w:cs="Times New Roman"/>
          <w:color w:val="353835"/>
          <w:sz w:val="24"/>
          <w:szCs w:val="24"/>
        </w:rPr>
        <w:t>never</w:t>
      </w:r>
      <w:proofErr w:type="spellEnd"/>
      <w:r>
        <w:rPr>
          <w:rFonts w:ascii="Times New Roman" w:hAnsi="Times New Roman" w:cs="Times New Roman"/>
          <w:color w:val="353835"/>
          <w:sz w:val="24"/>
          <w:szCs w:val="24"/>
        </w:rPr>
        <w:t>', 'auto' o '</w:t>
      </w:r>
      <w:proofErr w:type="spellStart"/>
      <w:r>
        <w:rPr>
          <w:rFonts w:ascii="Times New Roman" w:hAnsi="Times New Roman" w:cs="Times New Roman"/>
          <w:color w:val="353835"/>
          <w:sz w:val="24"/>
          <w:szCs w:val="24"/>
        </w:rPr>
        <w:t>always</w:t>
      </w:r>
      <w:proofErr w:type="spellEnd"/>
      <w:r>
        <w:rPr>
          <w:rFonts w:ascii="Times New Roman" w:hAnsi="Times New Roman" w:cs="Times New Roman"/>
          <w:color w:val="353835"/>
          <w:sz w:val="24"/>
          <w:szCs w:val="24"/>
        </w:rPr>
        <w:t>'</w:t>
      </w:r>
    </w:p>
    <w:p w14:paraId="60A7F374" w14:textId="263385E7" w:rsidR="00A4784E" w:rsidRDefault="00A4784E" w:rsidP="00A4784E">
      <w:pPr>
        <w:rPr>
          <w:rFonts w:ascii="Times New Roman" w:hAnsi="Times New Roman" w:cs="Times New Roman"/>
          <w:color w:val="353835"/>
          <w:sz w:val="24"/>
          <w:szCs w:val="24"/>
        </w:rPr>
      </w:pPr>
    </w:p>
    <w:p w14:paraId="21A4C3D0" w14:textId="6D0E001E" w:rsidR="00A4784E" w:rsidRDefault="00A4784E" w:rsidP="00A4784E">
      <w:pPr>
        <w:rPr>
          <w:rFonts w:ascii="Times New Roman" w:hAnsi="Times New Roman" w:cs="Times New Roman"/>
          <w:b/>
          <w:bCs/>
          <w:color w:val="353835"/>
          <w:sz w:val="28"/>
          <w:szCs w:val="28"/>
        </w:rPr>
      </w:pPr>
      <w:r w:rsidRPr="00A4784E">
        <w:rPr>
          <w:rFonts w:ascii="Times New Roman" w:hAnsi="Times New Roman" w:cs="Times New Roman"/>
          <w:b/>
          <w:bCs/>
          <w:color w:val="353835"/>
          <w:sz w:val="28"/>
          <w:szCs w:val="28"/>
        </w:rPr>
        <w:t>Ejercicio2</w:t>
      </w:r>
    </w:p>
    <w:p w14:paraId="4D276B3F" w14:textId="52FFA2BB" w:rsidR="00A4784E" w:rsidRDefault="00D8569B" w:rsidP="00D8569B">
      <w:pPr>
        <w:rPr>
          <w:rFonts w:ascii="Times New Roman" w:hAnsi="Times New Roman" w:cs="Times New Roman"/>
          <w:color w:val="353835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353835"/>
          <w:sz w:val="24"/>
          <w:szCs w:val="24"/>
        </w:rPr>
        <w:t>kernel@</w:t>
      </w:r>
      <w:proofErr w:type="gramStart"/>
      <w:r>
        <w:rPr>
          <w:rFonts w:ascii="Times New Roman" w:hAnsi="Times New Roman" w:cs="Times New Roman"/>
          <w:color w:val="353835"/>
          <w:sz w:val="24"/>
          <w:szCs w:val="24"/>
        </w:rPr>
        <w:t>debian</w:t>
      </w:r>
      <w:proofErr w:type="spellEnd"/>
      <w:r>
        <w:rPr>
          <w:rFonts w:ascii="Times New Roman" w:hAnsi="Times New Roman" w:cs="Times New Roman"/>
          <w:color w:val="353835"/>
          <w:sz w:val="24"/>
          <w:szCs w:val="24"/>
        </w:rPr>
        <w:t>:~</w:t>
      </w:r>
      <w:proofErr w:type="gramEnd"/>
      <w:r>
        <w:rPr>
          <w:rFonts w:ascii="Times New Roman" w:hAnsi="Times New Roman" w:cs="Times New Roman"/>
          <w:color w:val="353835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353835"/>
          <w:sz w:val="24"/>
          <w:szCs w:val="24"/>
        </w:rPr>
        <w:t>asor</w:t>
      </w:r>
      <w:proofErr w:type="spellEnd"/>
      <w:r>
        <w:rPr>
          <w:rFonts w:ascii="Times New Roman" w:hAnsi="Times New Roman" w:cs="Times New Roman"/>
          <w:color w:val="353835"/>
          <w:sz w:val="24"/>
          <w:szCs w:val="24"/>
        </w:rPr>
        <w:t xml:space="preserve">$ </w:t>
      </w:r>
      <w:proofErr w:type="spellStart"/>
      <w:r>
        <w:rPr>
          <w:rFonts w:ascii="Times New Roman" w:hAnsi="Times New Roman" w:cs="Times New Roman"/>
          <w:color w:val="353835"/>
          <w:sz w:val="24"/>
          <w:szCs w:val="24"/>
        </w:rPr>
        <w:t>ls</w:t>
      </w:r>
      <w:proofErr w:type="spellEnd"/>
      <w:r>
        <w:rPr>
          <w:rFonts w:ascii="Times New Roman" w:hAnsi="Times New Roman" w:cs="Times New Roman"/>
          <w:color w:val="353835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color w:val="353835"/>
          <w:sz w:val="24"/>
          <w:szCs w:val="24"/>
        </w:rPr>
        <w:t>ld</w:t>
      </w:r>
      <w:proofErr w:type="spellEnd"/>
    </w:p>
    <w:p w14:paraId="3412B6C7" w14:textId="464A0E89" w:rsidR="00D8569B" w:rsidRDefault="00D8569B" w:rsidP="00D8569B">
      <w:pPr>
        <w:rPr>
          <w:rFonts w:ascii="Times New Roman" w:hAnsi="Times New Roman" w:cs="Times New Roman"/>
          <w:color w:val="353835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353835"/>
          <w:sz w:val="24"/>
          <w:szCs w:val="24"/>
        </w:rPr>
        <w:t>drwxr</w:t>
      </w:r>
      <w:proofErr w:type="spellEnd"/>
      <w:r>
        <w:rPr>
          <w:rFonts w:ascii="Times New Roman" w:hAnsi="Times New Roman" w:cs="Times New Roman"/>
          <w:color w:val="353835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color w:val="353835"/>
          <w:sz w:val="24"/>
          <w:szCs w:val="24"/>
        </w:rPr>
        <w:t>xr</w:t>
      </w:r>
      <w:proofErr w:type="spellEnd"/>
      <w:r>
        <w:rPr>
          <w:rFonts w:ascii="Times New Roman" w:hAnsi="Times New Roman" w:cs="Times New Roman"/>
          <w:color w:val="353835"/>
          <w:sz w:val="24"/>
          <w:szCs w:val="24"/>
        </w:rPr>
        <w:t xml:space="preserve">-x 7 </w:t>
      </w:r>
      <w:proofErr w:type="spellStart"/>
      <w:r>
        <w:rPr>
          <w:rFonts w:ascii="Times New Roman" w:hAnsi="Times New Roman" w:cs="Times New Roman"/>
          <w:color w:val="353835"/>
          <w:sz w:val="24"/>
          <w:szCs w:val="24"/>
        </w:rPr>
        <w:t>kernel</w:t>
      </w:r>
      <w:proofErr w:type="spellEnd"/>
      <w:r>
        <w:rPr>
          <w:rFonts w:ascii="Times New Roman" w:hAnsi="Times New Roman" w:cs="Times New Roman"/>
          <w:color w:val="35383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53835"/>
          <w:sz w:val="24"/>
          <w:szCs w:val="24"/>
        </w:rPr>
        <w:t>kernel</w:t>
      </w:r>
      <w:proofErr w:type="spellEnd"/>
      <w:r>
        <w:rPr>
          <w:rFonts w:ascii="Times New Roman" w:hAnsi="Times New Roman" w:cs="Times New Roman"/>
          <w:color w:val="353835"/>
          <w:sz w:val="24"/>
          <w:szCs w:val="24"/>
        </w:rPr>
        <w:t xml:space="preserve"> 4096 Oct 29 </w:t>
      </w:r>
      <w:proofErr w:type="gramStart"/>
      <w:r>
        <w:rPr>
          <w:rFonts w:ascii="Times New Roman" w:hAnsi="Times New Roman" w:cs="Times New Roman"/>
          <w:color w:val="353835"/>
          <w:sz w:val="24"/>
          <w:szCs w:val="24"/>
        </w:rPr>
        <w:t>00:44 .</w:t>
      </w:r>
      <w:proofErr w:type="gramEnd"/>
    </w:p>
    <w:p w14:paraId="221C6567" w14:textId="366AECC5" w:rsidR="00E41E31" w:rsidRDefault="00E41E31" w:rsidP="00D8569B">
      <w:pPr>
        <w:rPr>
          <w:rFonts w:ascii="Times New Roman" w:hAnsi="Times New Roman" w:cs="Times New Roman"/>
          <w:color w:val="353835"/>
          <w:sz w:val="24"/>
          <w:szCs w:val="24"/>
        </w:rPr>
      </w:pPr>
    </w:p>
    <w:p w14:paraId="3F0A1EED" w14:textId="02515061" w:rsidR="00E41E31" w:rsidRDefault="00E41E31" w:rsidP="00D8569B">
      <w:pPr>
        <w:rPr>
          <w:rFonts w:ascii="Times New Roman" w:hAnsi="Times New Roman" w:cs="Times New Roman"/>
          <w:color w:val="353835"/>
          <w:sz w:val="24"/>
          <w:szCs w:val="24"/>
        </w:rPr>
      </w:pPr>
    </w:p>
    <w:p w14:paraId="04854A65" w14:textId="7980F1ED" w:rsidR="00E41E31" w:rsidRPr="00E41E31" w:rsidRDefault="00E41E31" w:rsidP="00D8569B">
      <w:pPr>
        <w:rPr>
          <w:rFonts w:ascii="Times New Roman" w:hAnsi="Times New Roman" w:cs="Times New Roman"/>
          <w:b/>
          <w:bCs/>
          <w:color w:val="353835"/>
          <w:sz w:val="28"/>
          <w:szCs w:val="28"/>
        </w:rPr>
      </w:pPr>
      <w:r w:rsidRPr="00E41E31">
        <w:rPr>
          <w:rFonts w:ascii="Times New Roman" w:hAnsi="Times New Roman" w:cs="Times New Roman"/>
          <w:b/>
          <w:bCs/>
          <w:color w:val="353835"/>
          <w:sz w:val="28"/>
          <w:szCs w:val="28"/>
        </w:rPr>
        <w:t>Ejercicio14</w:t>
      </w:r>
    </w:p>
    <w:p w14:paraId="25D3A388" w14:textId="77777777" w:rsidR="00E41E31" w:rsidRDefault="00E41E31" w:rsidP="00E41E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835"/>
          <w:sz w:val="24"/>
          <w:szCs w:val="24"/>
        </w:rPr>
      </w:pPr>
      <w:r>
        <w:rPr>
          <w:rFonts w:ascii="Times New Roman" w:hAnsi="Times New Roman" w:cs="Times New Roman"/>
          <w:color w:val="353835"/>
          <w:sz w:val="24"/>
          <w:szCs w:val="24"/>
        </w:rPr>
        <w:t>el archivo /</w:t>
      </w:r>
      <w:proofErr w:type="spellStart"/>
      <w:r>
        <w:rPr>
          <w:rFonts w:ascii="Times New Roman" w:hAnsi="Times New Roman" w:cs="Times New Roman"/>
          <w:color w:val="353835"/>
          <w:sz w:val="24"/>
          <w:szCs w:val="24"/>
        </w:rPr>
        <w:t>proc</w:t>
      </w:r>
      <w:proofErr w:type="spellEnd"/>
      <w:r>
        <w:rPr>
          <w:rFonts w:ascii="Times New Roman" w:hAnsi="Times New Roman" w:cs="Times New Roman"/>
          <w:color w:val="353835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353835"/>
          <w:sz w:val="24"/>
          <w:szCs w:val="24"/>
        </w:rPr>
        <w:t>locks</w:t>
      </w:r>
      <w:proofErr w:type="spellEnd"/>
      <w:r>
        <w:rPr>
          <w:rFonts w:ascii="Times New Roman" w:hAnsi="Times New Roman" w:cs="Times New Roman"/>
          <w:color w:val="353835"/>
          <w:sz w:val="24"/>
          <w:szCs w:val="24"/>
        </w:rPr>
        <w:t>. Estudiar el contenido de este archivo.</w:t>
      </w:r>
    </w:p>
    <w:p w14:paraId="433553C0" w14:textId="77777777" w:rsidR="00E41E31" w:rsidRDefault="00E41E31" w:rsidP="00E41E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archivo muestra los archivos bloqueados en la actualidad por el </w:t>
      </w:r>
      <w:proofErr w:type="spellStart"/>
      <w:r>
        <w:rPr>
          <w:rFonts w:ascii="Times New Roman" w:hAnsi="Times New Roman" w:cs="Times New Roman"/>
          <w:sz w:val="24"/>
          <w:szCs w:val="24"/>
        </w:rPr>
        <w:t>kernel</w:t>
      </w:r>
      <w:proofErr w:type="spellEnd"/>
      <w:r>
        <w:rPr>
          <w:rFonts w:ascii="Times New Roman" w:hAnsi="Times New Roman" w:cs="Times New Roman"/>
          <w:sz w:val="24"/>
          <w:szCs w:val="24"/>
        </w:rPr>
        <w:t>. El contenido de este archivo contiene datos internos de depuración y puede variar enormemente, dependiendo del uso del sistema.</w:t>
      </w:r>
    </w:p>
    <w:p w14:paraId="6FDAC131" w14:textId="77777777" w:rsidR="00E41E31" w:rsidRDefault="00E41E31" w:rsidP="00E41E31">
      <w:pPr>
        <w:pStyle w:val="NormalWeb"/>
        <w:shd w:val="clear" w:color="auto" w:fill="FFFFFF"/>
        <w:spacing w:before="150" w:beforeAutospacing="0" w:after="150" w:afterAutospacing="0" w:line="312" w:lineRule="atLeast"/>
        <w:rPr>
          <w:color w:val="000000"/>
        </w:rPr>
      </w:pPr>
      <w:r>
        <w:rPr>
          <w:color w:val="000000"/>
        </w:rPr>
        <w:t>A cada bloqueo se le asigna un único número al inicio de cada línea. La segunda columna se refiere a la clase de bloqueo utilizado;</w:t>
      </w:r>
      <w:r>
        <w:rPr>
          <w:rStyle w:val="apple-converted-space"/>
          <w:color w:val="000000"/>
        </w:rPr>
        <w:t> </w:t>
      </w:r>
      <w:r>
        <w:rPr>
          <w:rStyle w:val="MquinadeescribirHTML"/>
          <w:color w:val="000000"/>
        </w:rPr>
        <w:t>FLOCK</w:t>
      </w:r>
      <w:r>
        <w:rPr>
          <w:color w:val="000000"/>
        </w:rPr>
        <w:t>, haciendo referencia al estilo antiguo de bloqueos de archivos desde una llamada de sistema</w:t>
      </w:r>
      <w:r>
        <w:rPr>
          <w:rStyle w:val="apple-converted-space"/>
          <w:color w:val="000000"/>
        </w:rPr>
        <w:t> </w:t>
      </w:r>
      <w:proofErr w:type="spellStart"/>
      <w:r>
        <w:rPr>
          <w:rStyle w:val="MquinadeescribirHTML"/>
          <w:color w:val="000000"/>
        </w:rPr>
        <w:t>flock</w:t>
      </w:r>
      <w:proofErr w:type="spellEnd"/>
      <w:r>
        <w:rPr>
          <w:rStyle w:val="apple-converted-space"/>
          <w:color w:val="000000"/>
        </w:rPr>
        <w:t> </w:t>
      </w:r>
      <w:r>
        <w:rPr>
          <w:color w:val="000000"/>
        </w:rPr>
        <w:t>y</w:t>
      </w:r>
      <w:r>
        <w:rPr>
          <w:rStyle w:val="apple-converted-space"/>
          <w:color w:val="000000"/>
        </w:rPr>
        <w:t> </w:t>
      </w:r>
      <w:r>
        <w:rPr>
          <w:rStyle w:val="MquinadeescribirHTML"/>
          <w:color w:val="000000"/>
        </w:rPr>
        <w:t>POSIX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que representa los bloqueos nuevos POSIX desde la llamada de sistema</w:t>
      </w:r>
      <w:r>
        <w:rPr>
          <w:rStyle w:val="apple-converted-space"/>
          <w:color w:val="000000"/>
        </w:rPr>
        <w:t> </w:t>
      </w:r>
      <w:proofErr w:type="spellStart"/>
      <w:r>
        <w:rPr>
          <w:rStyle w:val="MquinadeescribirHTML"/>
          <w:color w:val="000000"/>
        </w:rPr>
        <w:t>lockf</w:t>
      </w:r>
      <w:proofErr w:type="spellEnd"/>
      <w:r>
        <w:rPr>
          <w:color w:val="000000"/>
        </w:rPr>
        <w:t>.</w:t>
      </w:r>
    </w:p>
    <w:p w14:paraId="363269D7" w14:textId="77777777" w:rsidR="00E41E31" w:rsidRDefault="00E41E31" w:rsidP="00E41E31">
      <w:pPr>
        <w:pStyle w:val="NormalWeb"/>
        <w:shd w:val="clear" w:color="auto" w:fill="FFFFFF"/>
        <w:spacing w:before="150" w:beforeAutospacing="0" w:after="150" w:afterAutospacing="0" w:line="312" w:lineRule="atLeast"/>
        <w:rPr>
          <w:color w:val="000000"/>
        </w:rPr>
      </w:pPr>
      <w:r>
        <w:rPr>
          <w:color w:val="000000"/>
        </w:rPr>
        <w:t xml:space="preserve">La tercera columna puede tener dos valores. ADVISORY O MANDATORY. </w:t>
      </w:r>
      <w:proofErr w:type="gramStart"/>
      <w:r>
        <w:rPr>
          <w:color w:val="000000"/>
        </w:rPr>
        <w:t xml:space="preserve">ADVISORY 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significa</w:t>
      </w:r>
      <w:proofErr w:type="gramEnd"/>
      <w:r>
        <w:rPr>
          <w:color w:val="000000"/>
        </w:rPr>
        <w:t xml:space="preserve"> que el bloqueo no impide que otras personas puedan acceder a los datos; tan sólo previene de que otros intenten establecer un bloqueo.</w:t>
      </w:r>
      <w:r>
        <w:rPr>
          <w:rStyle w:val="apple-converted-space"/>
          <w:color w:val="000000"/>
        </w:rPr>
        <w:t> </w:t>
      </w:r>
      <w:r>
        <w:rPr>
          <w:rStyle w:val="MquinadeescribirHTML"/>
          <w:color w:val="000000"/>
        </w:rPr>
        <w:t>MANDATORY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significa que mientras que dura el bloqueo no se permite ningún otro acceso a los datos. La cuarta columna muestra si el bloqueo permite al responsable del mismo acceso de</w:t>
      </w:r>
      <w:r>
        <w:rPr>
          <w:rStyle w:val="apple-converted-space"/>
          <w:color w:val="000000"/>
        </w:rPr>
        <w:t> </w:t>
      </w:r>
      <w:r>
        <w:rPr>
          <w:rStyle w:val="MquinadeescribirHTML"/>
          <w:color w:val="000000"/>
        </w:rPr>
        <w:t>READ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o</w:t>
      </w:r>
      <w:r>
        <w:rPr>
          <w:rStyle w:val="apple-converted-space"/>
          <w:color w:val="000000"/>
        </w:rPr>
        <w:t> </w:t>
      </w:r>
      <w:r>
        <w:rPr>
          <w:rStyle w:val="MquinadeescribirHTML"/>
          <w:color w:val="000000"/>
        </w:rPr>
        <w:t>WRITE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(lectura y escritura) al archivo. La quinta muestra el ID del proceso que tiene el bloqueo. La sexta columna muestra el ID del archivo bloqueado, en el formato de</w:t>
      </w:r>
      <w:r>
        <w:rPr>
          <w:rStyle w:val="apple-converted-space"/>
          <w:color w:val="000000"/>
        </w:rPr>
        <w:t> </w:t>
      </w:r>
      <w:r>
        <w:rPr>
          <w:rStyle w:val="MquinadeescribirHTML"/>
          <w:i/>
          <w:iCs/>
          <w:color w:val="000000"/>
        </w:rPr>
        <w:t>MAJOR-</w:t>
      </w:r>
      <w:proofErr w:type="gramStart"/>
      <w:r>
        <w:rPr>
          <w:rStyle w:val="MquinadeescribirHTML"/>
          <w:i/>
          <w:iCs/>
          <w:color w:val="000000"/>
        </w:rPr>
        <w:t>DEVICE</w:t>
      </w:r>
      <w:r>
        <w:rPr>
          <w:rStyle w:val="MquinadeescribirHTML"/>
          <w:color w:val="000000"/>
        </w:rPr>
        <w:t>:</w:t>
      </w:r>
      <w:r>
        <w:rPr>
          <w:rStyle w:val="MquinadeescribirHTML"/>
          <w:i/>
          <w:iCs/>
          <w:color w:val="000000"/>
        </w:rPr>
        <w:t>MINOR</w:t>
      </w:r>
      <w:proofErr w:type="gramEnd"/>
      <w:r>
        <w:rPr>
          <w:rStyle w:val="MquinadeescribirHTML"/>
          <w:i/>
          <w:iCs/>
          <w:color w:val="000000"/>
        </w:rPr>
        <w:t>-DEVICE</w:t>
      </w:r>
      <w:r>
        <w:rPr>
          <w:rStyle w:val="MquinadeescribirHTML"/>
          <w:color w:val="000000"/>
        </w:rPr>
        <w:t>:</w:t>
      </w:r>
      <w:r>
        <w:rPr>
          <w:rStyle w:val="MquinadeescribirHTML"/>
          <w:i/>
          <w:iCs/>
          <w:color w:val="000000"/>
        </w:rPr>
        <w:t>INODE-NUMBER</w:t>
      </w:r>
      <w:r>
        <w:rPr>
          <w:color w:val="000000"/>
        </w:rPr>
        <w:t>. La séptima y octava columnas muestra el inicio y el final de la región bloqueada del archivo.</w:t>
      </w:r>
    </w:p>
    <w:p w14:paraId="62CE0323" w14:textId="77777777" w:rsidR="00E41E31" w:rsidRPr="00E41E31" w:rsidRDefault="00E41E31" w:rsidP="00D8569B">
      <w:pPr>
        <w:rPr>
          <w:rFonts w:ascii="Times New Roman" w:hAnsi="Times New Roman" w:cs="Times New Roman"/>
          <w:b/>
          <w:bCs/>
          <w:color w:val="353835"/>
          <w:sz w:val="32"/>
          <w:szCs w:val="32"/>
        </w:rPr>
      </w:pPr>
    </w:p>
    <w:p w14:paraId="14893CF9" w14:textId="77777777" w:rsidR="00E41E31" w:rsidRDefault="00E41E31" w:rsidP="00D8569B">
      <w:pPr>
        <w:rPr>
          <w:rFonts w:ascii="Times New Roman" w:hAnsi="Times New Roman" w:cs="Times New Roman"/>
          <w:color w:val="353835"/>
          <w:sz w:val="24"/>
          <w:szCs w:val="24"/>
        </w:rPr>
      </w:pPr>
    </w:p>
    <w:p w14:paraId="0B922B9F" w14:textId="55220CA2" w:rsidR="00D8569B" w:rsidRPr="00A4784E" w:rsidRDefault="00D8569B" w:rsidP="00D8569B">
      <w:pPr>
        <w:rPr>
          <w:b/>
          <w:bCs/>
          <w:sz w:val="24"/>
          <w:szCs w:val="24"/>
        </w:rPr>
      </w:pPr>
    </w:p>
    <w:sectPr w:rsidR="00D8569B" w:rsidRPr="00A478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09"/>
    <w:rsid w:val="00385B08"/>
    <w:rsid w:val="003D3C8C"/>
    <w:rsid w:val="00450718"/>
    <w:rsid w:val="00714D18"/>
    <w:rsid w:val="00A4784E"/>
    <w:rsid w:val="00AB1DAB"/>
    <w:rsid w:val="00BE3F0A"/>
    <w:rsid w:val="00C43AA6"/>
    <w:rsid w:val="00D80E09"/>
    <w:rsid w:val="00D8569B"/>
    <w:rsid w:val="00E4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5225C"/>
  <w15:chartTrackingRefBased/>
  <w15:docId w15:val="{9842CAC1-BF9B-4F44-88B0-1C6E68AC9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MquinadeescribirHTML">
    <w:name w:val="HTML Typewriter"/>
    <w:basedOn w:val="Fuentedeprrafopredeter"/>
    <w:uiPriority w:val="99"/>
    <w:semiHidden/>
    <w:unhideWhenUsed/>
    <w:rsid w:val="00E41E31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41E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E41E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Muñoz García</dc:creator>
  <cp:keywords/>
  <dc:description/>
  <cp:lastModifiedBy>Daniel Muñoz García</cp:lastModifiedBy>
  <cp:revision>3</cp:revision>
  <dcterms:created xsi:type="dcterms:W3CDTF">2021-11-01T11:30:00Z</dcterms:created>
  <dcterms:modified xsi:type="dcterms:W3CDTF">2021-11-09T22:19:00Z</dcterms:modified>
</cp:coreProperties>
</file>