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9D17" w14:textId="77777777" w:rsidR="003D205B" w:rsidRDefault="009D1015" w:rsidP="003D205B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D1015">
        <w:rPr>
          <w:rFonts w:ascii="Segoe UI Emoji" w:hAnsi="Segoe UI Emoji" w:cs="Segoe UI Emoji"/>
          <w:b/>
          <w:bCs/>
          <w:sz w:val="24"/>
          <w:szCs w:val="24"/>
        </w:rPr>
        <w:t>📢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1015">
        <w:rPr>
          <w:rFonts w:ascii="Times New Roman" w:hAnsi="Times New Roman" w:cs="Times New Roman"/>
          <w:b/>
          <w:bCs/>
          <w:sz w:val="40"/>
          <w:szCs w:val="40"/>
        </w:rPr>
        <w:t>CALL FOR PAPERS</w:t>
      </w:r>
    </w:p>
    <w:p w14:paraId="191BA86A" w14:textId="448392E5" w:rsidR="009D1015" w:rsidRPr="003D205B" w:rsidRDefault="003D205B" w:rsidP="003D205B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3D205B">
        <w:rPr>
          <w:rFonts w:ascii="Times New Roman" w:hAnsi="Times New Roman" w:cs="Times New Roman"/>
          <w:b/>
          <w:bCs/>
          <w:color w:val="0070C0"/>
          <w:sz w:val="32"/>
          <w:szCs w:val="32"/>
        </w:rPr>
        <w:t>JOURNAL OF COMMUNICATION DEVELOPMENT AND MEDIA RESEARCH (JCDMR)</w:t>
      </w:r>
    </w:p>
    <w:p w14:paraId="5518AF24" w14:textId="610805F7" w:rsidR="009D1015" w:rsidRPr="009D1015" w:rsidRDefault="009D1015" w:rsidP="009D10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ISSN: 2682-5805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Special Issue:</w:t>
      </w:r>
      <w:r w:rsidRPr="009D1015">
        <w:rPr>
          <w:rFonts w:ascii="Times New Roman" w:hAnsi="Times New Roman" w:cs="Times New Roman"/>
          <w:sz w:val="24"/>
          <w:szCs w:val="24"/>
        </w:rPr>
        <w:t xml:space="preserve">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2026</w:t>
      </w:r>
      <w:r w:rsidRPr="009D1015">
        <w:rPr>
          <w:rFonts w:ascii="Times New Roman" w:hAnsi="Times New Roman" w:cs="Times New Roman"/>
          <w:sz w:val="24"/>
          <w:szCs w:val="24"/>
        </w:rPr>
        <w:t xml:space="preserve"> Edition</w:t>
      </w:r>
    </w:p>
    <w:p w14:paraId="34B4FA59" w14:textId="77777777" w:rsid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10A747" w14:textId="77777777" w:rsid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0CEFF5" w14:textId="0BD9C4E7" w:rsid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0082765"/>
      <w:r w:rsidRPr="009D1015">
        <w:rPr>
          <w:rFonts w:ascii="Times New Roman" w:hAnsi="Times New Roman" w:cs="Times New Roman"/>
          <w:sz w:val="24"/>
          <w:szCs w:val="24"/>
        </w:rPr>
        <w:t xml:space="preserve">The </w:t>
      </w:r>
      <w:r w:rsidRPr="009D1015">
        <w:rPr>
          <w:rFonts w:ascii="Times New Roman" w:hAnsi="Times New Roman" w:cs="Times New Roman"/>
          <w:i/>
          <w:iCs/>
          <w:sz w:val="24"/>
          <w:szCs w:val="24"/>
        </w:rPr>
        <w:t>Journal of Communication Development and Media Research (JCDMR)</w:t>
      </w:r>
      <w:r w:rsidRPr="009D1015">
        <w:rPr>
          <w:rFonts w:ascii="Times New Roman" w:hAnsi="Times New Roman" w:cs="Times New Roman"/>
          <w:sz w:val="24"/>
          <w:szCs w:val="24"/>
        </w:rPr>
        <w:t xml:space="preserve"> — published by the Department of Mass Communication, Benson Idahosa University, Benin City — invites original, high-quality research manuscripts for its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2026</w:t>
      </w:r>
      <w:r w:rsidRPr="009D1015">
        <w:rPr>
          <w:rFonts w:ascii="Times New Roman" w:hAnsi="Times New Roman" w:cs="Times New Roman"/>
          <w:sz w:val="24"/>
          <w:szCs w:val="24"/>
        </w:rPr>
        <w:t xml:space="preserve"> edition.</w:t>
      </w:r>
    </w:p>
    <w:p w14:paraId="34E094BD" w14:textId="77777777" w:rsidR="002432A2" w:rsidRPr="009D1015" w:rsidRDefault="002432A2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5E54EF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We welcome cutting-edge empirical and theoretical papers that push the boundaries of communication and media scholarship, especially work that speaks to African contexts and global relevance.</w:t>
      </w:r>
    </w:p>
    <w:p w14:paraId="59ED20E0" w14:textId="3C0F2613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131939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Themes &amp; Areas of Interest</w:t>
      </w:r>
    </w:p>
    <w:p w14:paraId="6CBB9677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We welcome research on (but not limited to):</w:t>
      </w:r>
    </w:p>
    <w:p w14:paraId="030626D3" w14:textId="4059FCCE" w:rsid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Relations and Advertising</w:t>
      </w:r>
    </w:p>
    <w:p w14:paraId="45D49731" w14:textId="0617C7FA" w:rsid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Journalism</w:t>
      </w:r>
    </w:p>
    <w:p w14:paraId="4F65E189" w14:textId="77777777" w:rsid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Broadcasting</w:t>
      </w:r>
    </w:p>
    <w:p w14:paraId="700B9E07" w14:textId="18A14437" w:rsidR="009D1015" w:rsidRP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Multimedia Studies</w:t>
      </w:r>
    </w:p>
    <w:p w14:paraId="128A3371" w14:textId="77777777" w:rsidR="009D1015" w:rsidRP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Interpersonal communication</w:t>
      </w:r>
    </w:p>
    <w:p w14:paraId="5AE43464" w14:textId="77777777" w:rsidR="009D1015" w:rsidRP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Information &amp; communication technologies (ICTs)</w:t>
      </w:r>
    </w:p>
    <w:p w14:paraId="7FBABEF6" w14:textId="77777777" w:rsidR="009D1015" w:rsidRP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Indigenous communication</w:t>
      </w:r>
    </w:p>
    <w:p w14:paraId="3A3CCD04" w14:textId="03CDF6EC" w:rsidR="009D1015" w:rsidRPr="009D1015" w:rsidRDefault="002432A2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n</w:t>
      </w:r>
      <w:r w:rsidR="009D1015" w:rsidRPr="009D1015">
        <w:rPr>
          <w:rFonts w:ascii="Times New Roman" w:hAnsi="Times New Roman" w:cs="Times New Roman"/>
          <w:sz w:val="24"/>
          <w:szCs w:val="24"/>
        </w:rPr>
        <w:t>ew and emerging areas in communication and media studies</w:t>
      </w:r>
    </w:p>
    <w:p w14:paraId="4991F0CA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 xml:space="preserve">Both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qualitative</w:t>
      </w:r>
      <w:r w:rsidRPr="009D1015">
        <w:rPr>
          <w:rFonts w:ascii="Times New Roman" w:hAnsi="Times New Roman" w:cs="Times New Roman"/>
          <w:sz w:val="24"/>
          <w:szCs w:val="24"/>
        </w:rPr>
        <w:t xml:space="preserve"> and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quantitative</w:t>
      </w:r>
      <w:r w:rsidRPr="009D1015">
        <w:rPr>
          <w:rFonts w:ascii="Times New Roman" w:hAnsi="Times New Roman" w:cs="Times New Roman"/>
          <w:sz w:val="24"/>
          <w:szCs w:val="24"/>
        </w:rPr>
        <w:t xml:space="preserve"> methods are encouraged (e.g., content analysis, surveys, interviews, FGDs, observation).</w:t>
      </w:r>
    </w:p>
    <w:p w14:paraId="1666FD87" w14:textId="77777777" w:rsidR="009D1015" w:rsidRDefault="009D1015" w:rsidP="009D10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04433" w14:textId="778DC0F0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Submission Requirements</w:t>
      </w:r>
    </w:p>
    <w:p w14:paraId="52553D4E" w14:textId="794A0BA6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Length:</w:t>
      </w:r>
      <w:r w:rsidRPr="009D10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F1616E"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z w:val="24"/>
          <w:szCs w:val="24"/>
        </w:rPr>
        <w:t xml:space="preserve"> than </w:t>
      </w:r>
      <w:r w:rsidRPr="009D1015">
        <w:rPr>
          <w:rFonts w:ascii="Times New Roman" w:hAnsi="Times New Roman" w:cs="Times New Roman"/>
          <w:sz w:val="24"/>
          <w:szCs w:val="24"/>
        </w:rPr>
        <w:t>1</w:t>
      </w:r>
      <w:r w:rsidR="00F1616E">
        <w:rPr>
          <w:rFonts w:ascii="Times New Roman" w:hAnsi="Times New Roman" w:cs="Times New Roman"/>
          <w:sz w:val="24"/>
          <w:szCs w:val="24"/>
        </w:rPr>
        <w:t xml:space="preserve">8 </w:t>
      </w:r>
      <w:r w:rsidRPr="009D1015">
        <w:rPr>
          <w:rFonts w:ascii="Times New Roman" w:hAnsi="Times New Roman" w:cs="Times New Roman"/>
          <w:sz w:val="24"/>
          <w:szCs w:val="24"/>
        </w:rPr>
        <w:t>pages (A4), double-spaced.</w:t>
      </w:r>
    </w:p>
    <w:p w14:paraId="2B1DBF04" w14:textId="77777777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Font:</w:t>
      </w:r>
      <w:r w:rsidRPr="009D1015">
        <w:rPr>
          <w:rFonts w:ascii="Times New Roman" w:hAnsi="Times New Roman" w:cs="Times New Roman"/>
          <w:sz w:val="24"/>
          <w:szCs w:val="24"/>
        </w:rPr>
        <w:t xml:space="preserve"> Times New Roman, 12 pt.</w:t>
      </w:r>
    </w:p>
    <w:p w14:paraId="2F35C296" w14:textId="4B04C1E5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Abstract:</w:t>
      </w:r>
      <w:r w:rsidRPr="009D10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F1616E"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z w:val="24"/>
          <w:szCs w:val="24"/>
        </w:rPr>
        <w:t xml:space="preserve"> than</w:t>
      </w:r>
      <w:r w:rsidRPr="009D1015">
        <w:rPr>
          <w:rFonts w:ascii="Times New Roman" w:hAnsi="Times New Roman" w:cs="Times New Roman"/>
          <w:sz w:val="24"/>
          <w:szCs w:val="24"/>
        </w:rPr>
        <w:t xml:space="preserve"> 250 words +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 xml:space="preserve"> keywords</w:t>
      </w:r>
      <w:r w:rsidRPr="009D1015">
        <w:rPr>
          <w:rFonts w:ascii="Times New Roman" w:hAnsi="Times New Roman" w:cs="Times New Roman"/>
          <w:sz w:val="24"/>
          <w:szCs w:val="24"/>
        </w:rPr>
        <w:t>.</w:t>
      </w:r>
    </w:p>
    <w:p w14:paraId="3C76CEEE" w14:textId="77777777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Title page:</w:t>
      </w:r>
      <w:r w:rsidRPr="009D1015">
        <w:rPr>
          <w:rFonts w:ascii="Times New Roman" w:hAnsi="Times New Roman" w:cs="Times New Roman"/>
          <w:sz w:val="24"/>
          <w:szCs w:val="24"/>
        </w:rPr>
        <w:t xml:space="preserve"> title, author name(s), institution, department, position/title, telephone, email.</w:t>
      </w:r>
    </w:p>
    <w:p w14:paraId="34ED6384" w14:textId="77777777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References:</w:t>
      </w:r>
      <w:r w:rsidRPr="009D1015">
        <w:rPr>
          <w:rFonts w:ascii="Times New Roman" w:hAnsi="Times New Roman" w:cs="Times New Roman"/>
          <w:sz w:val="24"/>
          <w:szCs w:val="24"/>
        </w:rPr>
        <w:t xml:space="preserve"> APA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7th edition</w:t>
      </w:r>
      <w:r w:rsidRPr="009D1015">
        <w:rPr>
          <w:rFonts w:ascii="Times New Roman" w:hAnsi="Times New Roman" w:cs="Times New Roman"/>
          <w:sz w:val="24"/>
          <w:szCs w:val="24"/>
        </w:rPr>
        <w:t>.</w:t>
      </w:r>
    </w:p>
    <w:p w14:paraId="120F9DBE" w14:textId="102C447C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Format:</w:t>
      </w:r>
      <w:r w:rsidRPr="009D1015">
        <w:rPr>
          <w:rFonts w:ascii="Times New Roman" w:hAnsi="Times New Roman" w:cs="Times New Roman"/>
          <w:sz w:val="24"/>
          <w:szCs w:val="24"/>
        </w:rPr>
        <w:t xml:space="preserve"> MS Word</w:t>
      </w:r>
    </w:p>
    <w:p w14:paraId="7C232CE1" w14:textId="77777777" w:rsid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Quality control:</w:t>
      </w:r>
      <w:r w:rsidRPr="009D1015">
        <w:rPr>
          <w:rFonts w:ascii="Times New Roman" w:hAnsi="Times New Roman" w:cs="Times New Roman"/>
          <w:sz w:val="24"/>
          <w:szCs w:val="24"/>
        </w:rPr>
        <w:t xml:space="preserve"> All manuscripts will undergo plagiarism screening and peer review by experienced academics (including professors in Communication/Mass Communication).</w:t>
      </w:r>
    </w:p>
    <w:p w14:paraId="49CCA3E5" w14:textId="77777777" w:rsidR="003E5C6F" w:rsidRDefault="003E5C6F" w:rsidP="003E5C6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83AAF" w14:textId="7F1AAF4E" w:rsidR="003E5C6F" w:rsidRPr="003E5C6F" w:rsidRDefault="003E5C6F" w:rsidP="003E5C6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10084743"/>
      <w:r w:rsidRPr="003E5C6F">
        <w:rPr>
          <w:rFonts w:ascii="Times New Roman" w:hAnsi="Times New Roman" w:cs="Times New Roman"/>
          <w:b/>
          <w:bCs/>
          <w:sz w:val="24"/>
          <w:szCs w:val="24"/>
        </w:rPr>
        <w:t>Publication Cost</w:t>
      </w:r>
    </w:p>
    <w:p w14:paraId="65881597" w14:textId="576B4897" w:rsidR="00243A7E" w:rsidRPr="003E5C6F" w:rsidRDefault="00243A7E" w:rsidP="00243A7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5C6F">
        <w:rPr>
          <w:rFonts w:ascii="Times New Roman" w:hAnsi="Times New Roman" w:cs="Times New Roman"/>
          <w:sz w:val="24"/>
          <w:szCs w:val="24"/>
        </w:rPr>
        <w:t>Review fee is 5000</w:t>
      </w:r>
      <w:r w:rsidR="003E5C6F" w:rsidRPr="003E5C6F">
        <w:rPr>
          <w:rFonts w:ascii="Times New Roman" w:hAnsi="Times New Roman" w:cs="Times New Roman"/>
          <w:sz w:val="24"/>
          <w:szCs w:val="24"/>
        </w:rPr>
        <w:t xml:space="preserve"> naira and Article Processing Charge (APC) for accepted papers is 30,000 naira.</w:t>
      </w:r>
    </w:p>
    <w:bookmarkEnd w:id="1"/>
    <w:p w14:paraId="6B0C7181" w14:textId="77777777" w:rsidR="003E5C6F" w:rsidRPr="00243A7E" w:rsidRDefault="003E5C6F" w:rsidP="003E5C6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0933250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How to Submit</w:t>
      </w:r>
    </w:p>
    <w:p w14:paraId="4BF6082F" w14:textId="77777777" w:rsid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Email your manuscript (MS Word attachment) to:</w:t>
      </w:r>
    </w:p>
    <w:p w14:paraId="28107F41" w14:textId="30BD977A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D101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jcdmr@gmail.com</w:t>
        </w:r>
      </w:hyperlink>
      <w:r w:rsidRPr="009D1015">
        <w:rPr>
          <w:rFonts w:ascii="Times New Roman" w:hAnsi="Times New Roman" w:cs="Times New Roman"/>
          <w:sz w:val="24"/>
          <w:szCs w:val="24"/>
        </w:rPr>
        <w:br/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Please CC:</w:t>
      </w:r>
      <w:r w:rsidRPr="009D1015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9D101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cegbulefu@biu.edu.com</w:t>
        </w:r>
      </w:hyperlink>
      <w:bookmarkEnd w:id="0"/>
    </w:p>
    <w:sectPr w:rsidR="009D1015" w:rsidRPr="009D1015" w:rsidSect="003D205B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5EDB"/>
    <w:multiLevelType w:val="multilevel"/>
    <w:tmpl w:val="8B0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439CC"/>
    <w:multiLevelType w:val="multilevel"/>
    <w:tmpl w:val="271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A4F15"/>
    <w:multiLevelType w:val="multilevel"/>
    <w:tmpl w:val="429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920DB"/>
    <w:multiLevelType w:val="multilevel"/>
    <w:tmpl w:val="6C3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05390">
    <w:abstractNumId w:val="0"/>
  </w:num>
  <w:num w:numId="2" w16cid:durableId="463274265">
    <w:abstractNumId w:val="1"/>
  </w:num>
  <w:num w:numId="3" w16cid:durableId="344022301">
    <w:abstractNumId w:val="2"/>
  </w:num>
  <w:num w:numId="4" w16cid:durableId="664820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15"/>
    <w:rsid w:val="000048EC"/>
    <w:rsid w:val="00034DEF"/>
    <w:rsid w:val="0007708A"/>
    <w:rsid w:val="00132FD3"/>
    <w:rsid w:val="002432A2"/>
    <w:rsid w:val="00243A7E"/>
    <w:rsid w:val="003D205B"/>
    <w:rsid w:val="003E5C6F"/>
    <w:rsid w:val="00455E36"/>
    <w:rsid w:val="005253B3"/>
    <w:rsid w:val="00641EA9"/>
    <w:rsid w:val="00790F88"/>
    <w:rsid w:val="007D2FDA"/>
    <w:rsid w:val="008A70F9"/>
    <w:rsid w:val="009561CC"/>
    <w:rsid w:val="009D1015"/>
    <w:rsid w:val="00D9310B"/>
    <w:rsid w:val="00D93B48"/>
    <w:rsid w:val="00F06749"/>
    <w:rsid w:val="00F1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7EDC"/>
  <w15:chartTrackingRefBased/>
  <w15:docId w15:val="{ACF5F101-B1DD-4D2D-A8B7-E55F9A16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FDA"/>
  </w:style>
  <w:style w:type="paragraph" w:styleId="Heading1">
    <w:name w:val="heading 1"/>
    <w:basedOn w:val="Normal"/>
    <w:next w:val="Normal"/>
    <w:link w:val="Heading1Char"/>
    <w:uiPriority w:val="9"/>
    <w:qFormat/>
    <w:rsid w:val="009D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0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0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F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10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0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0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0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0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0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0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01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10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0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0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01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0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egbulefu@biu.edu.com" TargetMode="External"/><Relationship Id="rId5" Type="http://schemas.openxmlformats.org/officeDocument/2006/relationships/hyperlink" Target="mailto:jcdm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Prof</cp:lastModifiedBy>
  <cp:revision>2</cp:revision>
  <dcterms:created xsi:type="dcterms:W3CDTF">2025-10-20T09:48:00Z</dcterms:created>
  <dcterms:modified xsi:type="dcterms:W3CDTF">2025-10-20T09:48:00Z</dcterms:modified>
</cp:coreProperties>
</file>