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5D1" w:rsidRPr="006918FA" w:rsidRDefault="007960B4" w:rsidP="007960B4">
      <w:pPr>
        <w:jc w:val="center"/>
        <w:rPr>
          <w:rFonts w:ascii="Times New Roman" w:hAnsi="Times New Roman" w:cs="Times New Roman"/>
          <w:b/>
          <w:sz w:val="24"/>
        </w:rPr>
      </w:pPr>
      <w:r w:rsidRPr="006918FA">
        <w:rPr>
          <w:rFonts w:ascii="Times New Roman" w:hAnsi="Times New Roman" w:cs="Times New Roman"/>
          <w:b/>
          <w:sz w:val="24"/>
        </w:rPr>
        <w:t>Iteración 1</w:t>
      </w:r>
    </w:p>
    <w:p w:rsidR="007960B4" w:rsidRPr="006918FA" w:rsidRDefault="007960B4" w:rsidP="007960B4">
      <w:pPr>
        <w:jc w:val="right"/>
        <w:rPr>
          <w:rFonts w:ascii="Times New Roman" w:hAnsi="Times New Roman" w:cs="Times New Roman"/>
          <w:sz w:val="24"/>
        </w:rPr>
      </w:pPr>
      <w:r w:rsidRPr="006918FA">
        <w:rPr>
          <w:rFonts w:ascii="Times New Roman" w:hAnsi="Times New Roman" w:cs="Times New Roman"/>
          <w:sz w:val="24"/>
        </w:rPr>
        <w:t>Juan Sebastián Espitia Acero</w:t>
      </w:r>
    </w:p>
    <w:p w:rsidR="007960B4" w:rsidRDefault="007960B4" w:rsidP="007960B4">
      <w:pPr>
        <w:jc w:val="right"/>
        <w:rPr>
          <w:rFonts w:ascii="Times New Roman" w:hAnsi="Times New Roman" w:cs="Times New Roman"/>
          <w:sz w:val="24"/>
        </w:rPr>
      </w:pPr>
      <w:r w:rsidRPr="006918FA">
        <w:rPr>
          <w:rFonts w:ascii="Times New Roman" w:hAnsi="Times New Roman" w:cs="Times New Roman"/>
          <w:sz w:val="24"/>
        </w:rPr>
        <w:t>Daniel Perilla</w:t>
      </w:r>
    </w:p>
    <w:p w:rsidR="00C82163" w:rsidRDefault="00C82163" w:rsidP="00C82163">
      <w:pPr>
        <w:jc w:val="both"/>
        <w:rPr>
          <w:rFonts w:ascii="Times New Roman" w:hAnsi="Times New Roman" w:cs="Times New Roman"/>
          <w:sz w:val="24"/>
        </w:rPr>
      </w:pPr>
      <w:r>
        <w:rPr>
          <w:rFonts w:ascii="Times New Roman" w:hAnsi="Times New Roman" w:cs="Times New Roman"/>
          <w:sz w:val="24"/>
          <w:u w:val="single"/>
        </w:rPr>
        <w:t>Índice</w:t>
      </w:r>
      <w:r>
        <w:rPr>
          <w:rFonts w:ascii="Times New Roman" w:hAnsi="Times New Roman" w:cs="Times New Roman"/>
          <w:sz w:val="24"/>
        </w:rPr>
        <w:t>:</w:t>
      </w:r>
    </w:p>
    <w:p w:rsidR="00C82163" w:rsidRDefault="00C82163" w:rsidP="00C8216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Contexto general (descripción del caso de uso)</w:t>
      </w:r>
    </w:p>
    <w:p w:rsidR="00C82163" w:rsidRDefault="00C82163" w:rsidP="00C8216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Modelado del proyecto</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Diagrama de clases</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Modelo relacional de la base de datos</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Comparación </w:t>
      </w:r>
      <w:r w:rsidR="006535CF">
        <w:rPr>
          <w:rFonts w:ascii="Times New Roman" w:hAnsi="Times New Roman" w:cs="Times New Roman"/>
          <w:sz w:val="24"/>
        </w:rPr>
        <w:t xml:space="preserve">del modelo propuesto </w:t>
      </w:r>
      <w:r>
        <w:rPr>
          <w:rFonts w:ascii="Times New Roman" w:hAnsi="Times New Roman" w:cs="Times New Roman"/>
          <w:sz w:val="24"/>
        </w:rPr>
        <w:t xml:space="preserve">con </w:t>
      </w:r>
      <w:r w:rsidR="006535CF">
        <w:rPr>
          <w:rFonts w:ascii="Times New Roman" w:hAnsi="Times New Roman" w:cs="Times New Roman"/>
          <w:sz w:val="24"/>
        </w:rPr>
        <w:t xml:space="preserve">el </w:t>
      </w:r>
      <w:r>
        <w:rPr>
          <w:rFonts w:ascii="Times New Roman" w:hAnsi="Times New Roman" w:cs="Times New Roman"/>
          <w:sz w:val="24"/>
        </w:rPr>
        <w:t xml:space="preserve">modelo generado automáticamente por </w:t>
      </w:r>
      <w:r w:rsidRPr="00C82163">
        <w:rPr>
          <w:rFonts w:ascii="Times New Roman" w:hAnsi="Times New Roman" w:cs="Times New Roman"/>
          <w:i/>
          <w:sz w:val="24"/>
        </w:rPr>
        <w:t xml:space="preserve">Enterprise </w:t>
      </w:r>
      <w:proofErr w:type="spellStart"/>
      <w:r w:rsidRPr="00C82163">
        <w:rPr>
          <w:rFonts w:ascii="Times New Roman" w:hAnsi="Times New Roman" w:cs="Times New Roman"/>
          <w:i/>
          <w:sz w:val="24"/>
        </w:rPr>
        <w:t>Architect</w:t>
      </w:r>
      <w:proofErr w:type="spellEnd"/>
    </w:p>
    <w:p w:rsidR="00C82163" w:rsidRDefault="00C82163" w:rsidP="006043A7">
      <w:pPr>
        <w:pStyle w:val="Prrafodelista"/>
        <w:numPr>
          <w:ilvl w:val="0"/>
          <w:numId w:val="1"/>
        </w:numPr>
        <w:jc w:val="both"/>
        <w:rPr>
          <w:rFonts w:ascii="Times New Roman" w:hAnsi="Times New Roman" w:cs="Times New Roman"/>
          <w:sz w:val="24"/>
        </w:rPr>
      </w:pPr>
      <w:r w:rsidRPr="00C82163">
        <w:rPr>
          <w:rFonts w:ascii="Times New Roman" w:hAnsi="Times New Roman" w:cs="Times New Roman"/>
          <w:sz w:val="24"/>
        </w:rPr>
        <w:t>Resultados del trabajo</w:t>
      </w:r>
      <w:r>
        <w:rPr>
          <w:rFonts w:ascii="Times New Roman" w:hAnsi="Times New Roman" w:cs="Times New Roman"/>
          <w:sz w:val="24"/>
        </w:rPr>
        <w:t xml:space="preserve"> y la implementación</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Aspectos logrados</w:t>
      </w:r>
    </w:p>
    <w:p w:rsid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Aspectos pendientes y observaciones</w:t>
      </w:r>
    </w:p>
    <w:p w:rsidR="00C82163" w:rsidRPr="00C82163" w:rsidRDefault="00C82163" w:rsidP="00C82163">
      <w:pPr>
        <w:pStyle w:val="Prrafodelista"/>
        <w:numPr>
          <w:ilvl w:val="1"/>
          <w:numId w:val="1"/>
        </w:numPr>
        <w:jc w:val="both"/>
        <w:rPr>
          <w:rFonts w:ascii="Times New Roman" w:hAnsi="Times New Roman" w:cs="Times New Roman"/>
          <w:sz w:val="24"/>
        </w:rPr>
      </w:pPr>
      <w:r>
        <w:rPr>
          <w:rFonts w:ascii="Times New Roman" w:hAnsi="Times New Roman" w:cs="Times New Roman"/>
          <w:sz w:val="24"/>
        </w:rPr>
        <w:t>Pruebas</w:t>
      </w:r>
    </w:p>
    <w:p w:rsidR="007960B4" w:rsidRPr="006918FA" w:rsidRDefault="007960B4" w:rsidP="007960B4">
      <w:pPr>
        <w:jc w:val="both"/>
        <w:rPr>
          <w:rFonts w:ascii="Times New Roman" w:hAnsi="Times New Roman" w:cs="Times New Roman"/>
          <w:sz w:val="24"/>
          <w:u w:val="single"/>
        </w:rPr>
      </w:pPr>
      <w:r w:rsidRPr="006918FA">
        <w:rPr>
          <w:rFonts w:ascii="Times New Roman" w:hAnsi="Times New Roman" w:cs="Times New Roman"/>
          <w:sz w:val="24"/>
          <w:u w:val="single"/>
        </w:rPr>
        <w:t>Contexto general del caso:</w:t>
      </w:r>
    </w:p>
    <w:p w:rsidR="007960B4" w:rsidRPr="006918FA" w:rsidRDefault="007960B4" w:rsidP="007960B4">
      <w:pPr>
        <w:jc w:val="both"/>
        <w:rPr>
          <w:rFonts w:ascii="Times New Roman" w:hAnsi="Times New Roman" w:cs="Times New Roman"/>
          <w:sz w:val="24"/>
        </w:rPr>
      </w:pPr>
      <w:r w:rsidRPr="006918FA">
        <w:rPr>
          <w:rFonts w:ascii="Times New Roman" w:hAnsi="Times New Roman" w:cs="Times New Roman"/>
          <w:sz w:val="24"/>
        </w:rPr>
        <w:t>Se propone entregar “</w:t>
      </w:r>
      <w:proofErr w:type="spellStart"/>
      <w:r w:rsidRPr="006918FA">
        <w:rPr>
          <w:rFonts w:ascii="Times New Roman" w:hAnsi="Times New Roman" w:cs="Times New Roman"/>
          <w:sz w:val="24"/>
        </w:rPr>
        <w:t>AlohAndes</w:t>
      </w:r>
      <w:proofErr w:type="spellEnd"/>
      <w:r w:rsidRPr="006918FA">
        <w:rPr>
          <w:rFonts w:ascii="Times New Roman" w:hAnsi="Times New Roman" w:cs="Times New Roman"/>
          <w:sz w:val="24"/>
        </w:rPr>
        <w:t xml:space="preserve">” como una solución que permite </w:t>
      </w:r>
      <w:r w:rsidR="000F05D1" w:rsidRPr="006918FA">
        <w:rPr>
          <w:rFonts w:ascii="Times New Roman" w:hAnsi="Times New Roman" w:cs="Times New Roman"/>
          <w:sz w:val="24"/>
        </w:rPr>
        <w:t xml:space="preserve">acordar contratos y reservas entre los clientes, que son miembros de la comunidad </w:t>
      </w:r>
      <w:proofErr w:type="spellStart"/>
      <w:r w:rsidR="000F05D1" w:rsidRPr="006918FA">
        <w:rPr>
          <w:rFonts w:ascii="Times New Roman" w:hAnsi="Times New Roman" w:cs="Times New Roman"/>
          <w:sz w:val="24"/>
        </w:rPr>
        <w:t>uniandina</w:t>
      </w:r>
      <w:proofErr w:type="spellEnd"/>
      <w:r w:rsidR="000F05D1" w:rsidRPr="006918FA">
        <w:rPr>
          <w:rFonts w:ascii="Times New Roman" w:hAnsi="Times New Roman" w:cs="Times New Roman"/>
          <w:sz w:val="24"/>
        </w:rPr>
        <w:t xml:space="preserve">, y los operadores aprobados en el sistema, que son entidades que ofrecen servicios de alojamiento y vivienda temporal. Los dos usuarios anteriormente mencionados son los principales actores que interactúan con el programa. Un operador puede alterar su oferta de vivienda en cualquier momento siempre y cuando no haya clientes afectados, y también es informado de las solicitudes de alojamiento que crean los clientes. Un cliente puede elegir la vivienda que desea, el tiempo en que la ocupará, y los servicios que piensa adquirir, que varían según el tipo de vivienda ofertada. </w:t>
      </w:r>
    </w:p>
    <w:p w:rsidR="000F05D1" w:rsidRDefault="000F05D1" w:rsidP="007960B4">
      <w:pPr>
        <w:jc w:val="both"/>
        <w:rPr>
          <w:rFonts w:ascii="Times New Roman" w:hAnsi="Times New Roman" w:cs="Times New Roman"/>
          <w:sz w:val="24"/>
        </w:rPr>
      </w:pPr>
      <w:r w:rsidRPr="006918FA">
        <w:rPr>
          <w:rFonts w:ascii="Times New Roman" w:hAnsi="Times New Roman" w:cs="Times New Roman"/>
          <w:sz w:val="24"/>
        </w:rPr>
        <w:t xml:space="preserve">La interacción de los usuarios y el sistema se detalla </w:t>
      </w:r>
      <w:r w:rsidR="006918FA">
        <w:rPr>
          <w:rFonts w:ascii="Times New Roman" w:hAnsi="Times New Roman" w:cs="Times New Roman"/>
          <w:sz w:val="24"/>
        </w:rPr>
        <w:t>en el documento adjunto en este mismo directorio, con el nombre “</w:t>
      </w:r>
      <w:r w:rsidR="00C82163">
        <w:rPr>
          <w:rFonts w:ascii="Times New Roman" w:hAnsi="Times New Roman" w:cs="Times New Roman"/>
          <w:sz w:val="24"/>
        </w:rPr>
        <w:t xml:space="preserve">Casos de uso </w:t>
      </w:r>
      <w:proofErr w:type="spellStart"/>
      <w:r w:rsidR="00C82163">
        <w:rPr>
          <w:rFonts w:ascii="Times New Roman" w:hAnsi="Times New Roman" w:cs="Times New Roman"/>
          <w:sz w:val="24"/>
        </w:rPr>
        <w:t>iteracion</w:t>
      </w:r>
      <w:proofErr w:type="spellEnd"/>
      <w:r w:rsidR="00C82163">
        <w:rPr>
          <w:rFonts w:ascii="Times New Roman" w:hAnsi="Times New Roman" w:cs="Times New Roman"/>
          <w:sz w:val="24"/>
        </w:rPr>
        <w:t xml:space="preserve"> 1.pdf”</w:t>
      </w:r>
    </w:p>
    <w:p w:rsidR="006535CF" w:rsidRDefault="00C82163" w:rsidP="007960B4">
      <w:pPr>
        <w:jc w:val="both"/>
        <w:rPr>
          <w:rFonts w:ascii="Times New Roman" w:hAnsi="Times New Roman" w:cs="Times New Roman"/>
          <w:sz w:val="24"/>
          <w:u w:val="single"/>
        </w:rPr>
      </w:pPr>
      <w:r>
        <w:rPr>
          <w:rFonts w:ascii="Times New Roman" w:hAnsi="Times New Roman" w:cs="Times New Roman"/>
          <w:sz w:val="24"/>
          <w:u w:val="single"/>
        </w:rPr>
        <w:t>Modelado del proyecto:</w:t>
      </w:r>
    </w:p>
    <w:p w:rsidR="00AC47F5" w:rsidRPr="00AC47F5" w:rsidRDefault="00AC47F5" w:rsidP="00AC47F5">
      <w:pPr>
        <w:pStyle w:val="Prrafodelista"/>
        <w:numPr>
          <w:ilvl w:val="0"/>
          <w:numId w:val="3"/>
        </w:numPr>
        <w:jc w:val="both"/>
        <w:rPr>
          <w:rFonts w:ascii="Times New Roman" w:hAnsi="Times New Roman" w:cs="Times New Roman"/>
          <w:sz w:val="24"/>
        </w:rPr>
      </w:pPr>
      <w:r>
        <w:rPr>
          <w:rFonts w:ascii="Times New Roman" w:hAnsi="Times New Roman" w:cs="Times New Roman"/>
          <w:sz w:val="24"/>
        </w:rPr>
        <w:t>Descripción del modelo de clases UML</w:t>
      </w:r>
    </w:p>
    <w:p w:rsidR="00C82163" w:rsidRDefault="00C82163" w:rsidP="007960B4">
      <w:pPr>
        <w:jc w:val="both"/>
        <w:rPr>
          <w:rFonts w:ascii="Times New Roman" w:hAnsi="Times New Roman" w:cs="Times New Roman"/>
          <w:sz w:val="24"/>
        </w:rPr>
      </w:pPr>
      <w:r>
        <w:rPr>
          <w:rFonts w:ascii="Times New Roman" w:hAnsi="Times New Roman" w:cs="Times New Roman"/>
          <w:sz w:val="24"/>
        </w:rPr>
        <w:t>En la siguiente figura se muestra el diseño del programa que se implementó, en un diagrama de clases UML.</w:t>
      </w:r>
      <w:r w:rsidR="00BE2A4A">
        <w:rPr>
          <w:rFonts w:ascii="Times New Roman" w:hAnsi="Times New Roman" w:cs="Times New Roman"/>
          <w:sz w:val="24"/>
        </w:rPr>
        <w:t xml:space="preserve"> En principio se pensó realizar un diagrama complejo que tuviera en cuenta todos los posibles detalles que naturalmente se pueden relacionar a </w:t>
      </w:r>
      <w:r w:rsidR="00CE3812">
        <w:rPr>
          <w:rFonts w:ascii="Times New Roman" w:hAnsi="Times New Roman" w:cs="Times New Roman"/>
          <w:sz w:val="24"/>
        </w:rPr>
        <w:t>las entidades involucradas en el mundo real (por ejemplo, incluir el número de cuenta bancaria del cliente, o su documento de identidad), pero se intentó simplificar el modelo para que correspondiera con el caso de estudio sin mucha extensión. Así mismo, la herencia de clases que se podía tener en cuenta se modeló con los atributos “tipo” y “vínculo” en varias de las clases, los cuales solo hay que confirmar que pertenezcan a un conjunto específico de valores.</w:t>
      </w:r>
    </w:p>
    <w:p w:rsidR="00C82163" w:rsidRDefault="00C82163" w:rsidP="00C82163">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276850" cy="39680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eg"/>
                    <pic:cNvPicPr/>
                  </pic:nvPicPr>
                  <pic:blipFill>
                    <a:blip r:embed="rId5">
                      <a:extLst>
                        <a:ext uri="{28A0092B-C50C-407E-A947-70E740481C1C}">
                          <a14:useLocalDpi xmlns:a14="http://schemas.microsoft.com/office/drawing/2010/main" val="0"/>
                        </a:ext>
                      </a:extLst>
                    </a:blip>
                    <a:stretch>
                      <a:fillRect/>
                    </a:stretch>
                  </pic:blipFill>
                  <pic:spPr>
                    <a:xfrm>
                      <a:off x="0" y="0"/>
                      <a:ext cx="5279275" cy="3969910"/>
                    </a:xfrm>
                    <a:prstGeom prst="rect">
                      <a:avLst/>
                    </a:prstGeom>
                  </pic:spPr>
                </pic:pic>
              </a:graphicData>
            </a:graphic>
          </wp:inline>
        </w:drawing>
      </w:r>
    </w:p>
    <w:p w:rsidR="00CE3812" w:rsidRDefault="00CE3812" w:rsidP="00C82163">
      <w:pPr>
        <w:jc w:val="center"/>
        <w:rPr>
          <w:rFonts w:ascii="Times New Roman" w:hAnsi="Times New Roman" w:cs="Times New Roman"/>
          <w:b/>
          <w:i/>
          <w:sz w:val="24"/>
        </w:rPr>
      </w:pPr>
      <w:r>
        <w:rPr>
          <w:rFonts w:ascii="Times New Roman" w:hAnsi="Times New Roman" w:cs="Times New Roman"/>
          <w:b/>
          <w:sz w:val="24"/>
        </w:rPr>
        <w:t xml:space="preserve">Figura 1. Diagrama de clases UML generado con </w:t>
      </w:r>
      <w:proofErr w:type="spellStart"/>
      <w:r>
        <w:rPr>
          <w:rFonts w:ascii="Times New Roman" w:hAnsi="Times New Roman" w:cs="Times New Roman"/>
          <w:b/>
          <w:i/>
          <w:sz w:val="24"/>
        </w:rPr>
        <w:t>genmymodel</w:t>
      </w:r>
      <w:proofErr w:type="spellEnd"/>
    </w:p>
    <w:p w:rsidR="00CE3812" w:rsidRDefault="0036319D" w:rsidP="00CE3812">
      <w:pPr>
        <w:jc w:val="both"/>
        <w:rPr>
          <w:rFonts w:ascii="Times New Roman" w:hAnsi="Times New Roman" w:cs="Times New Roman"/>
          <w:sz w:val="24"/>
        </w:rPr>
      </w:pPr>
      <w:r>
        <w:rPr>
          <w:rFonts w:ascii="Times New Roman" w:hAnsi="Times New Roman" w:cs="Times New Roman"/>
          <w:sz w:val="24"/>
        </w:rPr>
        <w:t>En la figura 1 se puede ver que el concepto de una vivienda ofertada se unificó como un alojamiento (que puede ser habitación de hotel con sus categorías, de hostal, de vivienda, una casa o un apartamento), que tiene de forma inherente unos servicios asociados, que son los que se ofrecen desde el momento en que el operador registra la nueva opción de alojamiento.</w:t>
      </w:r>
    </w:p>
    <w:p w:rsidR="0036319D" w:rsidRDefault="0036319D" w:rsidP="00CE3812">
      <w:pPr>
        <w:jc w:val="both"/>
        <w:rPr>
          <w:rFonts w:ascii="Times New Roman" w:hAnsi="Times New Roman" w:cs="Times New Roman"/>
          <w:sz w:val="24"/>
        </w:rPr>
      </w:pPr>
      <w:r>
        <w:rPr>
          <w:rFonts w:ascii="Times New Roman" w:hAnsi="Times New Roman" w:cs="Times New Roman"/>
          <w:sz w:val="24"/>
        </w:rPr>
        <w:t xml:space="preserve">En cuanto a los acuerdos de renta de un alojamiento, se condensaron en la clase “Contrato”, la cual incluye la información necesaria del contrato: entre quiénes se firma, cuál es el bien que se contrata, la vigencia del mismo, el costo y un estado, que indica si está activo, en reserva, se canceló o ya terminó. </w:t>
      </w:r>
    </w:p>
    <w:p w:rsidR="006535CF" w:rsidRDefault="0036319D" w:rsidP="00CE3812">
      <w:pPr>
        <w:jc w:val="both"/>
        <w:rPr>
          <w:rFonts w:ascii="Times New Roman" w:hAnsi="Times New Roman" w:cs="Times New Roman"/>
          <w:sz w:val="24"/>
        </w:rPr>
      </w:pPr>
      <w:r>
        <w:rPr>
          <w:rFonts w:ascii="Times New Roman" w:hAnsi="Times New Roman" w:cs="Times New Roman"/>
          <w:sz w:val="24"/>
        </w:rPr>
        <w:t>Los diferentes tipos de alojamiento se condensaron en la clase “Alojamiento”, la cual tiene en cuenta los posibles atributos particulares de estos tipos de alojamiento, un indicador que lo ubica en una categoría (tipo), y el costo simplificado a un costo diario.</w:t>
      </w:r>
    </w:p>
    <w:p w:rsidR="00AC47F5" w:rsidRDefault="00046D5F" w:rsidP="00CE3812">
      <w:pPr>
        <w:jc w:val="both"/>
        <w:rPr>
          <w:rFonts w:ascii="Times New Roman" w:hAnsi="Times New Roman" w:cs="Times New Roman"/>
          <w:sz w:val="24"/>
        </w:rPr>
      </w:pPr>
      <w:r>
        <w:rPr>
          <w:rFonts w:ascii="Times New Roman" w:hAnsi="Times New Roman" w:cs="Times New Roman"/>
          <w:sz w:val="24"/>
        </w:rPr>
        <w:br/>
      </w:r>
      <w:r w:rsidR="00AC47F5">
        <w:rPr>
          <w:rFonts w:ascii="Times New Roman" w:hAnsi="Times New Roman" w:cs="Times New Roman"/>
          <w:sz w:val="24"/>
        </w:rPr>
        <w:t>- Modelo relacional y comparación</w:t>
      </w:r>
    </w:p>
    <w:p w:rsidR="00046D5F" w:rsidRPr="00046D5F" w:rsidRDefault="00046D5F" w:rsidP="00CE3812">
      <w:pPr>
        <w:jc w:val="both"/>
      </w:pPr>
      <w:r>
        <w:rPr>
          <w:rFonts w:ascii="Times New Roman" w:hAnsi="Times New Roman" w:cs="Times New Roman"/>
          <w:sz w:val="24"/>
        </w:rPr>
        <w:t xml:space="preserve">Como se utilizó una herramienta diferente a </w:t>
      </w:r>
      <w:r w:rsidRPr="00046D5F">
        <w:rPr>
          <w:rFonts w:ascii="Times New Roman" w:hAnsi="Times New Roman" w:cs="Times New Roman"/>
          <w:i/>
          <w:sz w:val="24"/>
        </w:rPr>
        <w:t>Enterprise</w:t>
      </w:r>
      <w:r>
        <w:rPr>
          <w:rFonts w:ascii="Times New Roman" w:hAnsi="Times New Roman" w:cs="Times New Roman"/>
          <w:sz w:val="24"/>
        </w:rPr>
        <w:t xml:space="preserve">, fue necesario corregir errores para poder exportar el modelo a un formato XMI, que luego fue posible importar en </w:t>
      </w:r>
      <w:r>
        <w:rPr>
          <w:rFonts w:ascii="Times New Roman" w:hAnsi="Times New Roman" w:cs="Times New Roman"/>
          <w:i/>
          <w:sz w:val="24"/>
        </w:rPr>
        <w:t xml:space="preserve">Enterprise </w:t>
      </w:r>
      <w:r>
        <w:rPr>
          <w:rFonts w:ascii="Times New Roman" w:hAnsi="Times New Roman" w:cs="Times New Roman"/>
          <w:sz w:val="24"/>
        </w:rPr>
        <w:t>y desde ahí transformar por un algoritmo del programa</w:t>
      </w:r>
      <w:r>
        <w:rPr>
          <w:rFonts w:ascii="Times New Roman" w:hAnsi="Times New Roman" w:cs="Times New Roman"/>
          <w:i/>
          <w:sz w:val="24"/>
        </w:rPr>
        <w:t xml:space="preserve">. </w:t>
      </w:r>
      <w:r>
        <w:rPr>
          <w:rFonts w:ascii="Times New Roman" w:hAnsi="Times New Roman" w:cs="Times New Roman"/>
          <w:sz w:val="24"/>
        </w:rPr>
        <w:t>El siguiente es el modelo que se generó.</w:t>
      </w:r>
    </w:p>
    <w:p w:rsidR="0036319D" w:rsidRDefault="009E5BA1" w:rsidP="009E5BA1">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43550" cy="4761609"/>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relacional.png"/>
                    <pic:cNvPicPr/>
                  </pic:nvPicPr>
                  <pic:blipFill rotWithShape="1">
                    <a:blip r:embed="rId6" cstate="print">
                      <a:extLst>
                        <a:ext uri="{28A0092B-C50C-407E-A947-70E740481C1C}">
                          <a14:useLocalDpi xmlns:a14="http://schemas.microsoft.com/office/drawing/2010/main" val="0"/>
                        </a:ext>
                      </a:extLst>
                    </a:blip>
                    <a:srcRect r="23795"/>
                    <a:stretch/>
                  </pic:blipFill>
                  <pic:spPr bwMode="auto">
                    <a:xfrm>
                      <a:off x="0" y="0"/>
                      <a:ext cx="5550566" cy="4767635"/>
                    </a:xfrm>
                    <a:prstGeom prst="rect">
                      <a:avLst/>
                    </a:prstGeom>
                    <a:ln>
                      <a:noFill/>
                    </a:ln>
                    <a:extLst>
                      <a:ext uri="{53640926-AAD7-44D8-BBD7-CCE9431645EC}">
                        <a14:shadowObscured xmlns:a14="http://schemas.microsoft.com/office/drawing/2010/main"/>
                      </a:ext>
                    </a:extLst>
                  </pic:spPr>
                </pic:pic>
              </a:graphicData>
            </a:graphic>
          </wp:inline>
        </w:drawing>
      </w:r>
    </w:p>
    <w:p w:rsidR="009E5BA1" w:rsidRDefault="009E5BA1" w:rsidP="009E5BA1">
      <w:pPr>
        <w:jc w:val="center"/>
        <w:rPr>
          <w:rFonts w:ascii="Times New Roman" w:hAnsi="Times New Roman" w:cs="Times New Roman"/>
          <w:sz w:val="24"/>
        </w:rPr>
      </w:pPr>
      <w:r>
        <w:rPr>
          <w:rFonts w:ascii="Times New Roman" w:hAnsi="Times New Roman" w:cs="Times New Roman"/>
          <w:b/>
          <w:sz w:val="24"/>
        </w:rPr>
        <w:t xml:space="preserve">Figura 2: El modelo relacional generado de manera automática por </w:t>
      </w:r>
      <w:r>
        <w:rPr>
          <w:rFonts w:ascii="Times New Roman" w:hAnsi="Times New Roman" w:cs="Times New Roman"/>
          <w:b/>
          <w:i/>
          <w:sz w:val="24"/>
        </w:rPr>
        <w:t xml:space="preserve">Enterprise </w:t>
      </w:r>
      <w:proofErr w:type="spellStart"/>
      <w:r>
        <w:rPr>
          <w:rFonts w:ascii="Times New Roman" w:hAnsi="Times New Roman" w:cs="Times New Roman"/>
          <w:b/>
          <w:i/>
          <w:sz w:val="24"/>
        </w:rPr>
        <w:t>Architect</w:t>
      </w:r>
      <w:proofErr w:type="spellEnd"/>
    </w:p>
    <w:p w:rsidR="00484C7C" w:rsidRDefault="00046D5F" w:rsidP="009E5BA1">
      <w:pPr>
        <w:jc w:val="both"/>
        <w:rPr>
          <w:rFonts w:ascii="Times New Roman" w:hAnsi="Times New Roman" w:cs="Times New Roman"/>
          <w:sz w:val="24"/>
        </w:rPr>
      </w:pPr>
      <w:r>
        <w:rPr>
          <w:rFonts w:ascii="Times New Roman" w:hAnsi="Times New Roman" w:cs="Times New Roman"/>
          <w:sz w:val="24"/>
        </w:rPr>
        <w:t xml:space="preserve">La documentación del modelo relacional que desarrollamos a mano está en esta misma carpeta en el archivo </w:t>
      </w:r>
      <w:r w:rsidR="00484C7C">
        <w:rPr>
          <w:rFonts w:ascii="Times New Roman" w:hAnsi="Times New Roman" w:cs="Times New Roman"/>
          <w:sz w:val="24"/>
        </w:rPr>
        <w:t>“FormatoDocEsqRelacional.xlsx”. En dicho archivo documentamos las tablas que creamos en la base de datos, con sus respectivas restricciones.</w:t>
      </w:r>
    </w:p>
    <w:p w:rsidR="009E5BA1" w:rsidRDefault="00046D5F" w:rsidP="009E5BA1">
      <w:pPr>
        <w:jc w:val="both"/>
        <w:rPr>
          <w:rFonts w:ascii="Times New Roman" w:hAnsi="Times New Roman" w:cs="Times New Roman"/>
          <w:sz w:val="24"/>
        </w:rPr>
      </w:pPr>
      <w:r>
        <w:rPr>
          <w:rFonts w:ascii="Times New Roman" w:hAnsi="Times New Roman" w:cs="Times New Roman"/>
          <w:sz w:val="24"/>
        </w:rPr>
        <w:t>L</w:t>
      </w:r>
      <w:r w:rsidR="00732FE1">
        <w:rPr>
          <w:rFonts w:ascii="Times New Roman" w:hAnsi="Times New Roman" w:cs="Times New Roman"/>
          <w:sz w:val="24"/>
        </w:rPr>
        <w:t>as diferencias más notables son, que el modelo generado de manera automática establece las relaciones como atributos de objetos dentro de la clase padre, mientras que en el diseño consideramos que bastaba con que el padre conociera los identificadores de los objetos a los que se relaciona y no a la totalidad de los objetos.</w:t>
      </w:r>
      <w:r w:rsidR="00484C7C">
        <w:rPr>
          <w:rFonts w:ascii="Times New Roman" w:hAnsi="Times New Roman" w:cs="Times New Roman"/>
          <w:sz w:val="24"/>
        </w:rPr>
        <w:t xml:space="preserve"> Esto simplifica el modelado de las relaciones puesto que no se corre el riesgo de entrar en un ciclo en el que se crea en la clase padre, a un hijo que a su vez necesitaría conocer al objeto concreto de su padre/dueño. Otras diferencias menos significativas se encuentran en el nombramiento de las relaciones y los atributos llave. </w:t>
      </w:r>
    </w:p>
    <w:p w:rsidR="00046D5F" w:rsidRDefault="00046D5F" w:rsidP="009E5BA1">
      <w:pPr>
        <w:jc w:val="both"/>
        <w:rPr>
          <w:rFonts w:ascii="Times New Roman" w:hAnsi="Times New Roman" w:cs="Times New Roman"/>
          <w:sz w:val="24"/>
        </w:rPr>
      </w:pPr>
    </w:p>
    <w:p w:rsidR="00732FE1" w:rsidRDefault="00732FE1" w:rsidP="009E5BA1">
      <w:pPr>
        <w:jc w:val="both"/>
        <w:rPr>
          <w:rFonts w:ascii="Times New Roman" w:hAnsi="Times New Roman" w:cs="Times New Roman"/>
          <w:sz w:val="24"/>
          <w:u w:val="single"/>
        </w:rPr>
      </w:pPr>
      <w:r>
        <w:rPr>
          <w:rFonts w:ascii="Times New Roman" w:hAnsi="Times New Roman" w:cs="Times New Roman"/>
          <w:sz w:val="24"/>
          <w:u w:val="single"/>
        </w:rPr>
        <w:t>Resultados del trabajo y la implementación</w:t>
      </w:r>
    </w:p>
    <w:p w:rsidR="00682C24" w:rsidRDefault="00682C24" w:rsidP="00682C24">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Aspectos logrados</w:t>
      </w:r>
    </w:p>
    <w:p w:rsidR="00682C24" w:rsidRPr="00682C24" w:rsidRDefault="00682C24" w:rsidP="00682C24">
      <w:pPr>
        <w:jc w:val="both"/>
        <w:rPr>
          <w:rFonts w:ascii="Times New Roman" w:hAnsi="Times New Roman" w:cs="Times New Roman"/>
          <w:sz w:val="24"/>
        </w:rPr>
      </w:pPr>
      <w:bookmarkStart w:id="0" w:name="_GoBack"/>
      <w:bookmarkEnd w:id="0"/>
    </w:p>
    <w:p w:rsidR="00682C24" w:rsidRPr="00682C24" w:rsidRDefault="00682C24" w:rsidP="00682C24">
      <w:pPr>
        <w:pStyle w:val="Prrafodelista"/>
        <w:numPr>
          <w:ilvl w:val="0"/>
          <w:numId w:val="2"/>
        </w:numPr>
        <w:jc w:val="both"/>
        <w:rPr>
          <w:rFonts w:ascii="Times New Roman" w:hAnsi="Times New Roman" w:cs="Times New Roman"/>
          <w:sz w:val="24"/>
        </w:rPr>
      </w:pPr>
      <w:r>
        <w:rPr>
          <w:rFonts w:ascii="Times New Roman" w:hAnsi="Times New Roman" w:cs="Times New Roman"/>
          <w:sz w:val="24"/>
        </w:rPr>
        <w:t>Aspectos pendientes y observaciones</w:t>
      </w:r>
    </w:p>
    <w:p w:rsidR="00682C24" w:rsidRPr="00682C24" w:rsidRDefault="00682C24" w:rsidP="00682C24">
      <w:pPr>
        <w:jc w:val="both"/>
        <w:rPr>
          <w:rFonts w:ascii="Times New Roman" w:hAnsi="Times New Roman" w:cs="Times New Roman"/>
          <w:sz w:val="24"/>
        </w:rPr>
      </w:pPr>
    </w:p>
    <w:p w:rsidR="00AC47F5" w:rsidRPr="00AC47F5" w:rsidRDefault="00AC47F5" w:rsidP="00AC47F5">
      <w:pPr>
        <w:pStyle w:val="Prrafodelista"/>
        <w:numPr>
          <w:ilvl w:val="0"/>
          <w:numId w:val="2"/>
        </w:numPr>
        <w:jc w:val="both"/>
        <w:rPr>
          <w:rFonts w:ascii="Times New Roman" w:hAnsi="Times New Roman" w:cs="Times New Roman"/>
          <w:sz w:val="24"/>
        </w:rPr>
      </w:pPr>
      <w:r w:rsidRPr="00AC47F5">
        <w:rPr>
          <w:rFonts w:ascii="Times New Roman" w:hAnsi="Times New Roman" w:cs="Times New Roman"/>
          <w:sz w:val="24"/>
        </w:rPr>
        <w:t>Pruebas</w:t>
      </w:r>
    </w:p>
    <w:p w:rsidR="00484C7C" w:rsidRDefault="003A6564" w:rsidP="009E5BA1">
      <w:pPr>
        <w:jc w:val="both"/>
        <w:rPr>
          <w:rFonts w:ascii="Times New Roman" w:hAnsi="Times New Roman" w:cs="Times New Roman"/>
          <w:sz w:val="24"/>
        </w:rPr>
      </w:pPr>
      <w:r>
        <w:rPr>
          <w:rFonts w:ascii="Times New Roman" w:hAnsi="Times New Roman" w:cs="Times New Roman"/>
          <w:sz w:val="24"/>
        </w:rPr>
        <w:t xml:space="preserve">En cuanto a los escenarios de prueba, </w:t>
      </w:r>
      <w:r w:rsidR="00AC47F5">
        <w:rPr>
          <w:rFonts w:ascii="Times New Roman" w:hAnsi="Times New Roman" w:cs="Times New Roman"/>
          <w:sz w:val="24"/>
        </w:rPr>
        <w:t>se omitió la prueba del numeral 1, puesto que las tablas de la base de datos fueron configuradas para que la llave de identidad se generara automáticamente de 1 en 1, y por este motivo no se pueden hacer inserciones con algún valor para esta columna.</w:t>
      </w:r>
    </w:p>
    <w:p w:rsidR="00AC47F5" w:rsidRDefault="00AC47F5" w:rsidP="009E5BA1">
      <w:pPr>
        <w:jc w:val="both"/>
        <w:rPr>
          <w:rFonts w:ascii="Times New Roman" w:hAnsi="Times New Roman" w:cs="Times New Roman"/>
          <w:sz w:val="24"/>
        </w:rPr>
      </w:pPr>
      <w:r>
        <w:rPr>
          <w:rFonts w:ascii="Times New Roman" w:hAnsi="Times New Roman" w:cs="Times New Roman"/>
          <w:sz w:val="24"/>
        </w:rPr>
        <w:t>Para el numeral 2 de las pruebas, vimos que funcionaba perfectamente una inserción con llaves foráneas existentes en sus correspondientes tablas, pero cuando no existen dichas llaves, no permite realizar la inserción. Se arrojan Excepciones al intentar ejecutar esas sentencias. En cuanto al borrado de las tuplas con columnas que funcionan como llave foránea en alguna otra tabla, se vio que hay varios métodos de solución, entre los cuales el más adecuado con las necesidades del programa, es el de cascada.</w:t>
      </w:r>
    </w:p>
    <w:p w:rsidR="00AC47F5" w:rsidRPr="003A6564" w:rsidRDefault="00AC47F5" w:rsidP="009E5BA1">
      <w:pPr>
        <w:jc w:val="both"/>
        <w:rPr>
          <w:rFonts w:ascii="Times New Roman" w:hAnsi="Times New Roman" w:cs="Times New Roman"/>
          <w:sz w:val="24"/>
        </w:rPr>
      </w:pPr>
      <w:r>
        <w:rPr>
          <w:rFonts w:ascii="Times New Roman" w:hAnsi="Times New Roman" w:cs="Times New Roman"/>
          <w:sz w:val="24"/>
        </w:rPr>
        <w:t>Para el numeral 3 de las pruebas, vimos que las restricciones de chequeo se revisan siempre que se intenta insertar una tupla, y que, al intentar insertar una tupla que viole estas restricciones, se rechaza la transacción.</w:t>
      </w:r>
    </w:p>
    <w:p w:rsidR="00732FE1" w:rsidRPr="00732FE1" w:rsidRDefault="00732FE1" w:rsidP="009E5BA1">
      <w:pPr>
        <w:jc w:val="both"/>
        <w:rPr>
          <w:rFonts w:ascii="Times New Roman" w:hAnsi="Times New Roman" w:cs="Times New Roman"/>
          <w:sz w:val="24"/>
        </w:rPr>
      </w:pPr>
    </w:p>
    <w:sectPr w:rsidR="00732FE1" w:rsidRPr="00732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239E"/>
    <w:multiLevelType w:val="hybridMultilevel"/>
    <w:tmpl w:val="33165A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296E14"/>
    <w:multiLevelType w:val="hybridMultilevel"/>
    <w:tmpl w:val="2BC44D6A"/>
    <w:lvl w:ilvl="0" w:tplc="8EEA4554">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A6C71FD"/>
    <w:multiLevelType w:val="hybridMultilevel"/>
    <w:tmpl w:val="BFB05CCE"/>
    <w:lvl w:ilvl="0" w:tplc="8DAC8466">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0B4"/>
    <w:rsid w:val="00046D5F"/>
    <w:rsid w:val="000F05D1"/>
    <w:rsid w:val="0036319D"/>
    <w:rsid w:val="003A6564"/>
    <w:rsid w:val="00484C7C"/>
    <w:rsid w:val="00611F89"/>
    <w:rsid w:val="00647DAC"/>
    <w:rsid w:val="006535CF"/>
    <w:rsid w:val="00682C24"/>
    <w:rsid w:val="006918FA"/>
    <w:rsid w:val="00732FE1"/>
    <w:rsid w:val="007960B4"/>
    <w:rsid w:val="009E5BA1"/>
    <w:rsid w:val="00AC47F5"/>
    <w:rsid w:val="00BE2A4A"/>
    <w:rsid w:val="00C56CBA"/>
    <w:rsid w:val="00C82163"/>
    <w:rsid w:val="00CE38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4A9F"/>
  <w15:chartTrackingRefBased/>
  <w15:docId w15:val="{C92EA791-50B0-4A6A-B8EC-38033499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967926">
      <w:bodyDiv w:val="1"/>
      <w:marLeft w:val="0"/>
      <w:marRight w:val="0"/>
      <w:marTop w:val="0"/>
      <w:marBottom w:val="0"/>
      <w:divBdr>
        <w:top w:val="none" w:sz="0" w:space="0" w:color="auto"/>
        <w:left w:val="none" w:sz="0" w:space="0" w:color="auto"/>
        <w:bottom w:val="none" w:sz="0" w:space="0" w:color="auto"/>
        <w:right w:val="none" w:sz="0" w:space="0" w:color="auto"/>
      </w:divBdr>
      <w:divsChild>
        <w:div w:id="15842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848</Words>
  <Characters>4665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Espitia</dc:creator>
  <cp:keywords/>
  <dc:description/>
  <cp:lastModifiedBy>Juan Sebastian Espitia</cp:lastModifiedBy>
  <cp:revision>6</cp:revision>
  <dcterms:created xsi:type="dcterms:W3CDTF">2018-03-21T15:08:00Z</dcterms:created>
  <dcterms:modified xsi:type="dcterms:W3CDTF">2018-03-22T01:20:00Z</dcterms:modified>
</cp:coreProperties>
</file>