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BC3EA" w14:textId="46125E16" w:rsidR="00E330B1" w:rsidRDefault="008F4448">
      <w:r>
        <w:t>Incidencias Consulta Incidentes Negocio</w:t>
      </w:r>
    </w:p>
    <w:p w14:paraId="5DBB93B2" w14:textId="04696E0A" w:rsidR="0098727F" w:rsidRDefault="00A00A1F">
      <w:r>
        <w:t>1</w:t>
      </w:r>
      <w:r w:rsidR="0098727F">
        <w:t>.-</w:t>
      </w:r>
      <w:r w:rsidR="0098727F" w:rsidRPr="0098727F">
        <w:t xml:space="preserve"> </w:t>
      </w:r>
      <w:r w:rsidR="0098727F">
        <w:t xml:space="preserve">Al realizar una consulta de incidente </w:t>
      </w:r>
      <w:r w:rsidR="0098727F">
        <w:t>Retenciones</w:t>
      </w:r>
      <w:r w:rsidR="0098727F">
        <w:t xml:space="preserve"> desde el tipo de consulta “Incidentes Validaciones adicionales” el botón de “Descargar PDF” y el botón “Descargar JSON” no tienen funcionamiento al dar clic.</w:t>
      </w:r>
    </w:p>
    <w:p w14:paraId="37FA9F3B" w14:textId="02225A45" w:rsidR="00053BFD" w:rsidRPr="00053BFD" w:rsidRDefault="00053BFD">
      <w:pPr>
        <w:rPr>
          <w:b/>
          <w:bCs/>
        </w:rPr>
      </w:pPr>
      <w:r w:rsidRPr="00243412">
        <w:rPr>
          <w:b/>
          <w:bCs/>
          <w:highlight w:val="cyan"/>
        </w:rPr>
        <w:t xml:space="preserve">Nota: La de CFDI si permite realizar la </w:t>
      </w:r>
      <w:proofErr w:type="gramStart"/>
      <w:r w:rsidRPr="00243412">
        <w:rPr>
          <w:b/>
          <w:bCs/>
          <w:highlight w:val="cyan"/>
        </w:rPr>
        <w:t>descarga</w:t>
      </w:r>
      <w:proofErr w:type="gramEnd"/>
      <w:r w:rsidRPr="00243412">
        <w:rPr>
          <w:b/>
          <w:bCs/>
          <w:highlight w:val="cyan"/>
        </w:rPr>
        <w:t xml:space="preserve"> pero se tarda mucho en hacerla</w:t>
      </w:r>
    </w:p>
    <w:p w14:paraId="31391364" w14:textId="0D1A165B" w:rsidR="0098727F" w:rsidRDefault="0098727F">
      <w:r w:rsidRPr="0098727F">
        <w:drawing>
          <wp:inline distT="0" distB="0" distL="0" distR="0" wp14:anchorId="3CD86B9D" wp14:editId="0DC6C95A">
            <wp:extent cx="5612130" cy="3156585"/>
            <wp:effectExtent l="0" t="0" r="7620" b="5715"/>
            <wp:docPr id="1167203723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03723" name="Imagen 1" descr="Una captura de pantalla de una computador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5A7F" w14:textId="77777777" w:rsidR="002C4E88" w:rsidRDefault="002C4E88"/>
    <w:p w14:paraId="4448D7FB" w14:textId="77777777" w:rsidR="002C4E88" w:rsidRDefault="002C4E88"/>
    <w:p w14:paraId="48C4AD29" w14:textId="77777777" w:rsidR="002C4E88" w:rsidRDefault="002C4E88"/>
    <w:p w14:paraId="2AC2E629" w14:textId="77777777" w:rsidR="002C4E88" w:rsidRDefault="002C4E88"/>
    <w:p w14:paraId="53475D97" w14:textId="77777777" w:rsidR="002C4E88" w:rsidRDefault="002C4E88"/>
    <w:p w14:paraId="30D21599" w14:textId="77777777" w:rsidR="002C4E88" w:rsidRDefault="002C4E88"/>
    <w:p w14:paraId="5B84FDAB" w14:textId="77777777" w:rsidR="002C4E88" w:rsidRDefault="002C4E88"/>
    <w:p w14:paraId="0006D2FC" w14:textId="77777777" w:rsidR="002C4E88" w:rsidRDefault="002C4E88"/>
    <w:p w14:paraId="36F04F2A" w14:textId="77777777" w:rsidR="002C4E88" w:rsidRDefault="002C4E88"/>
    <w:p w14:paraId="4450A21A" w14:textId="77777777" w:rsidR="002C4E88" w:rsidRDefault="002C4E88"/>
    <w:p w14:paraId="75AF9458" w14:textId="77777777" w:rsidR="002C4E88" w:rsidRDefault="002C4E88"/>
    <w:p w14:paraId="64977AFC" w14:textId="77777777" w:rsidR="002C4E88" w:rsidRDefault="002C4E88"/>
    <w:p w14:paraId="59DE0BD2" w14:textId="46FC5DC2" w:rsidR="002C4E88" w:rsidRDefault="00A728AA">
      <w:r>
        <w:t>2</w:t>
      </w:r>
      <w:r w:rsidR="002C4E88">
        <w:t xml:space="preserve">.- Cuando se hace una Consulta de Incidente Retenciones por folio fiscal, a pesar de </w:t>
      </w:r>
      <w:proofErr w:type="gramStart"/>
      <w:r w:rsidR="002C4E88">
        <w:t>que</w:t>
      </w:r>
      <w:proofErr w:type="gramEnd"/>
      <w:r w:rsidR="002C4E88">
        <w:t xml:space="preserve"> si existe el folio fiscal, nos muestra el mensaje de error de que no existen registros y si hacemos la consulta por fecha, si encontramos el folio fiscal anterior</w:t>
      </w:r>
    </w:p>
    <w:p w14:paraId="5104EB9E" w14:textId="4ECDAD3D" w:rsidR="002C4E88" w:rsidRDefault="002C4E88">
      <w:r w:rsidRPr="002C4E88">
        <w:drawing>
          <wp:inline distT="0" distB="0" distL="0" distR="0" wp14:anchorId="437BE8E8" wp14:editId="7CFA6C28">
            <wp:extent cx="5612130" cy="3156585"/>
            <wp:effectExtent l="0" t="0" r="7620" b="5715"/>
            <wp:docPr id="141722137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21378" name="Imagen 1" descr="Captura de pantalla de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24E1" w14:textId="0627FA96" w:rsidR="002C4E88" w:rsidRDefault="002C4E88">
      <w:r w:rsidRPr="002C4E88">
        <w:drawing>
          <wp:inline distT="0" distB="0" distL="0" distR="0" wp14:anchorId="46C5049D" wp14:editId="090B41CD">
            <wp:extent cx="5612130" cy="3156585"/>
            <wp:effectExtent l="0" t="0" r="7620" b="5715"/>
            <wp:docPr id="929535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35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A45C" w14:textId="1E91D096" w:rsidR="002C4E88" w:rsidRDefault="002C4E88">
      <w:r w:rsidRPr="002C4E88">
        <w:lastRenderedPageBreak/>
        <w:drawing>
          <wp:inline distT="0" distB="0" distL="0" distR="0" wp14:anchorId="5AFBD0D9" wp14:editId="13073C64">
            <wp:extent cx="5612130" cy="3156585"/>
            <wp:effectExtent l="0" t="0" r="7620" b="5715"/>
            <wp:docPr id="167494344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43447" name="Imagen 1" descr="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C448" w14:textId="77777777" w:rsidR="00AF0ED2" w:rsidRDefault="00AF0ED2"/>
    <w:p w14:paraId="02EC31DB" w14:textId="77777777" w:rsidR="00AF0ED2" w:rsidRDefault="00AF0ED2"/>
    <w:p w14:paraId="7400F6F4" w14:textId="77777777" w:rsidR="00AF0ED2" w:rsidRDefault="00AF0ED2"/>
    <w:p w14:paraId="2B01F0D2" w14:textId="77777777" w:rsidR="00AF0ED2" w:rsidRDefault="00AF0ED2"/>
    <w:p w14:paraId="50ED5F15" w14:textId="77777777" w:rsidR="00AF0ED2" w:rsidRDefault="00AF0ED2"/>
    <w:p w14:paraId="7B451C03" w14:textId="77777777" w:rsidR="00AF0ED2" w:rsidRDefault="00AF0ED2"/>
    <w:p w14:paraId="1EEDC996" w14:textId="77777777" w:rsidR="00AF0ED2" w:rsidRDefault="00AF0ED2"/>
    <w:p w14:paraId="00769AF7" w14:textId="77777777" w:rsidR="00AF0ED2" w:rsidRDefault="00AF0ED2"/>
    <w:p w14:paraId="2CDAAD90" w14:textId="77777777" w:rsidR="00AF0ED2" w:rsidRDefault="00AF0ED2"/>
    <w:p w14:paraId="4CB892D8" w14:textId="77777777" w:rsidR="00AF0ED2" w:rsidRDefault="00AF0ED2"/>
    <w:p w14:paraId="1F066853" w14:textId="77777777" w:rsidR="00AF0ED2" w:rsidRDefault="00AF0ED2"/>
    <w:p w14:paraId="5CE0D5D0" w14:textId="77777777" w:rsidR="00AF0ED2" w:rsidRDefault="00AF0ED2"/>
    <w:p w14:paraId="5C8B5672" w14:textId="77777777" w:rsidR="00AF0ED2" w:rsidRDefault="00AF0ED2"/>
    <w:p w14:paraId="17F8EC6D" w14:textId="77777777" w:rsidR="00AF0ED2" w:rsidRDefault="00AF0ED2"/>
    <w:p w14:paraId="103BBF3E" w14:textId="77777777" w:rsidR="00AF0ED2" w:rsidRDefault="00AF0ED2"/>
    <w:p w14:paraId="1302C448" w14:textId="21E79913" w:rsidR="00AF0ED2" w:rsidRDefault="00A728AA">
      <w:r>
        <w:lastRenderedPageBreak/>
        <w:t>3</w:t>
      </w:r>
      <w:r w:rsidR="00AF0ED2">
        <w:t>.- En una Consulta de Incidente CFDI por folio fiscal, pero el folio es de Retenciones no nos muestra el mensaje que se menciona en las narrativas.</w:t>
      </w:r>
    </w:p>
    <w:p w14:paraId="2642D47C" w14:textId="19554533" w:rsidR="00AF0ED2" w:rsidRDefault="00AF0ED2">
      <w:pPr>
        <w:rPr>
          <w:noProof/>
        </w:rPr>
      </w:pPr>
      <w:r w:rsidRPr="00AF0ED2">
        <w:drawing>
          <wp:inline distT="0" distB="0" distL="0" distR="0" wp14:anchorId="42AEBDAF" wp14:editId="305D85EF">
            <wp:extent cx="5612130" cy="3156585"/>
            <wp:effectExtent l="0" t="0" r="7620" b="5715"/>
            <wp:docPr id="1287733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33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0ED2">
        <w:rPr>
          <w:noProof/>
        </w:rPr>
        <w:t xml:space="preserve"> </w:t>
      </w:r>
      <w:r w:rsidRPr="00AF0ED2">
        <w:drawing>
          <wp:inline distT="0" distB="0" distL="0" distR="0" wp14:anchorId="4878FBBE" wp14:editId="2F3F5019">
            <wp:extent cx="5612130" cy="3156585"/>
            <wp:effectExtent l="0" t="0" r="7620" b="5715"/>
            <wp:docPr id="1682479665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79665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3757" w14:textId="77777777" w:rsidR="00A00A1F" w:rsidRDefault="00A00A1F">
      <w:pPr>
        <w:rPr>
          <w:noProof/>
        </w:rPr>
      </w:pPr>
    </w:p>
    <w:p w14:paraId="008BE007" w14:textId="77777777" w:rsidR="00A00A1F" w:rsidRDefault="00A00A1F">
      <w:pPr>
        <w:rPr>
          <w:noProof/>
        </w:rPr>
      </w:pPr>
    </w:p>
    <w:p w14:paraId="4C8B484F" w14:textId="77777777" w:rsidR="00A00A1F" w:rsidRDefault="00A00A1F">
      <w:pPr>
        <w:rPr>
          <w:noProof/>
        </w:rPr>
      </w:pPr>
    </w:p>
    <w:p w14:paraId="142400E3" w14:textId="77777777" w:rsidR="00A00A1F" w:rsidRDefault="00A00A1F">
      <w:pPr>
        <w:rPr>
          <w:noProof/>
        </w:rPr>
      </w:pPr>
    </w:p>
    <w:p w14:paraId="5265DE61" w14:textId="02F8D986" w:rsidR="00A00A1F" w:rsidRDefault="00A728AA">
      <w:pPr>
        <w:rPr>
          <w:noProof/>
        </w:rPr>
      </w:pPr>
      <w:r>
        <w:rPr>
          <w:noProof/>
        </w:rPr>
        <w:lastRenderedPageBreak/>
        <w:t>4</w:t>
      </w:r>
      <w:r w:rsidR="00A00A1F">
        <w:rPr>
          <w:noProof/>
        </w:rPr>
        <w:t xml:space="preserve">.- Al realizar una descarga de PDF y un JSON de una Consulta de Incidentes CFDI en tipo de consulta Validacion Adicionales, a pesar de que se descargan mas de 100 incidentes no se genera el paquete con el folio de descarga como se menciona en las narrativas </w:t>
      </w:r>
    </w:p>
    <w:p w14:paraId="084F29E5" w14:textId="6D85E8CF" w:rsidR="00A00A1F" w:rsidRDefault="00A00A1F">
      <w:r w:rsidRPr="00A00A1F">
        <w:drawing>
          <wp:inline distT="0" distB="0" distL="0" distR="0" wp14:anchorId="454145F2" wp14:editId="163CB964">
            <wp:extent cx="5612130" cy="3156585"/>
            <wp:effectExtent l="0" t="0" r="7620" b="5715"/>
            <wp:docPr id="487170445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70445" name="Imagen 1" descr="Una captura de pantalla de una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612E" w14:textId="0E41B8C5" w:rsidR="002C4E88" w:rsidRDefault="00A00A1F">
      <w:r w:rsidRPr="00A00A1F">
        <w:drawing>
          <wp:inline distT="0" distB="0" distL="0" distR="0" wp14:anchorId="0A5A0BA7" wp14:editId="5D589733">
            <wp:extent cx="5612130" cy="3156585"/>
            <wp:effectExtent l="0" t="0" r="7620" b="5715"/>
            <wp:docPr id="1080532909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32909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22E6" w14:textId="77777777" w:rsidR="00A00A1F" w:rsidRDefault="00A00A1F"/>
    <w:p w14:paraId="0ED8B0E9" w14:textId="77777777" w:rsidR="00A00A1F" w:rsidRDefault="00A00A1F"/>
    <w:p w14:paraId="0491F0E3" w14:textId="09093557" w:rsidR="00A00A1F" w:rsidRDefault="00A728AA">
      <w:r>
        <w:lastRenderedPageBreak/>
        <w:t xml:space="preserve">5.- No se muestra el </w:t>
      </w:r>
      <w:proofErr w:type="gramStart"/>
      <w:r>
        <w:t>link</w:t>
      </w:r>
      <w:proofErr w:type="gramEnd"/>
      <w:r>
        <w:t xml:space="preserve"> de Recuperar Descargas de consulta de incidencias como se menciona en la narrativa</w:t>
      </w:r>
    </w:p>
    <w:p w14:paraId="69C19317" w14:textId="2326858B" w:rsidR="00A728AA" w:rsidRDefault="00A728AA">
      <w:r w:rsidRPr="00A728AA">
        <w:drawing>
          <wp:inline distT="0" distB="0" distL="0" distR="0" wp14:anchorId="17DDEF4E" wp14:editId="08DBEA3F">
            <wp:extent cx="5612130" cy="3156585"/>
            <wp:effectExtent l="0" t="0" r="7620" b="5715"/>
            <wp:docPr id="200215164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5164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C1A0" w14:textId="4A27708A" w:rsidR="00A728AA" w:rsidRDefault="00A728AA">
      <w:r w:rsidRPr="00A728AA">
        <w:drawing>
          <wp:inline distT="0" distB="0" distL="0" distR="0" wp14:anchorId="66153EF0" wp14:editId="057FF0D4">
            <wp:extent cx="5612130" cy="3156585"/>
            <wp:effectExtent l="0" t="0" r="7620" b="5715"/>
            <wp:docPr id="859561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614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3FF5" w14:textId="77777777" w:rsidR="00A00A1F" w:rsidRDefault="00A00A1F"/>
    <w:sectPr w:rsidR="00A00A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448"/>
    <w:rsid w:val="00053BFD"/>
    <w:rsid w:val="00243412"/>
    <w:rsid w:val="002C4E88"/>
    <w:rsid w:val="002C56FE"/>
    <w:rsid w:val="005833EC"/>
    <w:rsid w:val="006472B4"/>
    <w:rsid w:val="008F4448"/>
    <w:rsid w:val="0098727F"/>
    <w:rsid w:val="00A00A1F"/>
    <w:rsid w:val="00A728AA"/>
    <w:rsid w:val="00AF0ED2"/>
    <w:rsid w:val="00E3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6FA50"/>
  <w15:chartTrackingRefBased/>
  <w15:docId w15:val="{49F803DB-1792-4AF2-B4E1-0BC225319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4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4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4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4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4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4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4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4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4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4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4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4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44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44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44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44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44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44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4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4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4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4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4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44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44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44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4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44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44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178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5</cp:revision>
  <dcterms:created xsi:type="dcterms:W3CDTF">2026-01-14T23:59:00Z</dcterms:created>
  <dcterms:modified xsi:type="dcterms:W3CDTF">2026-01-15T17:53:00Z</dcterms:modified>
</cp:coreProperties>
</file>