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C165C5" w14:paraId="3D9E83B4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28367" w14:textId="77777777" w:rsidR="00C165C5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FCBA" w14:textId="77777777" w:rsidR="00C165C5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76494" w14:textId="77777777" w:rsidR="00C165C5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4CFA6917" w14:textId="77777777" w:rsidR="00C165C5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11/05/2026</w:t>
            </w:r>
          </w:p>
        </w:tc>
      </w:tr>
    </w:tbl>
    <w:p w14:paraId="052F5CE5" w14:textId="77777777" w:rsidR="00C165C5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C165C5" w14:paraId="02A9A2AA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50B8221" w14:textId="77777777" w:rsidR="00C165C5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58BE3A9" w14:textId="77777777" w:rsidR="00C165C5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C165C5" w14:paraId="53FDD384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062F" w14:textId="77777777" w:rsidR="00C165C5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41C48" w14:textId="77777777" w:rsidR="00C165C5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FE – Servicios Gratuitos –</w:t>
            </w:r>
            <w:r>
              <w:rPr>
                <w:rFonts w:ascii="Montserrat" w:hAnsi="Montserrat" w:cs="Arial"/>
                <w:bCs/>
                <w:sz w:val="20"/>
              </w:rPr>
              <w:t xml:space="preserve"> COCEMA Retenciones</w:t>
            </w:r>
          </w:p>
        </w:tc>
      </w:tr>
      <w:tr w:rsidR="00C165C5" w14:paraId="74E5CF7B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BA8553B" w14:textId="77777777" w:rsidR="00C165C5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3DA8FF4" w14:textId="77777777" w:rsidR="00C165C5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3D1C" w14:textId="77777777" w:rsidR="00C165C5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0224139" w14:textId="77777777" w:rsidR="00C165C5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>
              <w:rPr>
                <w:rFonts w:ascii="Montserrat" w:hAnsi="Montserrat"/>
                <w:b/>
                <w:sz w:val="20"/>
                <w:lang w:val="es-MX"/>
              </w:rPr>
              <w:t>):</w:t>
            </w:r>
            <w:r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D10AE" w14:textId="77777777" w:rsidR="00C165C5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proofErr w:type="gramStart"/>
            <w:r>
              <w:rPr>
                <w:rFonts w:ascii="Montserrat" w:hAnsi="Montserrat"/>
                <w:b/>
                <w:sz w:val="20"/>
                <w:lang w:val="es-MX"/>
              </w:rPr>
              <w:t>( X  )</w:t>
            </w:r>
            <w:proofErr w:type="gramEnd"/>
          </w:p>
        </w:tc>
      </w:tr>
      <w:tr w:rsidR="00C165C5" w14:paraId="2F35902E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58DA8" w14:textId="77777777" w:rsidR="00C165C5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283622" w14:textId="77777777" w:rsidR="00C165C5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1B17080" w14:textId="77777777" w:rsidR="00C165C5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C165C5" w14:paraId="3F3407E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906FC" w14:textId="77777777" w:rsidR="00C165C5" w:rsidRDefault="00C165C5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DB5F4" w14:textId="77777777" w:rsidR="00C165C5" w:rsidRDefault="00C165C5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A4BA1" w14:textId="77777777" w:rsidR="00C165C5" w:rsidRDefault="00C165C5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</w:p>
        </w:tc>
      </w:tr>
    </w:tbl>
    <w:p w14:paraId="4A1EF28B" w14:textId="77777777" w:rsidR="00C165C5" w:rsidRDefault="00C165C5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C165C5" w14:paraId="5E423985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B93FE" w14:textId="77777777" w:rsidR="00C165C5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9346B" w14:textId="77777777" w:rsidR="00C165C5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5ADCA8BD" w14:textId="77777777" w:rsidR="00C165C5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2DA57B82" w14:textId="77777777" w:rsidR="00C165C5" w:rsidRDefault="00C165C5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C165C5" w14:paraId="60F8123C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07FFC0C" w14:textId="77777777" w:rsidR="00C165C5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8F53FB0" w14:textId="77777777" w:rsidR="00C165C5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39908EC" w14:textId="77777777" w:rsidR="00C165C5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C165C5" w14:paraId="07A47B08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07319" w14:textId="5FC171CA" w:rsidR="00C165C5" w:rsidRDefault="00CB16F8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13</w:t>
            </w:r>
            <w:r w:rsidR="00000000">
              <w:rPr>
                <w:rFonts w:ascii="Montserrat" w:hAnsi="Montserrat"/>
                <w:sz w:val="20"/>
                <w:lang w:val="es-MX"/>
              </w:rPr>
              <w:t xml:space="preserve"> de mayo de 2026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C3DC0" w14:textId="77777777" w:rsidR="00C165C5" w:rsidRDefault="0000000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9ED61" w14:textId="3E7FB014" w:rsidR="00C165C5" w:rsidRDefault="00CB16F8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CB16F8">
              <w:rPr>
                <w:rFonts w:ascii="Montserrat" w:hAnsi="Montserrat" w:cs="Arial"/>
                <w:sz w:val="20"/>
                <w:highlight w:val="green"/>
                <w:lang w:val="es-MX"/>
              </w:rPr>
              <w:t>Satisfactorio</w:t>
            </w:r>
          </w:p>
        </w:tc>
      </w:tr>
    </w:tbl>
    <w:p w14:paraId="4C109EBF" w14:textId="77777777" w:rsidR="00C165C5" w:rsidRDefault="00C165C5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C165C5" w14:paraId="03A2E528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A6F21C" w14:textId="77777777" w:rsidR="00C165C5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1B3DDFDD" w14:textId="77777777" w:rsidR="00C165C5" w:rsidRDefault="00C165C5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FC1DAD5" w14:textId="77777777" w:rsidR="00C165C5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>
        <w:rPr>
          <w:rFonts w:ascii="Montserrat" w:hAnsi="Montserrat"/>
          <w:b/>
          <w:sz w:val="20"/>
          <w:lang w:val="es-MX"/>
        </w:rPr>
        <w:t>ANEXO DE DEFECTOS/HALLAZGOS</w:t>
      </w:r>
    </w:p>
    <w:p w14:paraId="3AF4E409" w14:textId="77777777" w:rsidR="00C165C5" w:rsidRDefault="00000000">
      <w:r>
        <w:t>1.- Al realizar una búsqueda ingresando “Vigente” en el campo “</w:t>
      </w:r>
      <w:r>
        <w:rPr>
          <w:b/>
          <w:bCs/>
        </w:rPr>
        <w:t>Estado del comprobante</w:t>
      </w:r>
      <w:r>
        <w:t>” y después dar clic en el botón” Enviar”, no se están mostrando los enlaces de descargas por metadatos o Asíncronas XML a pesar de que la búsqueda tiene más de 2 comprobantes.</w:t>
      </w:r>
    </w:p>
    <w:p w14:paraId="5FDD121F" w14:textId="77777777" w:rsidR="00C165C5" w:rsidRDefault="00000000">
      <w:r>
        <w:t>Pasos:</w:t>
      </w:r>
    </w:p>
    <w:p w14:paraId="3F0D1BD5" w14:textId="77777777" w:rsidR="00C165C5" w:rsidRDefault="00000000">
      <w:r>
        <w:t>1.- Hacer Login.</w:t>
      </w:r>
    </w:p>
    <w:p w14:paraId="74F19BC8" w14:textId="77777777" w:rsidR="00C165C5" w:rsidRDefault="00000000">
      <w:r>
        <w:t>2.- Ingresar RFC Emisor, Fecha Inicial de Emisión, Fecha Final de Emisión y Estado del Comprobante.</w:t>
      </w:r>
    </w:p>
    <w:p w14:paraId="73F24CF3" w14:textId="77777777" w:rsidR="00C165C5" w:rsidRDefault="00000000">
      <w:r>
        <w:t>3.- Dar clic en el botón “Enviar”.</w:t>
      </w:r>
    </w:p>
    <w:p w14:paraId="317F0BE0" w14:textId="77777777" w:rsidR="00C165C5" w:rsidRDefault="00000000">
      <w:r>
        <w:t xml:space="preserve">4.-Hacer </w:t>
      </w:r>
      <w:proofErr w:type="spellStart"/>
      <w:r>
        <w:t>scroll</w:t>
      </w:r>
      <w:proofErr w:type="spellEnd"/>
      <w:r>
        <w:t xml:space="preserve"> arriba</w:t>
      </w:r>
    </w:p>
    <w:p w14:paraId="58A1D50F" w14:textId="77777777" w:rsidR="00CB16F8" w:rsidRDefault="00CB16F8"/>
    <w:p w14:paraId="28F1A230" w14:textId="0F16DAC3" w:rsidR="00CB16F8" w:rsidRDefault="00CB16F8">
      <w:r w:rsidRPr="00CB16F8">
        <w:lastRenderedPageBreak/>
        <w:drawing>
          <wp:inline distT="0" distB="0" distL="0" distR="0" wp14:anchorId="7AD32DD3" wp14:editId="571CF754">
            <wp:extent cx="6480810" cy="3645535"/>
            <wp:effectExtent l="0" t="0" r="0" b="0"/>
            <wp:docPr id="2111571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71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8FA9" w14:textId="77777777" w:rsidR="00CB16F8" w:rsidRDefault="00CB16F8" w:rsidP="00CB16F8">
      <w:r>
        <w:t>RFC Emisor:</w:t>
      </w:r>
    </w:p>
    <w:p w14:paraId="686D19DD" w14:textId="77777777" w:rsidR="00CB16F8" w:rsidRDefault="00CB16F8" w:rsidP="00CB16F8">
      <w:r>
        <w:t>AXT940727FP8</w:t>
      </w:r>
    </w:p>
    <w:p w14:paraId="3C861A76" w14:textId="77777777" w:rsidR="00CB16F8" w:rsidRDefault="00CB16F8" w:rsidP="00CB16F8">
      <w:r>
        <w:t>Fecha inicial de Emisión:</w:t>
      </w:r>
    </w:p>
    <w:p w14:paraId="7FB1FF46" w14:textId="77777777" w:rsidR="00CB16F8" w:rsidRDefault="00CB16F8" w:rsidP="00CB16F8">
      <w:r>
        <w:t>01/01/2026</w:t>
      </w:r>
    </w:p>
    <w:p w14:paraId="6A9B1B89" w14:textId="77777777" w:rsidR="00CB16F8" w:rsidRDefault="00CB16F8" w:rsidP="00CB16F8">
      <w:r>
        <w:t>Fecha Final de Emisión:</w:t>
      </w:r>
    </w:p>
    <w:p w14:paraId="5B7C4164" w14:textId="77777777" w:rsidR="00CB16F8" w:rsidRDefault="00CB16F8" w:rsidP="00CB16F8">
      <w:r>
        <w:t>08/05/2026</w:t>
      </w:r>
    </w:p>
    <w:p w14:paraId="48E58560" w14:textId="77777777" w:rsidR="00CB16F8" w:rsidRDefault="00CB16F8" w:rsidP="00CB16F8">
      <w:r>
        <w:t>Estado del comprobante:</w:t>
      </w:r>
    </w:p>
    <w:p w14:paraId="283A8ADE" w14:textId="77777777" w:rsidR="00CB16F8" w:rsidRDefault="00CB16F8" w:rsidP="00CB16F8">
      <w:r>
        <w:t>Vigente</w:t>
      </w:r>
    </w:p>
    <w:p w14:paraId="2244E262" w14:textId="77777777" w:rsidR="00CB16F8" w:rsidRDefault="00CB16F8"/>
    <w:p w14:paraId="4E683D4B" w14:textId="3F74BAEC" w:rsidR="00CB16F8" w:rsidRDefault="00CB16F8">
      <w:r w:rsidRPr="00CB16F8">
        <w:lastRenderedPageBreak/>
        <w:drawing>
          <wp:inline distT="0" distB="0" distL="0" distR="0" wp14:anchorId="7C33D855" wp14:editId="5E83BCC1">
            <wp:extent cx="6480810" cy="3645535"/>
            <wp:effectExtent l="0" t="0" r="0" b="0"/>
            <wp:docPr id="198069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95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3F97" w14:textId="3BC36398" w:rsidR="00CB16F8" w:rsidRDefault="00CB16F8">
      <w:r w:rsidRPr="00CB16F8">
        <w:drawing>
          <wp:inline distT="0" distB="0" distL="0" distR="0" wp14:anchorId="51D08E77" wp14:editId="41344ADE">
            <wp:extent cx="6480810" cy="3645535"/>
            <wp:effectExtent l="0" t="0" r="0" b="0"/>
            <wp:docPr id="187422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2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80E3" w14:textId="168334B7" w:rsidR="00CB16F8" w:rsidRDefault="00CB16F8">
      <w:r w:rsidRPr="00CB16F8">
        <w:rPr>
          <w:highlight w:val="green"/>
        </w:rPr>
        <w:t>Ya se muestra el cuadro con las descargas por metadatos y descargas Asíncronas</w:t>
      </w:r>
    </w:p>
    <w:sectPr w:rsidR="00CB16F8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6C30" w14:textId="77777777" w:rsidR="004C017E" w:rsidRDefault="004C017E">
      <w:r>
        <w:separator/>
      </w:r>
    </w:p>
  </w:endnote>
  <w:endnote w:type="continuationSeparator" w:id="0">
    <w:p w14:paraId="28547EC5" w14:textId="77777777" w:rsidR="004C017E" w:rsidRDefault="004C0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Symbol">
    <w:altName w:val="Calibri"/>
    <w:charset w:val="01"/>
    <w:family w:val="roman"/>
    <w:pitch w:val="variable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C165C5" w14:paraId="5690753B" w14:textId="77777777">
      <w:trPr>
        <w:trHeight w:val="557"/>
      </w:trPr>
      <w:tc>
        <w:tcPr>
          <w:tcW w:w="7919" w:type="dxa"/>
        </w:tcPr>
        <w:p w14:paraId="2241E9B7" w14:textId="77777777" w:rsidR="00C165C5" w:rsidRDefault="00C165C5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55AFDBCF" w14:textId="77777777" w:rsidR="00C165C5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7EEE3AE3" w14:textId="77777777" w:rsidR="00C165C5" w:rsidRDefault="00C165C5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C165C5" w14:paraId="43D34556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4560A3B" w14:textId="77777777" w:rsidR="00C165C5" w:rsidRDefault="00C165C5">
          <w:pPr>
            <w:pStyle w:val="Piedepgina"/>
            <w:widowControl w:val="0"/>
          </w:pPr>
        </w:p>
      </w:tc>
    </w:tr>
  </w:tbl>
  <w:p w14:paraId="1B17CE29" w14:textId="77777777" w:rsidR="00C165C5" w:rsidRDefault="00C165C5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C165C5" w14:paraId="479C4641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B4CAD2B" w14:textId="77777777" w:rsidR="00C165C5" w:rsidRDefault="00C165C5">
          <w:pPr>
            <w:pStyle w:val="Piedepgina"/>
            <w:widowControl w:val="0"/>
          </w:pPr>
        </w:p>
      </w:tc>
    </w:tr>
  </w:tbl>
  <w:p w14:paraId="513FFA5D" w14:textId="77777777" w:rsidR="00C165C5" w:rsidRDefault="00C165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4121" w14:textId="77777777" w:rsidR="00C165C5" w:rsidRDefault="00C165C5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3"/>
      <w:gridCol w:w="3419"/>
      <w:gridCol w:w="2734"/>
    </w:tblGrid>
    <w:tr w:rsidR="00C165C5" w14:paraId="3CC99996" w14:textId="77777777">
      <w:tc>
        <w:tcPr>
          <w:tcW w:w="4053" w:type="dxa"/>
        </w:tcPr>
        <w:p w14:paraId="772D98DA" w14:textId="77777777" w:rsidR="00C165C5" w:rsidRDefault="00C165C5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2B4DEBCB" w14:textId="77777777" w:rsidR="00C165C5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4" w:type="dxa"/>
        </w:tcPr>
        <w:p w14:paraId="675B8351" w14:textId="77777777" w:rsidR="00C165C5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8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8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1D15DD32" w14:textId="77777777" w:rsidR="00C165C5" w:rsidRDefault="00C165C5">
    <w:pPr>
      <w:pStyle w:val="Piedepgina"/>
      <w:rPr>
        <w:rFonts w:ascii="Montserrat" w:hAnsi="Montserrat"/>
        <w:sz w:val="20"/>
      </w:rPr>
    </w:pPr>
  </w:p>
  <w:p w14:paraId="6AD38880" w14:textId="77777777" w:rsidR="00C165C5" w:rsidRDefault="00C165C5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9717D" w14:textId="77777777" w:rsidR="00C165C5" w:rsidRDefault="00C165C5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3"/>
      <w:gridCol w:w="3419"/>
      <w:gridCol w:w="2734"/>
    </w:tblGrid>
    <w:tr w:rsidR="00C165C5" w14:paraId="4DF2F634" w14:textId="77777777">
      <w:tc>
        <w:tcPr>
          <w:tcW w:w="4053" w:type="dxa"/>
        </w:tcPr>
        <w:p w14:paraId="4B73962F" w14:textId="77777777" w:rsidR="00C165C5" w:rsidRDefault="00C165C5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2C5577BF" w14:textId="77777777" w:rsidR="00C165C5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4" w:type="dxa"/>
        </w:tcPr>
        <w:p w14:paraId="65DF98BA" w14:textId="77777777" w:rsidR="00C165C5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8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8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7CDC1289" w14:textId="77777777" w:rsidR="00C165C5" w:rsidRDefault="00C165C5">
    <w:pPr>
      <w:pStyle w:val="Piedepgina"/>
      <w:rPr>
        <w:rFonts w:ascii="Montserrat" w:hAnsi="Montserrat"/>
        <w:sz w:val="20"/>
      </w:rPr>
    </w:pPr>
  </w:p>
  <w:p w14:paraId="21C01652" w14:textId="77777777" w:rsidR="00C165C5" w:rsidRDefault="00C165C5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9FB6" w14:textId="77777777" w:rsidR="004C017E" w:rsidRDefault="004C017E">
      <w:r>
        <w:separator/>
      </w:r>
    </w:p>
  </w:footnote>
  <w:footnote w:type="continuationSeparator" w:id="0">
    <w:p w14:paraId="23F48F1B" w14:textId="77777777" w:rsidR="004C017E" w:rsidRDefault="004C0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C165C5" w14:paraId="63F5AB58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1EE0D93B" w14:textId="77777777" w:rsidR="00C165C5" w:rsidRDefault="00000000">
          <w:pPr>
            <w:pStyle w:val="Encabezado"/>
            <w:widowControl w:val="0"/>
            <w:jc w:val="both"/>
          </w:pPr>
          <w:r>
            <w:rPr>
              <w:noProof/>
            </w:rPr>
            <w:drawing>
              <wp:inline distT="0" distB="0" distL="0" distR="0" wp14:anchorId="36C3B31E" wp14:editId="0CBB4597">
                <wp:extent cx="3952875" cy="584835"/>
                <wp:effectExtent l="0" t="0" r="0" b="0"/>
                <wp:docPr id="1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32FA7FC1" w14:textId="77777777" w:rsidR="00C165C5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4F03E85A" w14:textId="77777777" w:rsidR="00C165C5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C165C5" w14:paraId="78B8EEF2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62BB4953" w14:textId="77777777" w:rsidR="00C165C5" w:rsidRDefault="00C165C5">
          <w:pPr>
            <w:pStyle w:val="Encabezado"/>
            <w:widowControl w:val="0"/>
            <w:jc w:val="both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5F8E6BE" w14:textId="77777777" w:rsidR="00C165C5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C165C5" w14:paraId="0A8E306C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B3B7A4" w14:textId="77777777" w:rsidR="00C165C5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9906FD" w14:textId="77777777" w:rsidR="00C165C5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</w:p>
        <w:p w14:paraId="3FADEDC7" w14:textId="77777777" w:rsidR="00C165C5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E87CB48" w14:textId="77777777" w:rsidR="00C165C5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0BE4599B" w14:textId="77777777" w:rsidR="00C165C5" w:rsidRDefault="00C165C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5C5"/>
    <w:rsid w:val="004C017E"/>
    <w:rsid w:val="00C165C5"/>
    <w:rsid w:val="00C71FFB"/>
    <w:rsid w:val="00CB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E56D"/>
  <w15:docId w15:val="{6CACD4FE-F3EA-4D46-A906-316A7999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C41EC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Textoindependiente1">
    <w:name w:val="Texto independiente1"/>
    <w:basedOn w:val="Normal"/>
    <w:link w:val="BodyTextCar"/>
    <w:qFormat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183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2026-05-14T00:02:00Z</dcterms:created>
  <dcterms:modified xsi:type="dcterms:W3CDTF">2026-05-14T00:02:00Z</dcterms:modified>
  <dc:language>es-MX</dc:language>
</cp:coreProperties>
</file>