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6300"/>
        <w:gridCol w:w="2853"/>
      </w:tblGrid>
      <w:tr w:rsidR="003E00B4" w:rsidRPr="00120AE8" w14:paraId="03DE0D09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C4FCD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Elaborado por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: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E4829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>Alma Q. Torres González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31AD2" w14:textId="7777777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Fecha:</w:t>
            </w:r>
          </w:p>
          <w:p w14:paraId="0A78C089" w14:textId="5F5C4A06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 xml:space="preserve"> </w:t>
            </w:r>
            <w:r w:rsidR="00557C12">
              <w:rPr>
                <w:rFonts w:ascii="Montserrat" w:hAnsi="Montserrat" w:cs="Arial"/>
                <w:b/>
                <w:sz w:val="20"/>
                <w:lang w:val="es-MX"/>
              </w:rPr>
              <w:t>1</w:t>
            </w:r>
            <w:r w:rsidR="00665899">
              <w:rPr>
                <w:rFonts w:ascii="Montserrat" w:hAnsi="Montserrat" w:cs="Arial"/>
                <w:b/>
                <w:sz w:val="20"/>
                <w:lang w:val="es-MX"/>
              </w:rPr>
              <w:t>8</w:t>
            </w:r>
            <w:r w:rsidR="00BC41EC" w:rsidRPr="00120AE8">
              <w:rPr>
                <w:rFonts w:ascii="Montserrat" w:hAnsi="Montserrat" w:cs="Arial"/>
                <w:b/>
                <w:sz w:val="20"/>
                <w:lang w:val="es-MX"/>
              </w:rPr>
              <w:t>/</w:t>
            </w:r>
            <w:r w:rsidR="00D82D09">
              <w:rPr>
                <w:rFonts w:ascii="Montserrat" w:hAnsi="Montserrat" w:cs="Arial"/>
                <w:b/>
                <w:sz w:val="20"/>
                <w:lang w:val="es-MX"/>
              </w:rPr>
              <w:t>0</w:t>
            </w:r>
            <w:r w:rsidR="00EB46BC">
              <w:rPr>
                <w:rFonts w:ascii="Montserrat" w:hAnsi="Montserrat" w:cs="Arial"/>
                <w:b/>
                <w:sz w:val="20"/>
                <w:lang w:val="es-MX"/>
              </w:rPr>
              <w:t>5</w:t>
            </w: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/202</w:t>
            </w:r>
            <w:r w:rsidR="00D82D09">
              <w:rPr>
                <w:rFonts w:ascii="Montserrat" w:hAnsi="Montserrat" w:cs="Arial"/>
                <w:b/>
                <w:sz w:val="20"/>
                <w:lang w:val="es-MX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  <w:p w14:paraId="557EFDDE" w14:textId="7777777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 w:cs="Arial"/>
                <w:b/>
                <w:i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Fecha en formato dd/mm/aaaa en que se elabora el reporte</w:t>
            </w:r>
          </w:p>
        </w:tc>
      </w:tr>
    </w:tbl>
    <w:p w14:paraId="78A6CE82" w14:textId="77777777" w:rsidR="003E00B4" w:rsidRPr="00120AE8" w:rsidRDefault="00000000">
      <w:pPr>
        <w:pStyle w:val="Ttulo"/>
        <w:tabs>
          <w:tab w:val="left" w:pos="8430"/>
        </w:tabs>
        <w:jc w:val="left"/>
        <w:rPr>
          <w:rFonts w:ascii="Montserrat" w:hAnsi="Montserrat"/>
          <w:sz w:val="20"/>
          <w:lang w:val="es-MX"/>
        </w:rPr>
      </w:pPr>
      <w:r w:rsidRPr="00120AE8">
        <w:rPr>
          <w:rFonts w:ascii="Montserrat" w:hAnsi="Montserrat"/>
          <w:sz w:val="20"/>
          <w:lang w:val="es-MX"/>
        </w:rPr>
        <w:tab/>
      </w: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3E00B4" w:rsidRPr="00120AE8" w14:paraId="6E3CD7EC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24D52EE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73381F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Nombre del Proyecto</w:t>
            </w:r>
          </w:p>
        </w:tc>
      </w:tr>
      <w:tr w:rsidR="003E00B4" w:rsidRPr="00120AE8" w14:paraId="2C221136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470B2" w14:textId="77777777" w:rsidR="003E00B4" w:rsidRPr="00120AE8" w:rsidRDefault="00000000">
            <w:pPr>
              <w:pStyle w:val="Ttulo"/>
              <w:widowControl w:val="0"/>
              <w:jc w:val="lef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color w:val="000000"/>
                <w:sz w:val="20"/>
                <w:lang w:val="es-MX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42F2A" w14:textId="15ED11F6" w:rsidR="003E00B4" w:rsidRPr="00120AE8" w:rsidRDefault="0000000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</w:t>
            </w:r>
            <w:r w:rsidR="00EB46BC">
              <w:rPr>
                <w:rFonts w:ascii="Montserrat" w:hAnsi="Montserrat"/>
                <w:sz w:val="20"/>
                <w:lang w:val="es-MX"/>
              </w:rPr>
              <w:t>–</w:t>
            </w:r>
            <w:r w:rsidR="008B0603" w:rsidRPr="001E2160">
              <w:rPr>
                <w:rFonts w:ascii="Montserrat" w:hAnsi="Montserrat" w:cs="Arial"/>
                <w:bCs/>
                <w:sz w:val="20"/>
              </w:rPr>
              <w:t xml:space="preserve"> </w:t>
            </w:r>
            <w:r w:rsidR="00EB46BC">
              <w:rPr>
                <w:rFonts w:ascii="Montserrat" w:hAnsi="Montserrat" w:cs="Arial"/>
                <w:bCs/>
                <w:sz w:val="20"/>
              </w:rPr>
              <w:t xml:space="preserve">COCEMA </w:t>
            </w:r>
            <w:r w:rsidR="00251376">
              <w:rPr>
                <w:rFonts w:ascii="Montserrat" w:hAnsi="Montserrat" w:cs="Arial"/>
                <w:bCs/>
                <w:sz w:val="20"/>
              </w:rPr>
              <w:t>CFDI</w:t>
            </w:r>
          </w:p>
        </w:tc>
      </w:tr>
      <w:tr w:rsidR="003E00B4" w:rsidRPr="00120AE8" w14:paraId="68C6EB5D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31FB0BE0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Tipo de Pruebas:</w:t>
            </w:r>
          </w:p>
          <w:p w14:paraId="07036041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sz w:val="20"/>
                <w:lang w:val="es-MX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79042DB" w14:textId="77777777" w:rsidR="003E00B4" w:rsidRPr="00120AE8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18999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(  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CE89BB6" w14:textId="77777777" w:rsidR="003E00B4" w:rsidRPr="00120AE8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Pruebas de Aceptación de Usuario (UATs):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A4286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( X  )</w:t>
            </w:r>
          </w:p>
        </w:tc>
      </w:tr>
      <w:tr w:rsidR="003E00B4" w:rsidRPr="00120AE8" w14:paraId="79459E4C" w14:textId="77777777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04313" w14:textId="77777777" w:rsidR="003E00B4" w:rsidRPr="00120AE8" w:rsidRDefault="00000000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RDL’s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65A0625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6AA95E8" w14:textId="77777777" w:rsidR="003E00B4" w:rsidRPr="00120AE8" w:rsidRDefault="0000000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Descripción</w:t>
            </w:r>
          </w:p>
        </w:tc>
      </w:tr>
      <w:tr w:rsidR="003E00B4" w:rsidRPr="00120AE8" w14:paraId="58663660" w14:textId="77777777">
        <w:trPr>
          <w:trHeight w:val="113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6D293" w14:textId="77777777" w:rsidR="003E00B4" w:rsidRPr="00120AE8" w:rsidRDefault="003E00B4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9531B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07D5F679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365D3442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A9993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 xml:space="preserve">Como se describe en Monitor </w:t>
            </w:r>
          </w:p>
          <w:p w14:paraId="1BD26ED3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Como se describe en Monitor</w:t>
            </w:r>
          </w:p>
          <w:p w14:paraId="72F266FF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</w:tr>
    </w:tbl>
    <w:p w14:paraId="6440F6E3" w14:textId="77777777" w:rsidR="003E00B4" w:rsidRPr="00120AE8" w:rsidRDefault="003E00B4">
      <w:pPr>
        <w:pStyle w:val="Ttulo"/>
        <w:jc w:val="left"/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3E00B4" w:rsidRPr="00120AE8" w14:paraId="4399193F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C3F87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Objetivo:</w:t>
            </w:r>
          </w:p>
        </w:tc>
        <w:tc>
          <w:tcPr>
            <w:tcW w:w="9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DE873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sz w:val="20"/>
                <w:lang w:val="es-MX"/>
              </w:rPr>
              <w:t>Realizar las pruebas funcionales del requerimiento:</w:t>
            </w:r>
          </w:p>
          <w:p w14:paraId="27E2D1D8" w14:textId="4373BA0E" w:rsidR="003E00B4" w:rsidRPr="009D0CE1" w:rsidRDefault="00EB46BC" w:rsidP="00EB46BC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 xml:space="preserve">COCEMA </w:t>
            </w:r>
            <w:r w:rsidR="00F446D7">
              <w:rPr>
                <w:rFonts w:ascii="Montserrat" w:hAnsi="Montserrat" w:cs="Arial"/>
                <w:b/>
                <w:sz w:val="20"/>
                <w:lang w:val="es-MX"/>
              </w:rPr>
              <w:t>CFDI</w:t>
            </w:r>
          </w:p>
        </w:tc>
      </w:tr>
    </w:tbl>
    <w:p w14:paraId="636A4E31" w14:textId="77777777" w:rsidR="003E00B4" w:rsidRPr="00120AE8" w:rsidRDefault="003E00B4">
      <w:pPr>
        <w:pStyle w:val="Ttulo"/>
        <w:jc w:val="left"/>
        <w:rPr>
          <w:rFonts w:ascii="Montserrat" w:hAnsi="Montserrat" w:cs="Arial"/>
          <w:b/>
          <w:sz w:val="20"/>
          <w:lang w:val="es-MX"/>
        </w:rPr>
      </w:pPr>
    </w:p>
    <w:tbl>
      <w:tblPr>
        <w:tblW w:w="1084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3E00B4" w:rsidRPr="00120AE8" w14:paraId="4BEB7D97" w14:textId="77777777">
        <w:trPr>
          <w:cantSplit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0469282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E6F3D80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971AC9" w14:textId="77777777" w:rsidR="003E00B4" w:rsidRPr="00120AE8" w:rsidRDefault="00000000">
            <w:pPr>
              <w:pStyle w:val="Ttulo1"/>
              <w:widowControl w:val="0"/>
              <w:ind w:right="-7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Resultado</w:t>
            </w:r>
          </w:p>
        </w:tc>
      </w:tr>
      <w:tr w:rsidR="003E00B4" w:rsidRPr="00120AE8" w14:paraId="3963B2D6" w14:textId="77777777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DEB57" w14:textId="34E605FC" w:rsidR="003E00B4" w:rsidRPr="00120AE8" w:rsidRDefault="00557C12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</w:t>
            </w:r>
            <w:r w:rsidR="00665899">
              <w:rPr>
                <w:rFonts w:ascii="Montserrat" w:hAnsi="Montserrat"/>
                <w:sz w:val="20"/>
                <w:lang w:val="es-MX"/>
              </w:rPr>
              <w:t>8</w:t>
            </w:r>
            <w:r w:rsidR="00BC41EC" w:rsidRPr="00120AE8">
              <w:rPr>
                <w:rFonts w:ascii="Montserrat" w:hAnsi="Montserrat"/>
                <w:sz w:val="20"/>
                <w:lang w:val="es-MX"/>
              </w:rPr>
              <w:t xml:space="preserve"> de </w:t>
            </w:r>
            <w:r w:rsidR="00EB46BC">
              <w:rPr>
                <w:rFonts w:ascii="Montserrat" w:hAnsi="Montserrat"/>
                <w:sz w:val="20"/>
                <w:lang w:val="es-MX"/>
              </w:rPr>
              <w:t>mayo</w:t>
            </w:r>
            <w:r w:rsidR="00BC41EC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D82D09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A2824" w14:textId="531F9FB3" w:rsidR="003E00B4" w:rsidRPr="00120AE8" w:rsidRDefault="00D82D09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="00BC41EC"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2EE7B" w14:textId="53F292B1" w:rsidR="003E00B4" w:rsidRPr="00120AE8" w:rsidRDefault="00FD54E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Insatisfactorio</w:t>
            </w:r>
          </w:p>
        </w:tc>
      </w:tr>
    </w:tbl>
    <w:p w14:paraId="40D08087" w14:textId="77777777" w:rsidR="003E00B4" w:rsidRPr="00120AE8" w:rsidRDefault="003E00B4">
      <w:pPr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85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773"/>
      </w:tblGrid>
      <w:tr w:rsidR="003E00B4" w:rsidRPr="00120AE8" w14:paraId="2FE9C496" w14:textId="77777777">
        <w:trPr>
          <w:cantSplit/>
          <w:trHeight w:val="107"/>
          <w:tblHeader/>
        </w:trPr>
        <w:tc>
          <w:tcPr>
            <w:tcW w:w="10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9DF8B25" w14:textId="77777777" w:rsidR="003E00B4" w:rsidRPr="00120AE8" w:rsidRDefault="0000000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36278689" w14:textId="77777777" w:rsidR="003E00B4" w:rsidRPr="00120AE8" w:rsidRDefault="003E00B4">
      <w:pPr>
        <w:pStyle w:val="Ttulo"/>
        <w:jc w:val="left"/>
        <w:rPr>
          <w:rFonts w:ascii="Montserrat" w:hAnsi="Montserrat" w:cs="Arial"/>
          <w:bCs/>
          <w:sz w:val="20"/>
          <w:lang w:val="es-MX"/>
        </w:rPr>
      </w:pPr>
    </w:p>
    <w:p w14:paraId="2560F9A8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Guía de uso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: </w:t>
      </w:r>
    </w:p>
    <w:p w14:paraId="14566B3D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525CC865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En caso de Resultado </w:t>
      </w: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No satisfactorio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 en la sección “ANEXO DE DEFECTOS/HALLAZGOS” se debe mostrar evidencia de los mismos incluyendo mensajes de error, pantallas con falla, información sobre el módulo, componente u opción donde se genera y en su caso los id de defecto o hallazgo registrados en la herramienta de control de defectos.</w:t>
      </w:r>
    </w:p>
    <w:p w14:paraId="4C809E3C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7D4351F0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En caso de resultado </w:t>
      </w: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Satisfactorio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  en la sección “ANEXO DE DEFECTOS/HALLAZGOS debe indicarse NO APLICA; mientras que en la sección “ANEXO DE EVIDENCIA DE PRUEBAS EXITOSAS”  se deberán anexar pantallas de ejecución satisfactoria de las interfaces de usuario y si la prueba principal es en base de datos evidenciar mediante pantallas el resultado de las consultas realizadas.</w:t>
      </w:r>
    </w:p>
    <w:p w14:paraId="1AAB64D8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3C48614D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>Si se hace referencia a documentación externa, se deberá insertar el archivo al documento</w:t>
      </w:r>
    </w:p>
    <w:p w14:paraId="3FC98E9B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32709CA9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>La versión final de este documento de cada ciclo de pruebas deberá adjuntarse en MONITOR por ACSN o equivalente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ab/>
      </w:r>
    </w:p>
    <w:p w14:paraId="2536DCC2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44BFBE64" w14:textId="77777777" w:rsidR="003E00B4" w:rsidRPr="00120AE8" w:rsidRDefault="00000000">
      <w:pPr>
        <w:pStyle w:val="Ttulo"/>
        <w:jc w:val="left"/>
        <w:rPr>
          <w:rFonts w:ascii="Montserrat" w:hAnsi="Montserrat"/>
          <w:b/>
          <w:sz w:val="20"/>
          <w:lang w:val="es-MX"/>
        </w:rPr>
      </w:pPr>
      <w:r w:rsidRPr="00120AE8">
        <w:rPr>
          <w:rFonts w:ascii="Montserrat" w:hAnsi="Montserrat"/>
          <w:b/>
          <w:sz w:val="20"/>
          <w:lang w:val="es-MX"/>
        </w:rPr>
        <w:t>ANEXO DE DEFECTOS/HALLAZGOS</w:t>
      </w:r>
    </w:p>
    <w:p w14:paraId="49CEC229" w14:textId="4F2CDED0" w:rsidR="00BC41EC" w:rsidRPr="00A13F4A" w:rsidRDefault="00BC41EC" w:rsidP="00251376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120AE8">
        <w:rPr>
          <w:rFonts w:ascii="Montserrat" w:eastAsia="Times" w:hAnsi="Montserrat"/>
          <w:b/>
          <w:bCs/>
          <w:sz w:val="20"/>
          <w:lang w:eastAsia="es-ES"/>
        </w:rPr>
        <w:t xml:space="preserve"> </w:t>
      </w:r>
      <w:r w:rsidR="00FD54E1">
        <w:rPr>
          <w:rFonts w:ascii="Montserrat" w:eastAsia="Times" w:hAnsi="Montserrat"/>
          <w:sz w:val="20"/>
          <w:lang w:eastAsia="es-ES"/>
        </w:rPr>
        <w:t xml:space="preserve">1.- </w:t>
      </w:r>
      <w:r w:rsidR="00A13F4A">
        <w:rPr>
          <w:rFonts w:ascii="Montserrat" w:eastAsia="Times" w:hAnsi="Montserrat"/>
          <w:sz w:val="20"/>
          <w:lang w:eastAsia="es-ES"/>
        </w:rPr>
        <w:t>Al realizar una “</w:t>
      </w:r>
      <w:r w:rsidR="00A13F4A" w:rsidRPr="00A13F4A">
        <w:rPr>
          <w:rFonts w:ascii="Montserrat" w:eastAsia="Times" w:hAnsi="Montserrat"/>
          <w:b/>
          <w:bCs/>
          <w:sz w:val="20"/>
          <w:lang w:eastAsia="es-ES"/>
        </w:rPr>
        <w:t>Descarga Seleccionados RI</w:t>
      </w:r>
      <w:r w:rsidR="00A13F4A">
        <w:rPr>
          <w:rFonts w:ascii="Montserrat" w:eastAsia="Times" w:hAnsi="Montserrat"/>
          <w:sz w:val="20"/>
          <w:lang w:eastAsia="es-ES"/>
        </w:rPr>
        <w:t>” en el mensaje de la media modal, se muestran etiquetas de HTML y además se muestra repetido el mensaje “</w:t>
      </w:r>
      <w:r w:rsidR="00A13F4A" w:rsidRPr="00A13F4A">
        <w:rPr>
          <w:rFonts w:ascii="Montserrat" w:eastAsia="Times" w:hAnsi="Montserrat"/>
          <w:b/>
          <w:bCs/>
          <w:sz w:val="20"/>
          <w:lang w:eastAsia="es-ES"/>
        </w:rPr>
        <w:t>Importante:</w:t>
      </w:r>
      <w:r w:rsidR="00A13F4A">
        <w:rPr>
          <w:rFonts w:ascii="Montserrat" w:eastAsia="Times" w:hAnsi="Montserrat"/>
          <w:b/>
          <w:bCs/>
          <w:sz w:val="20"/>
          <w:lang w:eastAsia="es-ES"/>
        </w:rPr>
        <w:t xml:space="preserve"> </w:t>
      </w:r>
      <w:r w:rsidR="00A13F4A" w:rsidRPr="00A13F4A">
        <w:rPr>
          <w:rFonts w:ascii="Montserrat" w:eastAsia="Times" w:hAnsi="Montserrat"/>
          <w:b/>
          <w:bCs/>
          <w:sz w:val="20"/>
          <w:lang w:eastAsia="es-ES"/>
        </w:rPr>
        <w:t>el tiempo máximo para atender la solicitud es de 48 horas a partir de este momento.</w:t>
      </w:r>
      <w:r w:rsidR="00A13F4A">
        <w:rPr>
          <w:rFonts w:ascii="Montserrat" w:eastAsia="Times" w:hAnsi="Montserrat"/>
          <w:sz w:val="20"/>
          <w:lang w:eastAsia="es-ES"/>
        </w:rPr>
        <w:t>”</w:t>
      </w:r>
    </w:p>
    <w:p w14:paraId="4F5A9BC0" w14:textId="3C173927" w:rsidR="00FD54E1" w:rsidRDefault="00FD54E1" w:rsidP="00BC41EC">
      <w:pPr>
        <w:pStyle w:val="Textoindependiente1"/>
        <w:rPr>
          <w:rFonts w:ascii="Montserrat" w:eastAsia="Times" w:hAnsi="Montserrat"/>
          <w:b/>
          <w:bCs/>
          <w:sz w:val="20"/>
          <w:lang w:eastAsia="es-ES"/>
        </w:rPr>
      </w:pPr>
      <w:r>
        <w:rPr>
          <w:rFonts w:ascii="Montserrat" w:eastAsia="Times" w:hAnsi="Montserrat"/>
          <w:b/>
          <w:bCs/>
          <w:sz w:val="20"/>
          <w:lang w:eastAsia="es-ES"/>
        </w:rPr>
        <w:t>Pasos:</w:t>
      </w:r>
    </w:p>
    <w:p w14:paraId="12597081" w14:textId="07B44D4B" w:rsidR="00FD54E1" w:rsidRDefault="00FD54E1" w:rsidP="00BC41EC">
      <w:pPr>
        <w:pStyle w:val="Textoindependiente1"/>
        <w:rPr>
          <w:rFonts w:ascii="Montserrat" w:eastAsia="Times" w:hAnsi="Montserrat"/>
          <w:sz w:val="20"/>
          <w:lang w:eastAsia="es-ES"/>
        </w:rPr>
      </w:pPr>
      <w:r>
        <w:rPr>
          <w:rFonts w:ascii="Montserrat" w:eastAsia="Times" w:hAnsi="Montserrat"/>
          <w:sz w:val="20"/>
          <w:lang w:eastAsia="es-ES"/>
        </w:rPr>
        <w:t xml:space="preserve">1.- Hacer Login en COCEMA </w:t>
      </w:r>
      <w:r w:rsidR="00F446D7">
        <w:rPr>
          <w:rFonts w:ascii="Montserrat" w:eastAsia="Times" w:hAnsi="Montserrat"/>
          <w:sz w:val="20"/>
          <w:lang w:eastAsia="es-ES"/>
        </w:rPr>
        <w:t>CFDI</w:t>
      </w:r>
      <w:r>
        <w:rPr>
          <w:rFonts w:ascii="Montserrat" w:eastAsia="Times" w:hAnsi="Montserrat"/>
          <w:sz w:val="20"/>
          <w:lang w:eastAsia="es-ES"/>
        </w:rPr>
        <w:t>.</w:t>
      </w:r>
    </w:p>
    <w:p w14:paraId="12DCE338" w14:textId="733A379B" w:rsidR="00FD54E1" w:rsidRDefault="00FD54E1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  <w:r>
        <w:rPr>
          <w:rFonts w:ascii="Montserrat" w:eastAsia="Times" w:hAnsi="Montserrat"/>
          <w:sz w:val="20"/>
          <w:lang w:eastAsia="es-ES"/>
        </w:rPr>
        <w:t>2.-</w:t>
      </w:r>
      <w:r w:rsidR="00557C12">
        <w:rPr>
          <w:rFonts w:ascii="Montserrat" w:eastAsia="Times" w:hAnsi="Montserrat"/>
          <w:sz w:val="20"/>
          <w:lang w:eastAsia="es-ES"/>
        </w:rPr>
        <w:t xml:space="preserve"> </w:t>
      </w:r>
      <w:r w:rsidR="003564E4">
        <w:rPr>
          <w:rFonts w:ascii="Montserrat" w:eastAsia="Times" w:hAnsi="Montserrat"/>
          <w:sz w:val="20"/>
          <w:lang w:eastAsia="es-ES"/>
        </w:rPr>
        <w:t>Realizar una búsqueda con más de 1 comprobante</w:t>
      </w:r>
      <w:r>
        <w:rPr>
          <w:rFonts w:ascii="Montserrat" w:eastAsia="Times" w:hAnsi="Montserrat"/>
          <w:sz w:val="20"/>
          <w:lang w:val="es-ES_tradnl" w:eastAsia="es-ES"/>
        </w:rPr>
        <w:t>.</w:t>
      </w:r>
    </w:p>
    <w:p w14:paraId="034E87C2" w14:textId="49485235" w:rsidR="003564E4" w:rsidRDefault="003564E4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  <w:r>
        <w:rPr>
          <w:rFonts w:ascii="Montserrat" w:eastAsia="Times" w:hAnsi="Montserrat"/>
          <w:sz w:val="20"/>
          <w:lang w:val="es-ES_tradnl" w:eastAsia="es-ES"/>
        </w:rPr>
        <w:t xml:space="preserve">3.- Dar clic en el </w:t>
      </w:r>
      <w:r w:rsidR="00A13F4A">
        <w:rPr>
          <w:rFonts w:ascii="Montserrat" w:eastAsia="Times" w:hAnsi="Montserrat"/>
          <w:sz w:val="20"/>
          <w:lang w:val="es-ES_tradnl" w:eastAsia="es-ES"/>
        </w:rPr>
        <w:t>botón “Descarga Seleccionados RI</w:t>
      </w:r>
      <w:r w:rsidR="00F446D7">
        <w:rPr>
          <w:rFonts w:ascii="Montserrat" w:eastAsia="Times" w:hAnsi="Montserrat"/>
          <w:sz w:val="20"/>
          <w:lang w:val="es-ES_tradnl" w:eastAsia="es-ES"/>
        </w:rPr>
        <w:t>”</w:t>
      </w:r>
    </w:p>
    <w:p w14:paraId="2A6B063B" w14:textId="77777777" w:rsidR="00A13F4A" w:rsidRDefault="00A13F4A" w:rsidP="00A13F4A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7591D3A7" w14:textId="77777777" w:rsidR="00A13F4A" w:rsidRDefault="00A13F4A" w:rsidP="00A13F4A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7E00859B" w14:textId="77777777" w:rsidR="00A13F4A" w:rsidRDefault="00A13F4A" w:rsidP="00A13F4A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630637C4" w14:textId="77777777" w:rsidR="00A13F4A" w:rsidRDefault="00A13F4A" w:rsidP="00A13F4A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21456E68" w14:textId="77777777" w:rsidR="00A13F4A" w:rsidRDefault="00A13F4A" w:rsidP="00A13F4A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1D2B8A4A" w14:textId="77777777" w:rsidR="00A13F4A" w:rsidRDefault="00A13F4A" w:rsidP="00A13F4A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7C259E97" w14:textId="77777777" w:rsidR="00A13F4A" w:rsidRDefault="00A13F4A" w:rsidP="00A13F4A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3D2754C8" w14:textId="0215922A" w:rsidR="00251376" w:rsidRDefault="00A13F4A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A13F4A">
        <w:rPr>
          <w:rFonts w:ascii="Noto Sans" w:hAnsi="Noto Sans" w:cs="Noto Sans"/>
          <w:b/>
          <w:bCs/>
          <w:sz w:val="16"/>
          <w:szCs w:val="16"/>
        </w:rPr>
        <w:lastRenderedPageBreak/>
        <w:drawing>
          <wp:inline distT="0" distB="0" distL="0" distR="0" wp14:anchorId="10950092" wp14:editId="7680CC7F">
            <wp:extent cx="6480810" cy="3645535"/>
            <wp:effectExtent l="0" t="0" r="0" b="0"/>
            <wp:docPr id="1055768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68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8491" w14:textId="09928331" w:rsidR="00A13F4A" w:rsidRDefault="00A13F4A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A13F4A">
        <w:rPr>
          <w:rFonts w:ascii="Noto Sans" w:hAnsi="Noto Sans" w:cs="Noto Sans"/>
          <w:b/>
          <w:bCs/>
          <w:sz w:val="16"/>
          <w:szCs w:val="16"/>
        </w:rPr>
        <w:drawing>
          <wp:inline distT="0" distB="0" distL="0" distR="0" wp14:anchorId="54BF9191" wp14:editId="501F0C99">
            <wp:extent cx="6480810" cy="3645535"/>
            <wp:effectExtent l="0" t="0" r="0" b="0"/>
            <wp:docPr id="1257061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618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4C462" w14:textId="7AB4AC66" w:rsidR="00A13F4A" w:rsidRDefault="00A13F4A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A13F4A">
        <w:rPr>
          <w:rFonts w:ascii="Noto Sans" w:hAnsi="Noto Sans" w:cs="Noto Sans"/>
          <w:b/>
          <w:bCs/>
          <w:sz w:val="16"/>
          <w:szCs w:val="16"/>
        </w:rPr>
        <w:lastRenderedPageBreak/>
        <w:drawing>
          <wp:inline distT="0" distB="0" distL="0" distR="0" wp14:anchorId="0046AD95" wp14:editId="49CEB70C">
            <wp:extent cx="6480810" cy="3645535"/>
            <wp:effectExtent l="0" t="0" r="0" b="0"/>
            <wp:docPr id="1414008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081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8D1F" w14:textId="2C0CC7EE" w:rsidR="00A13F4A" w:rsidRDefault="00A13F4A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A13F4A">
        <w:rPr>
          <w:rFonts w:ascii="Noto Sans" w:hAnsi="Noto Sans" w:cs="Noto Sans"/>
          <w:b/>
          <w:bCs/>
          <w:sz w:val="16"/>
          <w:szCs w:val="16"/>
        </w:rPr>
        <w:drawing>
          <wp:inline distT="0" distB="0" distL="0" distR="0" wp14:anchorId="015ECFFA" wp14:editId="60899378">
            <wp:extent cx="6480810" cy="3645535"/>
            <wp:effectExtent l="0" t="0" r="0" b="0"/>
            <wp:docPr id="1722335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350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119F" w14:textId="36A59303" w:rsidR="00A13F4A" w:rsidRDefault="00A13F4A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A13F4A">
        <w:rPr>
          <w:rFonts w:ascii="Noto Sans" w:hAnsi="Noto Sans" w:cs="Noto Sans"/>
          <w:b/>
          <w:bCs/>
          <w:sz w:val="16"/>
          <w:szCs w:val="16"/>
        </w:rPr>
        <w:lastRenderedPageBreak/>
        <w:drawing>
          <wp:inline distT="0" distB="0" distL="0" distR="0" wp14:anchorId="0905A64C" wp14:editId="28D6BF5F">
            <wp:extent cx="6480810" cy="3645535"/>
            <wp:effectExtent l="0" t="0" r="0" b="0"/>
            <wp:docPr id="473722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223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71ED" w14:textId="55457A79" w:rsidR="00A13F4A" w:rsidRDefault="00A13F4A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A13F4A">
        <w:rPr>
          <w:rFonts w:ascii="Noto Sans" w:hAnsi="Noto Sans" w:cs="Noto Sans"/>
          <w:b/>
          <w:bCs/>
          <w:sz w:val="16"/>
          <w:szCs w:val="16"/>
        </w:rPr>
        <w:drawing>
          <wp:inline distT="0" distB="0" distL="0" distR="0" wp14:anchorId="6578548A" wp14:editId="47795072">
            <wp:extent cx="6480810" cy="3645535"/>
            <wp:effectExtent l="0" t="0" r="0" b="0"/>
            <wp:docPr id="447904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041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3115" w14:textId="73B4A227" w:rsidR="00A13F4A" w:rsidRDefault="00A13F4A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A13F4A">
        <w:rPr>
          <w:rFonts w:ascii="Noto Sans" w:hAnsi="Noto Sans" w:cs="Noto Sans"/>
          <w:b/>
          <w:bCs/>
          <w:sz w:val="16"/>
          <w:szCs w:val="16"/>
        </w:rPr>
        <w:lastRenderedPageBreak/>
        <w:drawing>
          <wp:inline distT="0" distB="0" distL="0" distR="0" wp14:anchorId="73BD9D16" wp14:editId="6704C918">
            <wp:extent cx="6480810" cy="3645535"/>
            <wp:effectExtent l="0" t="0" r="0" b="0"/>
            <wp:docPr id="173941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17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B97F" w14:textId="77777777" w:rsidR="00A13F4A" w:rsidRDefault="00A13F4A" w:rsidP="00A13F4A">
      <w:pPr>
        <w:pStyle w:val="Textoindependiente1"/>
        <w:rPr>
          <w:rFonts w:ascii="Noto Sans" w:hAnsi="Noto Sans" w:cs="Noto Sans"/>
          <w:b/>
          <w:bCs/>
          <w:sz w:val="16"/>
          <w:szCs w:val="16"/>
          <w:highlight w:val="red"/>
        </w:rPr>
      </w:pPr>
      <w:r w:rsidRPr="00A13F4A">
        <w:rPr>
          <w:rFonts w:ascii="Noto Sans" w:hAnsi="Noto Sans" w:cs="Noto Sans"/>
          <w:b/>
          <w:bCs/>
          <w:sz w:val="16"/>
          <w:szCs w:val="16"/>
          <w:highlight w:val="red"/>
        </w:rPr>
        <w:t xml:space="preserve">En la media modal se muestran etiquetas de HTML y </w:t>
      </w:r>
      <w:r>
        <w:rPr>
          <w:rFonts w:ascii="Noto Sans" w:hAnsi="Noto Sans" w:cs="Noto Sans"/>
          <w:b/>
          <w:bCs/>
          <w:sz w:val="16"/>
          <w:szCs w:val="16"/>
          <w:highlight w:val="red"/>
        </w:rPr>
        <w:t xml:space="preserve">además </w:t>
      </w:r>
      <w:r w:rsidRPr="00A13F4A">
        <w:rPr>
          <w:rFonts w:ascii="Noto Sans" w:hAnsi="Noto Sans" w:cs="Noto Sans"/>
          <w:b/>
          <w:bCs/>
          <w:sz w:val="16"/>
          <w:szCs w:val="16"/>
          <w:highlight w:val="red"/>
        </w:rPr>
        <w:t xml:space="preserve">se </w:t>
      </w:r>
      <w:r>
        <w:rPr>
          <w:rFonts w:ascii="Noto Sans" w:hAnsi="Noto Sans" w:cs="Noto Sans"/>
          <w:b/>
          <w:bCs/>
          <w:sz w:val="16"/>
          <w:szCs w:val="16"/>
          <w:highlight w:val="red"/>
        </w:rPr>
        <w:t>repetido el siguiente texto:</w:t>
      </w:r>
    </w:p>
    <w:p w14:paraId="47224D19" w14:textId="50C705D1" w:rsidR="00A13F4A" w:rsidRDefault="00A13F4A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A13F4A">
        <w:rPr>
          <w:rFonts w:ascii="Noto Sans" w:hAnsi="Noto Sans" w:cs="Noto Sans"/>
          <w:b/>
          <w:bCs/>
          <w:sz w:val="16"/>
          <w:szCs w:val="16"/>
          <w:highlight w:val="red"/>
        </w:rPr>
        <w:t xml:space="preserve"> “</w:t>
      </w:r>
      <w:r w:rsidRPr="00A13F4A">
        <w:rPr>
          <w:rFonts w:ascii="Noto Sans" w:hAnsi="Noto Sans" w:cs="Noto Sans"/>
          <w:b/>
          <w:bCs/>
          <w:sz w:val="16"/>
          <w:szCs w:val="16"/>
          <w:highlight w:val="red"/>
        </w:rPr>
        <w:t>&lt;br/&gt;&lt;b&gt;Importante:&lt;/b&gt; el tiempo máximo para atender la solicitud es de 48 horas a partir de este momento.</w:t>
      </w:r>
      <w:r w:rsidRPr="00A13F4A">
        <w:rPr>
          <w:rFonts w:ascii="Noto Sans" w:hAnsi="Noto Sans" w:cs="Noto Sans"/>
          <w:b/>
          <w:bCs/>
          <w:sz w:val="16"/>
          <w:szCs w:val="16"/>
          <w:highlight w:val="red"/>
        </w:rPr>
        <w:t>”</w:t>
      </w:r>
    </w:p>
    <w:p w14:paraId="231BFC41" w14:textId="522C941A" w:rsidR="00A13F4A" w:rsidRPr="00A13F4A" w:rsidRDefault="00A13F4A" w:rsidP="00A13F4A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A13F4A">
        <w:rPr>
          <w:rFonts w:ascii="Noto Sans" w:hAnsi="Noto Sans" w:cs="Noto Sans"/>
          <w:b/>
          <w:bCs/>
          <w:sz w:val="16"/>
          <w:szCs w:val="16"/>
        </w:rPr>
        <w:t>¡Descarga realizada con éxito!</w:t>
      </w:r>
      <w:r w:rsidRPr="00A13F4A">
        <w:rPr>
          <w:rFonts w:ascii="Noto Sans" w:hAnsi="Noto Sans" w:cs="Noto Sans"/>
          <w:b/>
          <w:bCs/>
          <w:sz w:val="16"/>
          <w:szCs w:val="16"/>
        </w:rPr>
        <w:br/>
        <w:t xml:space="preserve">La descarga de la Representación impresa se encuentra en proceso y podrás obtener el resultado con el folio de descarga:6DD9FA60-BF06-46A8-93D3-8EAA883F3FD5, en la opción: Recuperar descargas de </w:t>
      </w:r>
      <w:r w:rsidRPr="00A13F4A">
        <w:rPr>
          <w:rFonts w:ascii="Noto Sans" w:hAnsi="Noto Sans" w:cs="Noto Sans"/>
          <w:b/>
          <w:bCs/>
          <w:sz w:val="16"/>
          <w:szCs w:val="16"/>
        </w:rPr>
        <w:t>CFDI. &lt;</w:t>
      </w:r>
      <w:r w:rsidRPr="00A13F4A">
        <w:rPr>
          <w:rFonts w:ascii="Noto Sans" w:hAnsi="Noto Sans" w:cs="Noto Sans"/>
          <w:b/>
          <w:bCs/>
          <w:sz w:val="16"/>
          <w:szCs w:val="16"/>
        </w:rPr>
        <w:t>br/&gt;&lt;b&gt;Importante:&lt;/b&gt; el tiempo máximo para atender la solicitud es de 48 horas a partir de este momento.</w:t>
      </w:r>
    </w:p>
    <w:p w14:paraId="03A92122" w14:textId="77777777" w:rsidR="00A13F4A" w:rsidRPr="00A13F4A" w:rsidRDefault="00A13F4A" w:rsidP="00A13F4A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  <w:r w:rsidRPr="00A13F4A">
        <w:rPr>
          <w:rFonts w:ascii="Noto Sans" w:hAnsi="Noto Sans" w:cs="Noto Sans"/>
          <w:b/>
          <w:bCs/>
          <w:sz w:val="16"/>
          <w:szCs w:val="16"/>
        </w:rPr>
        <w:t>Importante: el tiempo máximo para atender la solicitud es de 48 horas a partir de este momento.</w:t>
      </w:r>
    </w:p>
    <w:p w14:paraId="0C4E17AC" w14:textId="77777777" w:rsidR="00A13F4A" w:rsidRDefault="00A13F4A" w:rsidP="00FB0CC4">
      <w:pPr>
        <w:pStyle w:val="Textoindependiente1"/>
        <w:rPr>
          <w:rFonts w:ascii="Noto Sans" w:hAnsi="Noto Sans" w:cs="Noto Sans"/>
          <w:b/>
          <w:bCs/>
          <w:sz w:val="16"/>
          <w:szCs w:val="16"/>
        </w:rPr>
      </w:pPr>
    </w:p>
    <w:sectPr w:rsidR="00A13F4A">
      <w:headerReference w:type="default" r:id="rId15"/>
      <w:footerReference w:type="even" r:id="rId16"/>
      <w:footerReference w:type="default" r:id="rId17"/>
      <w:footerReference w:type="first" r:id="rId18"/>
      <w:pgSz w:w="12240" w:h="15840"/>
      <w:pgMar w:top="913" w:right="1183" w:bottom="709" w:left="851" w:header="856" w:footer="192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FEF86" w14:textId="77777777" w:rsidR="00D07DE2" w:rsidRDefault="00D07DE2">
      <w:r>
        <w:separator/>
      </w:r>
    </w:p>
  </w:endnote>
  <w:endnote w:type="continuationSeparator" w:id="0">
    <w:p w14:paraId="53EF0047" w14:textId="77777777" w:rsidR="00D07DE2" w:rsidRDefault="00D07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Lohit Devanagari">
    <w:altName w:val="Times New Roman"/>
    <w:charset w:val="00"/>
    <w:family w:val="auto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Univers 45 Light">
    <w:altName w:val="Calibri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0" w:type="dxa"/>
      <w:tblInd w:w="-34" w:type="dxa"/>
      <w:tblLayout w:type="fixed"/>
      <w:tblLook w:val="0000" w:firstRow="0" w:lastRow="0" w:firstColumn="0" w:lastColumn="0" w:noHBand="0" w:noVBand="0"/>
    </w:tblPr>
    <w:tblGrid>
      <w:gridCol w:w="7920"/>
      <w:gridCol w:w="2880"/>
    </w:tblGrid>
    <w:tr w:rsidR="003E00B4" w14:paraId="38D9F9AC" w14:textId="77777777">
      <w:trPr>
        <w:trHeight w:val="557"/>
      </w:trPr>
      <w:tc>
        <w:tcPr>
          <w:tcW w:w="7919" w:type="dxa"/>
        </w:tcPr>
        <w:p w14:paraId="273E79BA" w14:textId="77777777" w:rsidR="003E00B4" w:rsidRDefault="003E00B4">
          <w:pPr>
            <w:pStyle w:val="Encabezado"/>
            <w:widowControl w:val="0"/>
            <w:tabs>
              <w:tab w:val="clear" w:pos="8640"/>
              <w:tab w:val="right" w:pos="0"/>
              <w:tab w:val="right" w:pos="10240"/>
            </w:tabs>
            <w:ind w:left="34" w:hanging="34"/>
          </w:pPr>
        </w:p>
      </w:tc>
      <w:tc>
        <w:tcPr>
          <w:tcW w:w="2880" w:type="dxa"/>
        </w:tcPr>
        <w:p w14:paraId="22D0A1C0" w14:textId="77777777" w:rsidR="003E00B4" w:rsidRDefault="00000000">
          <w:pPr>
            <w:pStyle w:val="Textoindependiente1"/>
            <w:widowControl w:val="0"/>
            <w:tabs>
              <w:tab w:val="right" w:pos="2382"/>
            </w:tabs>
            <w:jc w:val="center"/>
            <w:rPr>
              <w:rFonts w:ascii="Univers 45 Light" w:hAnsi="Univers 45 Light"/>
              <w:sz w:val="16"/>
              <w:szCs w:val="16"/>
            </w:rPr>
          </w:pPr>
          <w:r>
            <w:rPr>
              <w:rFonts w:ascii="Univers 45 Light" w:hAnsi="Univers 45 Light"/>
              <w:sz w:val="16"/>
              <w:szCs w:val="16"/>
            </w:rPr>
            <w:t xml:space="preserve"> </w:t>
          </w:r>
        </w:p>
      </w:tc>
    </w:tr>
  </w:tbl>
  <w:p w14:paraId="1D4C1ACC" w14:textId="77777777" w:rsidR="003E00B4" w:rsidRDefault="003E00B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3E00B4" w14:paraId="7C50C40F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BACB963" w14:textId="77777777" w:rsidR="003E00B4" w:rsidRDefault="003E00B4">
          <w:pPr>
            <w:pStyle w:val="Piedepgina"/>
            <w:widowControl w:val="0"/>
          </w:pPr>
        </w:p>
      </w:tc>
    </w:tr>
  </w:tbl>
  <w:p w14:paraId="417E5D06" w14:textId="77777777" w:rsidR="003E00B4" w:rsidRDefault="003E00B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3E00B4" w14:paraId="130A9AE3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7C38679" w14:textId="77777777" w:rsidR="003E00B4" w:rsidRDefault="003E00B4">
          <w:pPr>
            <w:pStyle w:val="Piedepgina"/>
            <w:widowControl w:val="0"/>
          </w:pPr>
        </w:p>
      </w:tc>
    </w:tr>
  </w:tbl>
  <w:p w14:paraId="18E4C285" w14:textId="77777777" w:rsidR="003E00B4" w:rsidRDefault="003E00B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B943B" w14:textId="77777777" w:rsidR="003E00B4" w:rsidRDefault="003E00B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5"/>
      <w:gridCol w:w="3419"/>
      <w:gridCol w:w="2732"/>
    </w:tblGrid>
    <w:tr w:rsidR="003E00B4" w14:paraId="6D06A371" w14:textId="77777777">
      <w:tc>
        <w:tcPr>
          <w:tcW w:w="4055" w:type="dxa"/>
        </w:tcPr>
        <w:p w14:paraId="0ED297D1" w14:textId="77777777" w:rsidR="003E00B4" w:rsidRDefault="003E00B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4016F47C" w14:textId="77777777" w:rsidR="003E00B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2" w:type="dxa"/>
        </w:tcPr>
        <w:p w14:paraId="4BADFE6E" w14:textId="77777777" w:rsidR="003E00B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32B90BF4" w14:textId="77777777" w:rsidR="003E00B4" w:rsidRDefault="003E00B4">
    <w:pPr>
      <w:pStyle w:val="Piedepgina"/>
      <w:rPr>
        <w:rFonts w:ascii="Montserrat" w:hAnsi="Montserrat"/>
        <w:sz w:val="20"/>
      </w:rPr>
    </w:pPr>
  </w:p>
  <w:p w14:paraId="000C6AAF" w14:textId="77777777" w:rsidR="003E00B4" w:rsidRDefault="003E00B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ECBB4" w14:textId="77777777" w:rsidR="003E00B4" w:rsidRDefault="003E00B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5"/>
      <w:gridCol w:w="3419"/>
      <w:gridCol w:w="2732"/>
    </w:tblGrid>
    <w:tr w:rsidR="003E00B4" w14:paraId="20835C94" w14:textId="77777777">
      <w:tc>
        <w:tcPr>
          <w:tcW w:w="4055" w:type="dxa"/>
        </w:tcPr>
        <w:p w14:paraId="71F973F5" w14:textId="77777777" w:rsidR="003E00B4" w:rsidRDefault="003E00B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09E2675B" w14:textId="77777777" w:rsidR="003E00B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2" w:type="dxa"/>
        </w:tcPr>
        <w:p w14:paraId="4DA3D085" w14:textId="77777777" w:rsidR="003E00B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6A836092" w14:textId="77777777" w:rsidR="003E00B4" w:rsidRDefault="003E00B4">
    <w:pPr>
      <w:pStyle w:val="Piedepgina"/>
      <w:rPr>
        <w:rFonts w:ascii="Montserrat" w:hAnsi="Montserrat"/>
        <w:sz w:val="20"/>
      </w:rPr>
    </w:pPr>
  </w:p>
  <w:p w14:paraId="4D1CB3D4" w14:textId="77777777" w:rsidR="003E00B4" w:rsidRDefault="003E00B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3AE6E" w14:textId="77777777" w:rsidR="00D07DE2" w:rsidRDefault="00D07DE2">
      <w:r>
        <w:separator/>
      </w:r>
    </w:p>
  </w:footnote>
  <w:footnote w:type="continuationSeparator" w:id="0">
    <w:p w14:paraId="6889FB94" w14:textId="77777777" w:rsidR="00D07DE2" w:rsidRDefault="00D07D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3E00B4" w14:paraId="2BB3788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D189B2B" w14:textId="77777777" w:rsidR="003E00B4" w:rsidRDefault="00000000">
          <w:pPr>
            <w:pStyle w:val="Encabezado"/>
            <w:widowControl w:val="0"/>
          </w:pPr>
          <w:r>
            <w:rPr>
              <w:noProof/>
            </w:rPr>
            <w:drawing>
              <wp:inline distT="0" distB="0" distL="0" distR="0" wp14:anchorId="2E735D84" wp14:editId="1AD76D44">
                <wp:extent cx="3952875" cy="584835"/>
                <wp:effectExtent l="0" t="0" r="0" b="0"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140595AB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354B7AD1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3E00B4" w14:paraId="5C9DE23C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1F2362EE" w14:textId="77777777" w:rsidR="003E00B4" w:rsidRDefault="003E00B4">
          <w:pPr>
            <w:pStyle w:val="Encabezado"/>
            <w:widowControl w:val="0"/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2B970B6B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000" w:type="pct"/>
      <w:jc w:val="center"/>
      <w:tblLayout w:type="fixed"/>
      <w:tblLook w:val="01E0" w:firstRow="1" w:lastRow="1" w:firstColumn="1" w:lastColumn="1" w:noHBand="0" w:noVBand="0"/>
    </w:tblPr>
    <w:tblGrid>
      <w:gridCol w:w="1982"/>
      <w:gridCol w:w="5989"/>
      <w:gridCol w:w="2225"/>
    </w:tblGrid>
    <w:tr w:rsidR="003E00B4" w14:paraId="3A8C8DE0" w14:textId="77777777">
      <w:trPr>
        <w:cantSplit/>
        <w:trHeight w:val="772"/>
        <w:jc w:val="center"/>
      </w:trPr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FCF3E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>
            <w:rPr>
              <w:rFonts w:ascii="Montserrat" w:hAnsi="Montserrat" w:cs="Tahoma"/>
              <w:sz w:val="18"/>
              <w:szCs w:val="16"/>
            </w:rPr>
            <w:t>Fecha de aprobación del Template: 01/11/2021</w:t>
          </w:r>
        </w:p>
      </w:tc>
      <w:tc>
        <w:tcPr>
          <w:tcW w:w="59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625080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b/>
              <w:sz w:val="22"/>
              <w:szCs w:val="14"/>
            </w:rPr>
            <w:t>Reporte de Pruebas Funcionales o de Aceptación de Usuario_Doc-Pru</w:t>
          </w:r>
          <w:r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5B1059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132FB1DF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27C766D8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27C1341A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39F895CC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10979079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218E31E0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2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71C0F87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>
            <w:rPr>
              <w:rFonts w:ascii="Montserrat" w:hAnsi="Montserrat" w:cs="Tahoma"/>
              <w:sz w:val="18"/>
              <w:szCs w:val="16"/>
            </w:rPr>
            <w:t>Versión del template: 7.00</w:t>
          </w:r>
          <w:bookmarkEnd w:id="0"/>
        </w:p>
      </w:tc>
    </w:tr>
  </w:tbl>
  <w:p w14:paraId="3D2BB06E" w14:textId="77777777" w:rsidR="003E00B4" w:rsidRDefault="003E00B4">
    <w:pPr>
      <w:pStyle w:val="Encabezado"/>
    </w:pPr>
  </w:p>
  <w:p w14:paraId="501C2E92" w14:textId="77777777" w:rsidR="003E00B4" w:rsidRDefault="00000000">
    <w:pPr>
      <w:pStyle w:val="Encabezado"/>
      <w:jc w:val="both"/>
      <w:rPr>
        <w:rFonts w:ascii="Montserrat" w:hAnsi="Montserrat"/>
        <w:vanish/>
        <w:color w:val="0000FF"/>
        <w:sz w:val="20"/>
      </w:rPr>
    </w:pPr>
    <w:r>
      <w:rPr>
        <w:rFonts w:ascii="Montserrat" w:hAnsi="Montserrat"/>
        <w:b/>
        <w:i/>
        <w:vanish/>
        <w:color w:val="0000FF"/>
        <w:sz w:val="20"/>
      </w:rPr>
      <w:t>Objetivo</w:t>
    </w:r>
    <w:r>
      <w:rPr>
        <w:rFonts w:ascii="Montserrat" w:hAnsi="Montserrat"/>
        <w:i/>
        <w:vanish/>
        <w:color w:val="0000FF"/>
        <w:sz w:val="20"/>
      </w:rPr>
      <w:t>: Controlar y dar seguimiento a los sucesos relevantes (defectos/hallazgos) de la ejecución de las Pruebas Funcionales o de Aceptación de Usuario, a través del registro y obtención de evidencias de las pruebas, a fin de comprobar su desempeño en los diferentes ambientes</w:t>
    </w:r>
    <w:r>
      <w:rPr>
        <w:rFonts w:ascii="Montserrat" w:hAnsi="Montserrat"/>
        <w:vanish/>
        <w:color w:val="0000FF"/>
        <w:sz w:val="20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813BB"/>
    <w:multiLevelType w:val="hybridMultilevel"/>
    <w:tmpl w:val="93E8D2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1D6FA6"/>
    <w:multiLevelType w:val="hybridMultilevel"/>
    <w:tmpl w:val="A7BC70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AB7E21"/>
    <w:multiLevelType w:val="hybridMultilevel"/>
    <w:tmpl w:val="0EA2CC9E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21F526D"/>
    <w:multiLevelType w:val="hybridMultilevel"/>
    <w:tmpl w:val="20083DE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7E2CA0"/>
    <w:multiLevelType w:val="multilevel"/>
    <w:tmpl w:val="5B2E7F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85708A5"/>
    <w:multiLevelType w:val="multilevel"/>
    <w:tmpl w:val="0744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4DC9679C"/>
    <w:multiLevelType w:val="hybridMultilevel"/>
    <w:tmpl w:val="477E24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B94B57"/>
    <w:multiLevelType w:val="hybridMultilevel"/>
    <w:tmpl w:val="23700BA0"/>
    <w:lvl w:ilvl="0" w:tplc="4B9E7F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9D1A8B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FD2B47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54D6FFB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35045C7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D778B1B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B482721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633435E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400C27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8" w15:restartNumberingAfterBreak="0">
    <w:nsid w:val="730677C7"/>
    <w:multiLevelType w:val="hybridMultilevel"/>
    <w:tmpl w:val="D944A3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596B6D"/>
    <w:multiLevelType w:val="hybridMultilevel"/>
    <w:tmpl w:val="F60CDB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C93DF1"/>
    <w:multiLevelType w:val="hybridMultilevel"/>
    <w:tmpl w:val="F8C43CA2"/>
    <w:lvl w:ilvl="0" w:tplc="92F441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2E2D42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5A8ED2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29D07B5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50DEBA7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B806D1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0420A5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9214757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EA6A940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num w:numId="1" w16cid:durableId="776410036">
    <w:abstractNumId w:val="5"/>
  </w:num>
  <w:num w:numId="2" w16cid:durableId="1664233749">
    <w:abstractNumId w:val="4"/>
  </w:num>
  <w:num w:numId="3" w16cid:durableId="999968634">
    <w:abstractNumId w:val="1"/>
  </w:num>
  <w:num w:numId="4" w16cid:durableId="880172771">
    <w:abstractNumId w:val="10"/>
  </w:num>
  <w:num w:numId="5" w16cid:durableId="444156672">
    <w:abstractNumId w:val="7"/>
  </w:num>
  <w:num w:numId="6" w16cid:durableId="1550143909">
    <w:abstractNumId w:val="8"/>
  </w:num>
  <w:num w:numId="7" w16cid:durableId="2055615183">
    <w:abstractNumId w:val="9"/>
  </w:num>
  <w:num w:numId="8" w16cid:durableId="445928551">
    <w:abstractNumId w:val="6"/>
  </w:num>
  <w:num w:numId="9" w16cid:durableId="894969465">
    <w:abstractNumId w:val="0"/>
  </w:num>
  <w:num w:numId="10" w16cid:durableId="933443221">
    <w:abstractNumId w:val="2"/>
  </w:num>
  <w:num w:numId="11" w16cid:durableId="317150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0B4"/>
    <w:rsid w:val="00030523"/>
    <w:rsid w:val="00044EB0"/>
    <w:rsid w:val="00076693"/>
    <w:rsid w:val="000A2321"/>
    <w:rsid w:val="000C3CFD"/>
    <w:rsid w:val="00101EFC"/>
    <w:rsid w:val="00120AE8"/>
    <w:rsid w:val="00172D37"/>
    <w:rsid w:val="001730A0"/>
    <w:rsid w:val="00176976"/>
    <w:rsid w:val="001A6724"/>
    <w:rsid w:val="001B493B"/>
    <w:rsid w:val="001C7970"/>
    <w:rsid w:val="001D231D"/>
    <w:rsid w:val="001E3B8F"/>
    <w:rsid w:val="00230B3B"/>
    <w:rsid w:val="00247A14"/>
    <w:rsid w:val="00251376"/>
    <w:rsid w:val="002B44C3"/>
    <w:rsid w:val="002E17B2"/>
    <w:rsid w:val="002F1214"/>
    <w:rsid w:val="00336F00"/>
    <w:rsid w:val="003564E4"/>
    <w:rsid w:val="0039530A"/>
    <w:rsid w:val="003B02C9"/>
    <w:rsid w:val="003D1100"/>
    <w:rsid w:val="003E00B4"/>
    <w:rsid w:val="0041143A"/>
    <w:rsid w:val="00495E45"/>
    <w:rsid w:val="004C2B65"/>
    <w:rsid w:val="004E12EA"/>
    <w:rsid w:val="005130A3"/>
    <w:rsid w:val="00520054"/>
    <w:rsid w:val="0052178B"/>
    <w:rsid w:val="00557C12"/>
    <w:rsid w:val="00581795"/>
    <w:rsid w:val="0058193B"/>
    <w:rsid w:val="00625BC1"/>
    <w:rsid w:val="00643124"/>
    <w:rsid w:val="006466AB"/>
    <w:rsid w:val="00650E9B"/>
    <w:rsid w:val="006521BB"/>
    <w:rsid w:val="00665899"/>
    <w:rsid w:val="006D5151"/>
    <w:rsid w:val="0073081D"/>
    <w:rsid w:val="00741BA0"/>
    <w:rsid w:val="00754EE3"/>
    <w:rsid w:val="00795C81"/>
    <w:rsid w:val="007B0148"/>
    <w:rsid w:val="007E04C6"/>
    <w:rsid w:val="007F1670"/>
    <w:rsid w:val="00800DC2"/>
    <w:rsid w:val="008608E8"/>
    <w:rsid w:val="00873980"/>
    <w:rsid w:val="008A68BD"/>
    <w:rsid w:val="008B0603"/>
    <w:rsid w:val="008E01D6"/>
    <w:rsid w:val="008E65F7"/>
    <w:rsid w:val="00960B7B"/>
    <w:rsid w:val="009A7D6A"/>
    <w:rsid w:val="009D0CE1"/>
    <w:rsid w:val="009D54AE"/>
    <w:rsid w:val="009E2530"/>
    <w:rsid w:val="00A13F4A"/>
    <w:rsid w:val="00A23060"/>
    <w:rsid w:val="00A425DB"/>
    <w:rsid w:val="00AD045D"/>
    <w:rsid w:val="00AE690E"/>
    <w:rsid w:val="00B15E64"/>
    <w:rsid w:val="00B56218"/>
    <w:rsid w:val="00BC41EC"/>
    <w:rsid w:val="00C0574E"/>
    <w:rsid w:val="00C30C40"/>
    <w:rsid w:val="00C5401D"/>
    <w:rsid w:val="00C604CA"/>
    <w:rsid w:val="00C62AD4"/>
    <w:rsid w:val="00C65479"/>
    <w:rsid w:val="00C84731"/>
    <w:rsid w:val="00CE2854"/>
    <w:rsid w:val="00CE3EF1"/>
    <w:rsid w:val="00D07DE2"/>
    <w:rsid w:val="00D3599D"/>
    <w:rsid w:val="00D82D09"/>
    <w:rsid w:val="00D85723"/>
    <w:rsid w:val="00D961A9"/>
    <w:rsid w:val="00DC121C"/>
    <w:rsid w:val="00DD3418"/>
    <w:rsid w:val="00DD35FF"/>
    <w:rsid w:val="00DD5B09"/>
    <w:rsid w:val="00E75936"/>
    <w:rsid w:val="00E920F1"/>
    <w:rsid w:val="00EB46BC"/>
    <w:rsid w:val="00EC6A4A"/>
    <w:rsid w:val="00EE6485"/>
    <w:rsid w:val="00F446D7"/>
    <w:rsid w:val="00F52497"/>
    <w:rsid w:val="00F9288C"/>
    <w:rsid w:val="00FB0CC4"/>
    <w:rsid w:val="00FD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7EBA7"/>
  <w15:docId w15:val="{46B8A133-9A71-4994-8B0C-2A58D1872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418"/>
    <w:rPr>
      <w:rFonts w:ascii="Times" w:eastAsia="Times" w:hAnsi="Times" w:cs="Times New Roman"/>
      <w:sz w:val="24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D746A6"/>
    <w:pPr>
      <w:keepNext/>
      <w:outlineLvl w:val="0"/>
    </w:pPr>
    <w:rPr>
      <w:rFonts w:ascii="Arial" w:eastAsia="Times New Roman" w:hAnsi="Arial"/>
      <w:b/>
      <w:sz w:val="17"/>
      <w:lang w:val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7D2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D746A6"/>
    <w:rPr>
      <w:rFonts w:ascii="Arial" w:eastAsia="Times New Roman" w:hAnsi="Arial" w:cs="Times New Roman"/>
      <w:b/>
      <w:sz w:val="17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qFormat/>
    <w:rsid w:val="00D746A6"/>
    <w:rPr>
      <w:rFonts w:ascii="Times" w:eastAsia="Times" w:hAnsi="Times" w:cs="Times New Roman"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qFormat/>
    <w:rsid w:val="00D746A6"/>
    <w:rPr>
      <w:rFonts w:ascii="Arial" w:eastAsia="Times" w:hAnsi="Arial" w:cs="Times New Roman"/>
      <w:sz w:val="28"/>
      <w:szCs w:val="20"/>
      <w:lang w:val="es-ES_tradnl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InfoHiddenChar">
    <w:name w:val="Info Hidden Char"/>
    <w:basedOn w:val="Fuentedeprrafopredeter"/>
    <w:link w:val="InfoHidden"/>
    <w:qFormat/>
    <w:rsid w:val="00D746A6"/>
    <w:rPr>
      <w:rFonts w:ascii="Arial" w:eastAsia="Times New Roman" w:hAnsi="Arial" w:cs="Arial"/>
      <w:i/>
      <w:vanish/>
      <w:color w:val="0000FF"/>
      <w:szCs w:val="36"/>
      <w:lang w:eastAsia="es-ES"/>
    </w:rPr>
  </w:style>
  <w:style w:type="character" w:styleId="Nmerodepgina">
    <w:name w:val="page number"/>
    <w:basedOn w:val="Fuentedeprrafopredeter"/>
    <w:qFormat/>
    <w:rsid w:val="00D746A6"/>
  </w:style>
  <w:style w:type="character" w:customStyle="1" w:styleId="paratext1">
    <w:name w:val="paratext1"/>
    <w:basedOn w:val="Fuentedeprrafopredeter"/>
    <w:qFormat/>
    <w:rsid w:val="00D746A6"/>
    <w:rPr>
      <w:rFonts w:ascii="Times" w:hAnsi="Times" w:cs="Times"/>
      <w:sz w:val="20"/>
      <w:szCs w:val="20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F23A4B"/>
    <w:rPr>
      <w:rFonts w:ascii="Tahoma" w:eastAsia="Times" w:hAnsi="Tahoma" w:cs="Tahoma"/>
      <w:sz w:val="16"/>
      <w:szCs w:val="16"/>
      <w:lang w:val="es-ES_tradnl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5D7D2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"/>
    </w:rPr>
  </w:style>
  <w:style w:type="character" w:customStyle="1" w:styleId="BodyTextCar">
    <w:name w:val="BodyText Car"/>
    <w:basedOn w:val="Fuentedeprrafopredeter"/>
    <w:link w:val="Textoindependiente1"/>
    <w:qFormat/>
    <w:locked/>
    <w:rsid w:val="00587D6E"/>
    <w:rPr>
      <w:rFonts w:ascii="Times New Roman" w:eastAsia="Times New Roman" w:hAnsi="Times New Roman" w:cs="Times New Roman"/>
      <w:sz w:val="24"/>
      <w:szCs w:val="20"/>
    </w:rPr>
  </w:style>
  <w:style w:type="character" w:customStyle="1" w:styleId="EnlacedeInternet">
    <w:name w:val="Enlace de Internet"/>
    <w:basedOn w:val="Fuentedeprrafopredeter"/>
    <w:uiPriority w:val="99"/>
    <w:semiHidden/>
    <w:unhideWhenUsed/>
    <w:rsid w:val="00290A1C"/>
    <w:rPr>
      <w:color w:val="00FFFF"/>
      <w:u w:val="single"/>
    </w:rPr>
  </w:style>
  <w:style w:type="character" w:customStyle="1" w:styleId="TextosinformatoCar">
    <w:name w:val="Texto sin formato Car"/>
    <w:basedOn w:val="Fuentedeprrafopredeter"/>
    <w:link w:val="Textosinformato"/>
    <w:uiPriority w:val="99"/>
    <w:qFormat/>
    <w:rsid w:val="00104E5E"/>
    <w:rPr>
      <w:rFonts w:ascii="Calibri" w:hAnsi="Calibri"/>
      <w:szCs w:val="21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BC20B5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BC20B5"/>
    <w:rPr>
      <w:rFonts w:ascii="Times" w:eastAsia="Times" w:hAnsi="Times" w:cs="Times New Roman"/>
      <w:sz w:val="20"/>
      <w:szCs w:val="20"/>
      <w:lang w:val="es-ES_tradnl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BC20B5"/>
    <w:rPr>
      <w:rFonts w:ascii="Times" w:eastAsia="Times" w:hAnsi="Times" w:cs="Times New Roman"/>
      <w:b/>
      <w:bCs/>
      <w:sz w:val="20"/>
      <w:szCs w:val="20"/>
      <w:lang w:val="es-ES_tradnl" w:eastAsia="es-ES"/>
    </w:rPr>
  </w:style>
  <w:style w:type="character" w:customStyle="1" w:styleId="InfoBluejustifiedChar">
    <w:name w:val="Info Blue justified Char"/>
    <w:basedOn w:val="Fuentedeprrafopredeter"/>
    <w:link w:val="InfoBluejustified"/>
    <w:qFormat/>
    <w:rsid w:val="006D7A8C"/>
    <w:rPr>
      <w:rFonts w:ascii="Montserrat" w:eastAsia="Times New Roman" w:hAnsi="Montserrat" w:cs="Arial"/>
      <w:sz w:val="20"/>
      <w:szCs w:val="20"/>
      <w:lang w:eastAsia="ja-JP"/>
    </w:rPr>
  </w:style>
  <w:style w:type="character" w:customStyle="1" w:styleId="EnlacedeInternetvisitado">
    <w:name w:val="Enlace de Internet visitado"/>
    <w:basedOn w:val="Fuentedeprrafopredeter"/>
    <w:rPr>
      <w:color w:val="800080"/>
      <w:u w:val="single"/>
    </w:rPr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1"/>
    <w:link w:val="TtuloCar"/>
    <w:qFormat/>
    <w:rsid w:val="00D746A6"/>
    <w:pPr>
      <w:jc w:val="center"/>
      <w:outlineLvl w:val="0"/>
    </w:pPr>
    <w:rPr>
      <w:rFonts w:ascii="Arial" w:hAnsi="Arial"/>
      <w:sz w:val="28"/>
    </w:rPr>
  </w:style>
  <w:style w:type="paragraph" w:customStyle="1" w:styleId="Textoindependiente1">
    <w:name w:val="Texto independiente1"/>
    <w:basedOn w:val="Normal"/>
    <w:link w:val="BodyTextCar"/>
    <w:rsid w:val="00587D6E"/>
    <w:pPr>
      <w:spacing w:before="120" w:after="120"/>
    </w:pPr>
    <w:rPr>
      <w:rFonts w:ascii="Times New Roman" w:eastAsia="Times New Roman" w:hAnsi="Times New Roman"/>
      <w:lang w:val="es-MX" w:eastAsia="en-US"/>
    </w:rPr>
  </w:style>
  <w:style w:type="paragraph" w:styleId="Lista">
    <w:name w:val="List"/>
    <w:basedOn w:val="Textoindependiente1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rsid w:val="00D746A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D746A6"/>
    <w:pPr>
      <w:tabs>
        <w:tab w:val="center" w:pos="4252"/>
        <w:tab w:val="right" w:pos="8504"/>
      </w:tabs>
    </w:pPr>
  </w:style>
  <w:style w:type="paragraph" w:customStyle="1" w:styleId="InfoHidden">
    <w:name w:val="Info Hidden"/>
    <w:basedOn w:val="Normal"/>
    <w:link w:val="InfoHiddenChar"/>
    <w:qFormat/>
    <w:rsid w:val="00D746A6"/>
    <w:rPr>
      <w:rFonts w:ascii="Arial" w:eastAsia="Times New Roman" w:hAnsi="Arial" w:cs="Arial"/>
      <w:i/>
      <w:vanish/>
      <w:color w:val="0000FF"/>
      <w:sz w:val="22"/>
      <w:szCs w:val="36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F23A4B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link w:val="TextosinformatoCar"/>
    <w:uiPriority w:val="99"/>
    <w:unhideWhenUsed/>
    <w:qFormat/>
    <w:rsid w:val="00104E5E"/>
    <w:rPr>
      <w:rFonts w:ascii="Calibri" w:eastAsiaTheme="minorHAnsi" w:hAnsi="Calibri" w:cstheme="minorBidi"/>
      <w:sz w:val="22"/>
      <w:szCs w:val="21"/>
      <w:lang w:val="es-MX" w:eastAsia="en-U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BC20B5"/>
    <w:rPr>
      <w:sz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BC20B5"/>
    <w:rPr>
      <w:b/>
      <w:bCs/>
    </w:rPr>
  </w:style>
  <w:style w:type="paragraph" w:styleId="Prrafodelista">
    <w:name w:val="List Paragraph"/>
    <w:basedOn w:val="Normal"/>
    <w:uiPriority w:val="34"/>
    <w:qFormat/>
    <w:rsid w:val="006D7A8C"/>
    <w:pPr>
      <w:spacing w:before="120" w:after="60" w:line="264" w:lineRule="auto"/>
      <w:ind w:left="720"/>
      <w:contextualSpacing/>
    </w:pPr>
    <w:rPr>
      <w:rFonts w:ascii="Arial" w:eastAsia="Times New Roman" w:hAnsi="Arial" w:cs="Arial"/>
      <w:sz w:val="20"/>
      <w:lang w:val="en-AU" w:eastAsia="ja-JP"/>
    </w:rPr>
  </w:style>
  <w:style w:type="paragraph" w:customStyle="1" w:styleId="InfoBluejustified">
    <w:name w:val="Info Blue justified"/>
    <w:basedOn w:val="Normal"/>
    <w:link w:val="InfoBluejustifiedChar"/>
    <w:autoRedefine/>
    <w:qFormat/>
    <w:rsid w:val="006D7A8C"/>
    <w:pPr>
      <w:jc w:val="both"/>
    </w:pPr>
    <w:rPr>
      <w:rFonts w:ascii="Montserrat" w:eastAsia="Times New Roman" w:hAnsi="Montserrat" w:cs="Arial"/>
      <w:sz w:val="20"/>
      <w:lang w:val="es-MX" w:eastAsia="ja-JP"/>
    </w:rPr>
  </w:style>
  <w:style w:type="paragraph" w:styleId="NormalWeb">
    <w:name w:val="Normal (Web)"/>
    <w:basedOn w:val="Normal"/>
    <w:uiPriority w:val="99"/>
    <w:semiHidden/>
    <w:unhideWhenUsed/>
    <w:qFormat/>
    <w:rsid w:val="00D65DD0"/>
    <w:pPr>
      <w:spacing w:beforeAutospacing="1" w:afterAutospacing="1"/>
    </w:pPr>
    <w:rPr>
      <w:rFonts w:ascii="Calibri" w:eastAsiaTheme="minorHAnsi" w:hAnsi="Calibri" w:cs="Calibri"/>
      <w:sz w:val="22"/>
      <w:szCs w:val="22"/>
      <w:lang w:val="es-MX" w:eastAsia="es-MX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unhideWhenUsed/>
    <w:qFormat/>
    <w:rsid w:val="00366A44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366A44"/>
    <w:pPr>
      <w:spacing w:after="10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paragraph" w:styleId="TDC2">
    <w:name w:val="toc 2"/>
    <w:basedOn w:val="Normal"/>
    <w:next w:val="Normal"/>
    <w:autoRedefine/>
    <w:uiPriority w:val="39"/>
    <w:unhideWhenUsed/>
    <w:rsid w:val="00366A44"/>
    <w:pPr>
      <w:spacing w:after="100" w:line="259" w:lineRule="auto"/>
      <w:ind w:left="220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table" w:styleId="Tablaconcuadrcula">
    <w:name w:val="Table Grid"/>
    <w:basedOn w:val="Tablanormal"/>
    <w:uiPriority w:val="59"/>
    <w:rsid w:val="004C3C84"/>
    <w:pPr>
      <w:jc w:val="both"/>
    </w:pPr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C41E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41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6DB432-BA23-4C97-A236-4A925BBF4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426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Hernandez Cono</dc:creator>
  <dc:description/>
  <cp:lastModifiedBy>Daniel Alejandro Robles Rodriguez</cp:lastModifiedBy>
  <cp:revision>3</cp:revision>
  <dcterms:created xsi:type="dcterms:W3CDTF">2026-05-18T19:21:00Z</dcterms:created>
  <dcterms:modified xsi:type="dcterms:W3CDTF">2026-05-18T19:47:00Z</dcterms:modified>
  <dc:language>es-MX</dc:language>
</cp:coreProperties>
</file>