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Étude Financière</w:t>
      </w:r>
    </w:p>
    <w:p>
      <w:r>
        <w:t>Analyse financière et budgétaire du projet. Ce document détaille les aspects financiers et le budget prévisionnel.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