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XML Ops Data Pipeline – Design Document</w:t>
      </w:r>
    </w:p>
    <w:p>
      <w:pPr>
        <w:pStyle w:val="Heading1"/>
      </w:pPr>
      <w:r>
        <w:t>1. Overview</w:t>
      </w:r>
    </w:p>
    <w:p>
      <w:r>
        <w:t>This document describes the architecture, design, and implementation of the XML Ops data pipeline. The pipeline ingests encrypted XML files, decrypts them using GPG, parses them into structured data using PySpark, applies schema enforcement, and prepares the foundation for data quality (DQ) validation and downstream processing.</w:t>
      </w:r>
    </w:p>
    <w:p>
      <w:pPr>
        <w:pStyle w:val="Heading1"/>
      </w:pPr>
      <w:r>
        <w:t>2. Requirements</w:t>
      </w:r>
    </w:p>
    <w:p>
      <w:pPr>
        <w:pStyle w:val="ListBullet"/>
      </w:pPr>
      <w:r>
        <w:t>Functional Requirements:</w:t>
      </w:r>
    </w:p>
    <w:p>
      <w:pPr>
        <w:pStyle w:val="ListBullet2"/>
      </w:pPr>
      <w:r>
        <w:t>Ingest encrypted XML files (.gpg)</w:t>
      </w:r>
    </w:p>
    <w:p>
      <w:pPr>
        <w:pStyle w:val="ListBullet2"/>
      </w:pPr>
      <w:r>
        <w:t>Decrypt files using GPG (non-interactive)</w:t>
      </w:r>
    </w:p>
    <w:p>
      <w:pPr>
        <w:pStyle w:val="ListBullet2"/>
      </w:pPr>
      <w:r>
        <w:t>Parse XML into Spark DataFrame</w:t>
      </w:r>
    </w:p>
    <w:p>
      <w:pPr>
        <w:pStyle w:val="ListBullet2"/>
      </w:pPr>
      <w:r>
        <w:t>Apply external schema</w:t>
      </w:r>
    </w:p>
    <w:p>
      <w:pPr>
        <w:pStyle w:val="ListBullet2"/>
      </w:pPr>
      <w:r>
        <w:t>Prepare for DQ checks and data splitting</w:t>
      </w:r>
    </w:p>
    <w:p>
      <w:pPr>
        <w:pStyle w:val="ListBullet"/>
      </w:pPr>
      <w:r>
        <w:t>Non-Functional Requirements:</w:t>
      </w:r>
    </w:p>
    <w:p>
      <w:pPr>
        <w:pStyle w:val="ListBullet2"/>
      </w:pPr>
      <w:r>
        <w:t>Modular and maintainable codebase</w:t>
      </w:r>
    </w:p>
    <w:p>
      <w:pPr>
        <w:pStyle w:val="ListBullet2"/>
      </w:pPr>
      <w:r>
        <w:t>Secure handling of secrets (passphrase)</w:t>
      </w:r>
    </w:p>
    <w:p>
      <w:pPr>
        <w:pStyle w:val="ListBullet2"/>
      </w:pPr>
      <w:r>
        <w:t>Scalable for large datasets</w:t>
      </w:r>
    </w:p>
    <w:p>
      <w:pPr>
        <w:pStyle w:val="ListBullet2"/>
      </w:pPr>
      <w:r>
        <w:t>Extensible for future enhancements (DQ, logging, storage)</w:t>
      </w:r>
    </w:p>
    <w:p>
      <w:pPr>
        <w:pStyle w:val="Heading1"/>
      </w:pPr>
      <w:r>
        <w:t>3. Architecture</w:t>
      </w:r>
    </w:p>
    <w:p>
      <w:r>
        <w:t>Pipeline Flow:</w:t>
        <w:br/>
        <w:t>Encrypted File (.gpg)</w:t>
        <w:br/>
        <w:t xml:space="preserve">   ↓</w:t>
        <w:br/>
        <w:t>GPG Decryption (Python subprocess)</w:t>
        <w:br/>
        <w:t xml:space="preserve">   ↓</w:t>
        <w:br/>
        <w:t>XML File</w:t>
        <w:br/>
        <w:t xml:space="preserve">   ↓</w:t>
        <w:br/>
        <w:t>PySpark XML Reader</w:t>
        <w:br/>
        <w:t xml:space="preserve">   ↓</w:t>
        <w:br/>
        <w:t>DataFrame (Schema Applied)</w:t>
        <w:br/>
      </w:r>
    </w:p>
    <w:p>
      <w:pPr>
        <w:pStyle w:val="Heading1"/>
      </w:pPr>
      <w:r>
        <w:t>4. Components</w:t>
      </w:r>
    </w:p>
    <w:p>
      <w:r>
        <w:t>4.1 Config Loader</w:t>
      </w:r>
    </w:p>
    <w:p>
      <w:r>
        <w:t>Handles environment variables using .env file. Stores input paths, output paths, and GPG passphrase securely.</w:t>
      </w:r>
    </w:p>
    <w:p>
      <w:r>
        <w:t>4.2 GPG Decryption Module</w:t>
      </w:r>
    </w:p>
    <w:p>
      <w:r>
        <w:t>Uses subprocess to call GPG CLI for decrypting files. Supports non-interactive passphrase using loopback mode.</w:t>
      </w:r>
    </w:p>
    <w:p>
      <w:r>
        <w:t>4.3 XML Loader (PySpark)</w:t>
      </w:r>
    </w:p>
    <w:p>
      <w:r>
        <w:t>Initializes Spark session and reads XML files using spark-xml package. Uses rowTag to correctly map XML elements to rows.</w:t>
      </w:r>
    </w:p>
    <w:p>
      <w:r>
        <w:t>4.4 Schema Definition</w:t>
      </w:r>
    </w:p>
    <w:p>
      <w:r>
        <w:t>Defines explicit schema using StructType to avoid inference issues. Ensures consistency and performance.</w:t>
      </w:r>
    </w:p>
    <w:p>
      <w:r>
        <w:t>4.5 Pipeline Orchestrator</w:t>
      </w:r>
    </w:p>
    <w:p>
      <w:r>
        <w:t>Main execution script that orchestrates decryption, ingestion, and display of data.</w:t>
      </w:r>
    </w:p>
    <w:p>
      <w:pPr>
        <w:pStyle w:val="Heading1"/>
      </w:pPr>
      <w:r>
        <w:t>5. Design Decisions</w:t>
      </w:r>
    </w:p>
    <w:p>
      <w:r>
        <w:t>Modular Design: Separation of ingestion, config, and processing layers.</w:t>
      </w:r>
    </w:p>
    <w:p>
      <w:r>
        <w:t>Security: Passphrase managed via environment variables, not hardcoded.</w:t>
      </w:r>
    </w:p>
    <w:p>
      <w:r>
        <w:t>Schema Enforcement: Prevents inconsistent data types.</w:t>
      </w:r>
    </w:p>
    <w:p>
      <w:r>
        <w:t>Extensibility: Designed to easily plug in DQ checks and transformations.</w:t>
      </w:r>
    </w:p>
    <w:p>
      <w:pPr>
        <w:pStyle w:val="Heading1"/>
      </w:pPr>
      <w:r>
        <w:t>6. Current Implementation Status</w:t>
      </w:r>
    </w:p>
    <w:p>
      <w:r>
        <w:t>GPG encryption and decryption integrated</w:t>
      </w:r>
    </w:p>
    <w:p>
      <w:r>
        <w:t>XML ingestion via PySpark working</w:t>
      </w:r>
    </w:p>
    <w:p>
      <w:r>
        <w:t>External schema applied</w:t>
      </w:r>
    </w:p>
    <w:p>
      <w:r>
        <w:t>Config-driven pipeline</w:t>
      </w:r>
    </w:p>
    <w:p>
      <w:r>
        <w:t>Modular project structure</w:t>
      </w:r>
    </w:p>
    <w:p>
      <w:pPr>
        <w:pStyle w:val="Heading1"/>
      </w:pPr>
      <w:r>
        <w:t>7. Future Enhancements</w:t>
      </w:r>
    </w:p>
    <w:p>
      <w:r>
        <w:t>Implement Data Quality (DQ) checks</w:t>
      </w:r>
    </w:p>
    <w:p>
      <w:r>
        <w:t>Split good and bad records</w:t>
      </w:r>
    </w:p>
    <w:p>
      <w:r>
        <w:t>Write output in JSON/Parquet</w:t>
      </w:r>
    </w:p>
    <w:p>
      <w:r>
        <w:t>Add logging framework</w:t>
      </w:r>
    </w:p>
    <w:p>
      <w:r>
        <w:t>Support multiple file ingestion</w:t>
      </w:r>
    </w:p>
    <w:p>
      <w:r>
        <w:t>Integrate with cloud storage (GCS/S3)</w:t>
      </w:r>
    </w:p>
    <w:p>
      <w:pPr>
        <w:pStyle w:val="Heading1"/>
      </w:pPr>
      <w:r>
        <w:t>8. Conclusion</w:t>
      </w:r>
    </w:p>
    <w:p>
      <w:r>
        <w:t>The current pipeline establishes a strong foundation for a production-grade data engineering system. It demonstrates secure ingestion, structured processing, and scalable architecture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