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XML Ops Data Pipeline – Design Document (Updated)</w:t>
      </w:r>
    </w:p>
    <w:p>
      <w:pPr>
        <w:pStyle w:val="Heading1"/>
      </w:pPr>
      <w:r>
        <w:t>1. Overview</w:t>
      </w:r>
    </w:p>
    <w:p>
      <w:r>
        <w:t>This document describes the architecture, design, and implementation of the XML Ops data pipeline. The pipeline ingests encrypted XML files, decrypts them using GPG, parses them into structured data using PySpark, applies schema enforcement, performs data quality (DQ) validation, and writes outputs.</w:t>
      </w:r>
    </w:p>
    <w:p>
      <w:pPr>
        <w:pStyle w:val="Heading1"/>
      </w:pPr>
      <w:r>
        <w:t>2. Requirements</w:t>
      </w:r>
    </w:p>
    <w:p>
      <w:pPr>
        <w:pStyle w:val="ListBullet"/>
      </w:pPr>
      <w:r>
        <w:t>Functional Requirements:</w:t>
      </w:r>
    </w:p>
    <w:p>
      <w:pPr>
        <w:pStyle w:val="ListBullet2"/>
      </w:pPr>
      <w:r>
        <w:t>Ingest encrypted XML files (.gpg)</w:t>
      </w:r>
    </w:p>
    <w:p>
      <w:pPr>
        <w:pStyle w:val="ListBullet2"/>
      </w:pPr>
      <w:r>
        <w:t>Decrypt files using GPG (non-interactive)</w:t>
      </w:r>
    </w:p>
    <w:p>
      <w:pPr>
        <w:pStyle w:val="ListBullet2"/>
      </w:pPr>
      <w:r>
        <w:t>Parse XML into Spark DataFrame</w:t>
      </w:r>
    </w:p>
    <w:p>
      <w:pPr>
        <w:pStyle w:val="ListBullet2"/>
      </w:pPr>
      <w:r>
        <w:t>Apply external schema</w:t>
      </w:r>
    </w:p>
    <w:p>
      <w:pPr>
        <w:pStyle w:val="ListBullet2"/>
      </w:pPr>
      <w:r>
        <w:t>Perform DQ validation</w:t>
      </w:r>
    </w:p>
    <w:p>
      <w:pPr>
        <w:pStyle w:val="ListBullet2"/>
      </w:pPr>
      <w:r>
        <w:t>Split good and bad records</w:t>
      </w:r>
    </w:p>
    <w:p>
      <w:pPr>
        <w:pStyle w:val="ListBullet2"/>
      </w:pPr>
      <w:r>
        <w:t>Write outputs (XML + JSON)</w:t>
      </w:r>
    </w:p>
    <w:p>
      <w:pPr>
        <w:pStyle w:val="Heading1"/>
      </w:pPr>
      <w:r>
        <w:t>3. Architecture</w:t>
      </w:r>
    </w:p>
    <w:p>
      <w:r>
        <w:t>Encrypted XML (.gpg)</w:t>
        <w:br/>
        <w:t xml:space="preserve">   ↓</w:t>
        <w:br/>
        <w:t>GPG Decryption</w:t>
        <w:br/>
        <w:t xml:space="preserve">   ↓</w:t>
        <w:br/>
        <w:t>XML File</w:t>
        <w:br/>
        <w:t xml:space="preserve">   ↓</w:t>
        <w:br/>
        <w:t>PySpark Ingestion</w:t>
        <w:br/>
        <w:t xml:space="preserve">   ↓</w:t>
        <w:br/>
        <w:t>Schema Enforcement</w:t>
        <w:br/>
        <w:t xml:space="preserve">   ↓</w:t>
        <w:br/>
        <w:t>Data Quality Layer</w:t>
        <w:br/>
        <w:t xml:space="preserve">   ↓</w:t>
        <w:br/>
        <w:t>Data Segregation</w:t>
        <w:br/>
        <w:t xml:space="preserve">   ├── Good Records</w:t>
        <w:br/>
        <w:t xml:space="preserve">   └── Bad Records</w:t>
        <w:br/>
        <w:t xml:space="preserve">   ↓</w:t>
        <w:br/>
        <w:t>Output Layer (XML + JSON)</w:t>
      </w:r>
    </w:p>
    <w:p>
      <w:pPr>
        <w:pStyle w:val="Heading1"/>
      </w:pPr>
      <w:r>
        <w:t>4. Data Quality Framework</w:t>
      </w:r>
    </w:p>
    <w:p>
      <w:r>
        <w:t>The pipeline applies rule-based validation to identify invalid records and generate metrics.</w:t>
      </w:r>
    </w:p>
    <w:p>
      <w:pPr>
        <w:pStyle w:val="ListBullet"/>
      </w:pPr>
      <w:r>
        <w:t>Rules:</w:t>
      </w:r>
    </w:p>
    <w:p>
      <w:pPr>
        <w:pStyle w:val="ListBullet2"/>
      </w:pPr>
      <w:r>
        <w:t>NULL_ID – id is null</w:t>
      </w:r>
    </w:p>
    <w:p>
      <w:pPr>
        <w:pStyle w:val="ListBullet2"/>
      </w:pPr>
      <w:r>
        <w:t>NULL_EMAIL – email is null</w:t>
      </w:r>
    </w:p>
    <w:p>
      <w:pPr>
        <w:pStyle w:val="ListBullet2"/>
      </w:pPr>
      <w:r>
        <w:t>INVALID_EMAIL – missing "@"</w:t>
      </w:r>
    </w:p>
    <w:p>
      <w:pPr>
        <w:pStyle w:val="ListBullet2"/>
      </w:pPr>
      <w:r>
        <w:t>NEGATIVE_INCOME – income &lt; 0</w:t>
      </w:r>
    </w:p>
    <w:p>
      <w:pPr>
        <w:pStyle w:val="ListBullet"/>
      </w:pPr>
      <w:r>
        <w:t>Each record is assigned:</w:t>
      </w:r>
    </w:p>
    <w:p>
      <w:pPr>
        <w:pStyle w:val="ListBullet2"/>
      </w:pPr>
      <w:r>
        <w:t>error_reason</w:t>
      </w:r>
    </w:p>
    <w:p>
      <w:pPr>
        <w:pStyle w:val="ListBullet2"/>
      </w:pPr>
      <w:r>
        <w:t>is_valid flag</w:t>
      </w:r>
    </w:p>
    <w:p>
      <w:pPr>
        <w:pStyle w:val="Heading1"/>
      </w:pPr>
      <w:r>
        <w:t>5. Data Segregation</w:t>
      </w:r>
    </w:p>
    <w:p>
      <w:r>
        <w:t>Records are split into good and bad datasets based on validation rules. Bad records retain error_reason for debugging and audit.</w:t>
      </w:r>
    </w:p>
    <w:p>
      <w:pPr>
        <w:pStyle w:val="Heading1"/>
      </w:pPr>
      <w:r>
        <w:t>6. Output Design</w:t>
      </w:r>
    </w:p>
    <w:p>
      <w:r>
        <w:t>Good Records → XML → data/output/good_xml/</w:t>
      </w:r>
    </w:p>
    <w:p>
      <w:r>
        <w:t>Bad Records → XML → data/output/bad_xml/</w:t>
      </w:r>
    </w:p>
    <w:p>
      <w:r>
        <w:t>DQ Report → JSON → data/output/dq_report.json</w:t>
      </w:r>
    </w:p>
    <w:p>
      <w:pPr>
        <w:pStyle w:val="Heading1"/>
      </w:pPr>
      <w:r>
        <w:t>7. Design Decisions</w:t>
      </w:r>
    </w:p>
    <w:p>
      <w:r>
        <w:t>DQ is executed before data cleaning to preserve data issues.</w:t>
      </w:r>
    </w:p>
    <w:p>
      <w:r>
        <w:t>Row-level error tracking for traceability.</w:t>
      </w:r>
    </w:p>
    <w:p>
      <w:r>
        <w:t>Separation of ingestion, validation, and output layers.</w:t>
      </w:r>
    </w:p>
    <w:p>
      <w:r>
        <w:t>JSON used for reporting due to simplicity and readability.</w:t>
      </w:r>
    </w:p>
    <w:p>
      <w:pPr>
        <w:pStyle w:val="Heading1"/>
      </w:pPr>
      <w:r>
        <w:t>8. Limitations</w:t>
      </w:r>
    </w:p>
    <w:p>
      <w:r>
        <w:t>Only one error per row captured.</w:t>
      </w:r>
    </w:p>
    <w:p>
      <w:r>
        <w:t>Basic email validation.</w:t>
      </w:r>
    </w:p>
    <w:p>
      <w:r>
        <w:t>Multiple count operations (performance overhead).</w:t>
      </w:r>
    </w:p>
    <w:p>
      <w:pPr>
        <w:pStyle w:val="Heading1"/>
      </w:pPr>
      <w:r>
        <w:t>9. Future Enhancements</w:t>
      </w:r>
    </w:p>
    <w:p>
      <w:r>
        <w:t>Support multiple errors per row</w:t>
      </w:r>
    </w:p>
    <w:p>
      <w:r>
        <w:t>Config-driven DQ rules</w:t>
      </w:r>
    </w:p>
    <w:p>
      <w:r>
        <w:t>Advanced validation (regex)</w:t>
      </w:r>
    </w:p>
    <w:p>
      <w:r>
        <w:t>Logging framework</w:t>
      </w:r>
    </w:p>
    <w:p>
      <w:r>
        <w:t>Cloud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