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NYC PAYROLL ANALYTICS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Engineering &amp; Warehouse Design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Supporting Technical Document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2.19M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Fiscal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$27.1B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Peak Payroll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Prepared by: Danish Ekbal Ahmad</w:t>
      </w:r>
    </w:p>
    <w:p>
      <w:pPr>
        <w:jc w:val="center"/>
      </w:pPr>
      <w:r>
        <w:rPr>
          <w:rFonts w:ascii="Arial" w:cs="Arial" w:eastAsia="Arial" w:hAnsi="Arial"/>
          <w:color w:val="2196A6"/>
          <w:sz w:val="20"/>
          <w:szCs w:val="20"/>
          <w:u w:val="single"/>
        </w:rPr>
        <w:t xml:space="preserve">github.com/danishahmad2025/nyc-payroll-analytics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A.  Data Profiling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profiling was run against the NYC Citywide Payroll CSV before any transformation. The table below summarises completeness across all 16 columns.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2,194,488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Salary Nulls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Column Inventory &amp; Null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56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Cells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 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— key join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 unique agencies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942  (&lt;0.1%)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952  (&lt;0.1%)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 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890,008 (40.6%)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 — many employees have no middle initial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Start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as string; parsed at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Location Borough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506,214 (23.1%)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Mapped to UNKNOWN in dim_location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 (&lt;0.1%)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1,963 distinct titles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 Status as of Jun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Salary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to NUMERIC in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Basis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Gross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to NUMERIC in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OT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to NUMERIC in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Other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 (0.0%)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to NUMERIC in ETL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Salary Distribution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Salary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2,194,488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with Bad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Base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$41,100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Base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Base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$350,000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$0.50 minimum salary is not erroneous — it reflects per-annum or per-diem employees paid on non-standard schedules. No salary cleaning beyond numeric casting was required.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B.  ETL Pipeline Execution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ETL pipeline runs in three sequential steps: staging load, dimension build, and chunked fact load. All 2,194,488 source rows were successfully processed with 112 rows discarded during surrogate-key resolution (referential integrity enforcement).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Staging Load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raw CSV was loaded directly into a staging table (staging_payroll) with no type casting, preserving original values for auditability.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 Loaded to Staging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2,194,488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Dimension Tables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dimension tables were populated by selecting distinct values from staging, then assigning surrogate integer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Loaded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dim_agency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row per unique agency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row per unique job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Boroughs + UNKNOWN catch-all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row per fiscal year (2020–2023)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676,439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employees across all years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Fact Table (Chunked Load)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avoid memory overflow on 2M+ rows, the fact table was loaded in chunks of approximately 100,000 rows. All 22 chunks completed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 per Chunk (approx.)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Fact Rows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2,194,376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Rows Dropped (key resolution)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on all foreign key columns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112 dropped rows resulted from employees in staging whose key combination could not be matched to a dimension record — a consequence of minor data inconsistencies in source names (e.g., trailing spaces, encoding differences) that were caught before entering the warehouse.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C.  Analysis Queries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queries run against the star schema. Each joins the central fact_payroll table to one or more dimension tables. Aggregation is always pushed to the database; no post-processing was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 — Yearly Payroll Trend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Computes total payroll (regular gross + overtime + other pay) per fiscal year to measure year-over-year spending trajectory.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t.fiscal_year,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SUM(fp.regular_gross_paid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+ fp.total_ot_paid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+ fp.total_other_pay) AS yearly_payroll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dim_time t ON fp.time_id = t.time_id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t.fiscal_year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t.fiscal_year;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 — Top 10 Agencies by Regular Gross Paid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Ranks the ten highest-spending agencies by total regular gross salary. UPPER/TRIM normalises inconsistent capitalisation in source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UPPER(TRIM(a.agency_name)) AS cleaned_agency,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SUM(fp.regular_gross_paid)  AS total_salary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dim_agency a ON fp.agency_id = a.agency_id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UPPER(TRIM(a.agency_name))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total_salary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LIMIT  10;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 — Payroll by Borough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UPPER(TRIM(l.borough)) AS cleaned_borough,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SUM(fp.regular_gross_paid) AS total_salary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dim_location l ON fp.location_id = l.location_id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UPPER(TRIM(l.borough))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total_salary DESC;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4 — Top 10 Job Titles by Average Base Salary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UPPER(TRIM(dt.title_description)) AS cleaned_title,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AVG(fp.base_salary)                AS avg_salary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dim_title dt ON fp.title_id = dt.title_id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UPPER(TRIM(dt.title_description))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avg_salary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LIMIT  10;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 — Top 10 Agencies by Overtime Spending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UPPER(TRIM(a.agency_name)) AS cleaned_agency,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SUM(fp.total_ot_paid)       AS overtime_cost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dim_agency a ON fp.agency_id = a.agency_id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UPPER(TRIM(a.agency_name))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overtime_cost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LIMIT  10;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 — Average Salary by Pay 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UPPER(TRIM(pay_basis)) AS cleaned_basis,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AVG(base_salary)        AS average_salary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UPPER(TRIM(pay_basis))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 BY average_salary DESC;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7 — Borough × Year Heatmap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Two-dimensional aggregation used to drive the borough-year heatmap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 t.fiscal_year,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UPPER(TRIM(l.borough)) AS cleaned_borough,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SUM(fp.regular_gross_paid) AS total_salary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  fact_payroll fp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dim_time t    ON fp.time_id    = t.time_id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  dim_location l ON fp.location_id = l.location_id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 BY t.fiscal_year, UPPER(TRIM(l.borough));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D.  Schema Design Reasoning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 Schema vs. Snowflake Schema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star schema was selected over snowflake for this dataset. The key differentiating factors are summarised below.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 Schema (Chosen)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Snowflake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JOINs per query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complexity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complexity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 depth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 — no sub-hierarchies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Forced normalisation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Aggregation performance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Slower (more joins)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tool compatibility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flattening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none of the five dimensions contain sub-hierarchies (e.g., Agency has no sub-agency level; Location has no city/state breakdown), snowflake normalisation would add JOIN overhead without reducing redundancy. Star schema is optimal.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Dimension Table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 Answered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dim_employee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received this payment?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dim_agency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government agency issued it?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job role was being compensated?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which borough does the employee work?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which fiscal year did this occur?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Surrogate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Natural keys are unreliable — agency names change, employee names have duplicates.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Integer JOINs are faster than VARCHAR(255) lookups at 2M+ row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SCD Type 2 readiness — surrogate keys allow tracking multiple versions of the same entity without breaking historical fact records.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Degenerate Dimensions (pay_basis, leave_status)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pay_basis (8 values) and leave_status (5 values) are stored directly in fact_payroll rather than as separate dimension tables. Industry best practice: low-cardinality attributes (&lt;10 values) with no descriptive attributes of their own are kept in the fact table to avoid unnecessary JOIN overhead.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E.  Key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Seven analyses were produced. The most business-significant findings are summarised below.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Payroll Grew 18.3% Over Four Years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citywide payroll increased from $22.9B (FY2020) to $27.1B (FY2023), an 18.3% rise over four fiscal years, outpacing typical inflation benchmarks.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Education &amp; NYPD Dominate Spending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Department of Education accounts for $30.2B in cumulative gross pay — more than double the NYPD's $14.3B. These two agencies alone represent a disproportionate share of total payroll.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Manhattan Drives Geographic Spending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Manhattan accounts for $41B in total payroll, followed by a $20B 'UNKNOWN' borough bucket — indicating that 23% of records lack a valid borough and warrant data quality attention.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Pension Advisors Are the Highest-Paid Title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top average salary by job title is Pension Investment Advisor at $289K — substantially higher than operational or uniformed service roles.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NYPD &amp; FDNY Lead Overtime Spending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NYPD accrued $2.8B in overtime across the four-year period; FDNY $1.4B. Combined, public safety overtime accounts for a significant share of the citywide OT budget.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A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Per Annum Workers Earn the Most on Average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Employees paid on a per-annum basis average $69K, significantly higher than per-diem or hourly counterparts, reflecting the concentration of professional and managerial roles in that category.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F.  Execution Guide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 steps below to reproduce the full pipeline from raw CSV to generated charts.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3.8+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scripts and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warehouse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package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 Python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pandas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psycopg2-binary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sqlalchemy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matplotlib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seaborn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1. Clone the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git clone https://github.com/danishahmad2025/nyc-payroll-analytics.git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cd nyc-payroll-analytics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2. Install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pip install pandas psycopg2-binary sqlalchemy matplotlib seaborn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3. Download dataset from Kaggle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   Save as: data/Citywide_Payroll_Data__Fiscal_Year_.csv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4. Create the PostgreSQL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psql -U postgres -c "CREATE DATABASE payroll_db;"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5. Update DB credentials in etl.py and analysis.py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   DB_USER     = "postgres"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   DB_PASSWORD = "your_password"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6. (Optional) Run data profiling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python scripts/data_profiling.py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7. Run ETL pipeline — builds entire warehouse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python scripts/etl.py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8. Run analysis and generate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python scripts/analysis.py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   Charts saved to: charts/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data_profiling.py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 profiling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Populated star schema in PostgreSQL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PNG charts in charts/ folder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G.  Chart Output Reference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charts are saved as PNG files in the charts/ directory after running analysis.py.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3200"/>
        <w:gridCol w:w="2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Yearly Payroll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1_yearly_payroll_trend.png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$22.9B to $27.1B (+18.3%)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Agencies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2_top_10_agencies.png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 $30.2B, NYPD $14.3B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Borough Payroll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3_borough_payroll_distribution.png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Manhattan $41B dominates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Job Titles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4_top_job_titles.png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Pension Advisor avg $289K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Overtime by Agency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5_top_overtime_agencies.png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NYPD $2.8B, FDNY $1.4B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Basis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6_pay_basis_analysis.png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Annum avg $69K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Borough-Year Heatmap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7_borough_yearly_heatmap.png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Manhattan leads all 4 years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 w:space="4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NYC Payroll Analytics  |  Danish Ekbal Ahmad  |  </w:t>
      </w:r>
      <w:r>
        <w:rPr>
          <w:rFonts w:ascii="Arial" w:cs="Arial" w:eastAsia="Arial" w:hAnsi="Arial"/>
          <w:color w:val="2196A6"/>
          <w:sz w:val="18"/>
          <w:szCs w:val="18"/>
          <w:u w:val="single"/>
        </w:rPr>
        <w:t xml:space="preserve">github.com/danishahmad2025/nyc-payroll-analytics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Danish Ekbal Ahmad  | 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NYC Payroll Analytics</w:t>
    </w:r>
    <w:r>
      <w:rPr>
        <w:rFonts w:ascii="Arial" w:cs="Arial" w:eastAsia="Arial" w:hAnsi="Arial"/>
        <w:color w:val="888888"/>
        <w:sz w:val="20"/>
        <w:szCs w:val="20"/>
      </w:rPr>
      <w:t xml:space="preserve">  |  Data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2026-05-15T19:20:33.476Z</dcterms:created>
  <dcterms:modified xsi:type="dcterms:W3CDTF">2026-05-15T19:20:33.476Z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