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>
          <w:b w:val="1"/>
          <w:color w:val="188038"/>
        </w:rPr>
      </w:pPr>
      <w:bookmarkStart w:colFirst="0" w:colLast="0" w:name="_4xd4d1ujl2d8" w:id="0"/>
      <w:bookmarkEnd w:id="0"/>
      <w:r w:rsidDel="00000000" w:rsidR="00000000" w:rsidRPr="00000000">
        <w:rPr>
          <w:b w:val="1"/>
          <w:color w:val="188038"/>
          <w:rtl w:val="0"/>
        </w:rPr>
        <w:t xml:space="preserve">Case Study: Optimizing Operational Performance of a Maritime Fleet Using Clustering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95vohtffg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logistics company manages a diverse fleet of ships transporting goods across various routes. Despite access to detailed operational data, the management lacks clarity on which types of voyages are cost-effective, which need optimization, and how operational patterns relate to ship performance.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/>
      </w:pPr>
      <w:bookmarkStart w:colFirst="0" w:colLast="0" w:name="_edufq8ysitxc" w:id="2"/>
      <w:bookmarkEnd w:id="2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f68tannsn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Problem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"Can we segment ship voyages into meaningful operational clusters to optimize cost, improve voyage planning, and identify underperforming fleet segments?"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tasked with building a </w:t>
      </w:r>
      <w:r w:rsidDel="00000000" w:rsidR="00000000" w:rsidRPr="00000000">
        <w:rPr>
          <w:b w:val="1"/>
          <w:rtl w:val="0"/>
        </w:rPr>
        <w:t xml:space="preserve">K-Means clustering model</w:t>
      </w:r>
      <w:r w:rsidDel="00000000" w:rsidR="00000000" w:rsidRPr="00000000">
        <w:rPr>
          <w:rtl w:val="0"/>
        </w:rPr>
        <w:t xml:space="preserve"> that helps classify voyages into different performance groups - such as cost-efficient, high-revenue, underperforming, etc. These insights will help the business: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 operational inefficiencies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cargo distribution and route planning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ship-specific improvements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data-driven decisions on engine types, routes, and maintenance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k7siic9n4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Columns Explained</w:t>
      </w:r>
    </w:p>
    <w:tbl>
      <w:tblPr>
        <w:tblStyle w:val="Table1"/>
        <w:tblW w:w="12555.0" w:type="dxa"/>
        <w:jc w:val="left"/>
        <w:tblInd w:w="-7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9075"/>
        <w:tblGridChange w:id="0">
          <w:tblGrid>
            <w:gridCol w:w="3480"/>
            <w:gridCol w:w="90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Date of the voyage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Ship_Type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Type of ship (e.g., Container, Bulk Carrier, Fish Carrier)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Nature of the voyage (Short-haul, Long-haul, Transoceanic)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Engine_Type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Type of engine used (e.g., Diesel, Steam Turbine, HFO)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Maintenance_Status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Current condition of the ship’s maintenance (Good, Fair, Critical)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Speed_Over_Ground_knots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Ship’s average speed during voyage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Engine_Power_kW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Power output of the ship’s engine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Distance_Traveled_nm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Distance of the voyage in nautical miles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Draft_meters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Vertical distance between waterline and bottom of the hull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Weather_Condition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Weather during voyage (Moderate, Rough,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Cargo_Weight_tons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Cargo carried in tons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Operational_Cost_USD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Cost incurred for the voyage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Revenue_per_Voyage_USD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Revenue generated from the voyage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Turnaround_Time_hours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Total time the ship took for the voyage including port delays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Efficiency_nm_per_kWh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Distance efficiency based on power consumed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Seasonal_Impact_Score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Environmental or seasonal impact score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Weekly_Voyage_Count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Number of voyages by this ship in a 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Average_Load_Percentage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Average load percentage vs max capacity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zvsnhjo5h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Your Task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to: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</w:t>
      </w:r>
      <w:r w:rsidDel="00000000" w:rsidR="00000000" w:rsidRPr="00000000">
        <w:rPr>
          <w:rtl w:val="0"/>
        </w:rPr>
        <w:t xml:space="preserve"> the dataset: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categorical variables via encoding.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numerical features.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values/Duplicates/Errors  if any.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features</w:t>
      </w:r>
      <w:r w:rsidDel="00000000" w:rsidR="00000000" w:rsidRPr="00000000">
        <w:rPr>
          <w:rtl w:val="0"/>
        </w:rPr>
        <w:t xml:space="preserve"> relevant to operational performance (hint: cost, revenue, load, efficiency, cargo weight, route type, engine power).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K-Means Clustering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Elbow Method and Silhouette Score to find the optimal number of clusters.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clusters using PCA or t-SNE.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 each cluster (e.g., "Cluster A = High Efficiency, Low Cost").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 Insights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cluster is most cost-effective?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ship or route types appear in underperforming clusters?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can these insights help optimize future voyages?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v7x8f2u5o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Marks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 section in your report titled </w:t>
      </w:r>
      <w:r w:rsidDel="00000000" w:rsidR="00000000" w:rsidRPr="00000000">
        <w:rPr>
          <w:b w:val="1"/>
          <w:rtl w:val="0"/>
        </w:rPr>
        <w:t xml:space="preserve">"Business Recommendations"</w:t>
      </w:r>
      <w:r w:rsidDel="00000000" w:rsidR="00000000" w:rsidRPr="00000000">
        <w:rPr>
          <w:rtl w:val="0"/>
        </w:rPr>
        <w:t xml:space="preserve"> where you suggest: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routes to optimize or discontinue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ship configurations for maximum profitability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recommendations based on cluster trends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  <w:color w:val="188038"/>
        </w:rPr>
      </w:pPr>
      <w:r w:rsidDel="00000000" w:rsidR="00000000" w:rsidRPr="00000000">
        <w:rPr>
          <w:i w:val="1"/>
          <w:color w:val="188038"/>
          <w:rtl w:val="0"/>
        </w:rPr>
        <w:t xml:space="preserve">This case study mirrors real scenarios in: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color w:val="188038"/>
        </w:rPr>
      </w:pPr>
      <w:r w:rsidDel="00000000" w:rsidR="00000000" w:rsidRPr="00000000">
        <w:rPr>
          <w:i w:val="1"/>
          <w:color w:val="188038"/>
          <w:rtl w:val="0"/>
        </w:rPr>
        <w:t xml:space="preserve">Maritime logistics optimization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188038"/>
        </w:rPr>
      </w:pPr>
      <w:r w:rsidDel="00000000" w:rsidR="00000000" w:rsidRPr="00000000">
        <w:rPr>
          <w:i w:val="1"/>
          <w:color w:val="188038"/>
          <w:rtl w:val="0"/>
        </w:rPr>
        <w:t xml:space="preserve">Fleet management systems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188038"/>
        </w:rPr>
      </w:pPr>
      <w:r w:rsidDel="00000000" w:rsidR="00000000" w:rsidRPr="00000000">
        <w:rPr>
          <w:i w:val="1"/>
          <w:color w:val="188038"/>
          <w:rtl w:val="0"/>
        </w:rPr>
        <w:t xml:space="preserve">Data-driven supply chain efficiency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188038"/>
          <w:rtl w:val="0"/>
        </w:rPr>
        <w:t xml:space="preserve">Recommender systems for operational decisions</w:t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kGik5xBe9rRdjjsGksPvXxUKU2Zsdz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