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2"/>
        <w:gridCol w:w="2153"/>
        <w:gridCol w:w="2331"/>
        <w:gridCol w:w="2439"/>
      </w:tblGrid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Style w:val="docdata"/>
                <w:rFonts w:ascii="Times New Roman" w:hAnsi="Times New Roman" w:cs="Times New Roman"/>
                <w:color w:val="000000"/>
                <w:sz w:val="28"/>
                <w:szCs w:val="28"/>
              </w:rPr>
              <w:t>Классификация</w:t>
            </w:r>
            <w:r w:rsidRPr="00A17F7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ООПТ</w:t>
            </w:r>
          </w:p>
        </w:tc>
        <w:tc>
          <w:tcPr>
            <w:tcW w:w="2336" w:type="dxa"/>
          </w:tcPr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Style w:val="docdata"/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Название </w:t>
            </w:r>
            <w:r w:rsidRPr="00A17F7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ООПТ</w:t>
            </w:r>
          </w:p>
        </w:tc>
        <w:tc>
          <w:tcPr>
            <w:tcW w:w="2336" w:type="dxa"/>
          </w:tcPr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Style w:val="docdata"/>
                <w:rFonts w:ascii="Times New Roman" w:hAnsi="Times New Roman" w:cs="Times New Roman"/>
                <w:color w:val="000000"/>
                <w:sz w:val="28"/>
                <w:szCs w:val="28"/>
              </w:rPr>
              <w:t>Местоположение</w:t>
            </w:r>
          </w:p>
        </w:tc>
        <w:tc>
          <w:tcPr>
            <w:tcW w:w="2337" w:type="dxa"/>
          </w:tcPr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Style w:val="docdata"/>
                <w:rFonts w:ascii="Times New Roman" w:hAnsi="Times New Roman" w:cs="Times New Roman"/>
                <w:color w:val="000000"/>
                <w:sz w:val="28"/>
                <w:szCs w:val="28"/>
              </w:rPr>
              <w:t>Особенности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pStyle w:val="144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17F7C">
              <w:rPr>
                <w:color w:val="000000"/>
                <w:sz w:val="28"/>
                <w:szCs w:val="28"/>
              </w:rPr>
              <w:t>Заповедник (биосферный заповедник)</w:t>
            </w:r>
          </w:p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Серенгети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Танзания, Восточная Африка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Создан для сохранения крупнейшей в мире системы миграций миллионов животных (антилоп гну, зебр, газелей) и популяций крупных хищников (львов, леопардов, гепардов).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pStyle w:val="1420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17F7C">
              <w:rPr>
                <w:color w:val="000000"/>
                <w:sz w:val="28"/>
                <w:szCs w:val="28"/>
              </w:rPr>
              <w:t>Национальный парк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Йеллоустонский</w:t>
            </w:r>
            <w:proofErr w:type="spellEnd"/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США, штаты Вайоминг, Монтана, Айдахо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Первый в мире национальный парк (1872 г.). Создан для сохранения уникальных геотермальных объектов (гейзеров, горячих источников), а также дикой природы (бизоны, медведи гризли, волки).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Style w:val="docdata"/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Природный парк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Татранский</w:t>
            </w:r>
            <w:proofErr w:type="spellEnd"/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Словакия/Польша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Создан для охраны уникальных альпийских экосистем и ландшафтов Высоких Татр, включая горные озера, водопады и пещеры, а также для развития регулируемого туризма.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Style w:val="docdata"/>
                <w:rFonts w:ascii="Times New Roman" w:hAnsi="Times New Roman" w:cs="Times New Roman"/>
                <w:color w:val="000000"/>
                <w:sz w:val="28"/>
                <w:szCs w:val="28"/>
              </w:rPr>
              <w:t>Заказник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Заповедник "Мыс Доброй Надежды"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Южно-Африканская Республика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Создан для сохранения уникального флористического царства Капской области (Капское флористическое царство) с его огромным разнообразием эндемичных растений (в частности, протейных).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pStyle w:val="141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17F7C">
              <w:rPr>
                <w:color w:val="000000"/>
                <w:sz w:val="28"/>
                <w:szCs w:val="28"/>
              </w:rPr>
              <w:t>Памятник природы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Гейзер "Старый служака"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 xml:space="preserve">США, </w:t>
            </w:r>
            <w:proofErr w:type="spellStart"/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Йеллоустонский</w:t>
            </w:r>
            <w:proofErr w:type="spellEnd"/>
            <w:r w:rsidRPr="00A17F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17F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национальный парк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Один из самых предсказуемых гейзеров на Земле. </w:t>
            </w:r>
            <w:r w:rsidRPr="00A17F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Охраняется как уникальный геологический объект, демонстрирующий мощь подземных термальных процессов.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pStyle w:val="a4"/>
              <w:spacing w:line="360" w:lineRule="auto"/>
              <w:jc w:val="both"/>
              <w:rPr>
                <w:sz w:val="28"/>
                <w:szCs w:val="28"/>
              </w:rPr>
            </w:pPr>
            <w:r w:rsidRPr="00A17F7C">
              <w:rPr>
                <w:color w:val="000000"/>
                <w:sz w:val="28"/>
                <w:szCs w:val="28"/>
              </w:rPr>
              <w:lastRenderedPageBreak/>
              <w:t>Памятник всемирного наследия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Большой Барьерный риф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Австралия, Коралловое море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 xml:space="preserve">Крупнейший в мире коралловый риф. Внесен в список ЮНЕСКО для защиты его </w:t>
            </w:r>
            <w:proofErr w:type="spellStart"/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исклютельного</w:t>
            </w:r>
            <w:proofErr w:type="spellEnd"/>
            <w:r w:rsidRPr="00A17F7C">
              <w:rPr>
                <w:rFonts w:ascii="Times New Roman" w:hAnsi="Times New Roman" w:cs="Times New Roman"/>
                <w:sz w:val="28"/>
                <w:szCs w:val="28"/>
              </w:rPr>
              <w:t xml:space="preserve"> биоразнообразия, включая тысячи видов рыб, моллюсков и кораллов.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pStyle w:val="a4"/>
              <w:spacing w:line="360" w:lineRule="auto"/>
              <w:jc w:val="both"/>
              <w:rPr>
                <w:sz w:val="28"/>
                <w:szCs w:val="28"/>
              </w:rPr>
            </w:pPr>
            <w:r w:rsidRPr="00A17F7C">
              <w:rPr>
                <w:color w:val="000000"/>
                <w:sz w:val="28"/>
                <w:szCs w:val="28"/>
              </w:rPr>
              <w:t>Дендрологический парк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Арнольд Арборетум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США, г. Бостон, штат Массачусетс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 xml:space="preserve">Создан Гарвардским университетом для научных исследований и образования в области дендрологии (изучения древесных </w:t>
            </w:r>
            <w:r w:rsidRPr="00A17F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растений). Содержит одну из самых полных коллекций деревьев и кустарников в Северной Америке.</w:t>
            </w:r>
          </w:p>
        </w:tc>
      </w:tr>
      <w:tr w:rsidR="00D933A2" w:rsidRPr="00A17F7C" w:rsidTr="00D933A2">
        <w:tc>
          <w:tcPr>
            <w:tcW w:w="2336" w:type="dxa"/>
          </w:tcPr>
          <w:p w:rsidR="00D933A2" w:rsidRPr="00A17F7C" w:rsidRDefault="00D933A2" w:rsidP="00A17F7C">
            <w:pPr>
              <w:pStyle w:val="a4"/>
              <w:spacing w:line="360" w:lineRule="auto"/>
              <w:jc w:val="both"/>
              <w:rPr>
                <w:sz w:val="28"/>
                <w:szCs w:val="28"/>
              </w:rPr>
            </w:pPr>
            <w:bookmarkStart w:id="0" w:name="_GoBack"/>
            <w:r w:rsidRPr="00A17F7C">
              <w:rPr>
                <w:color w:val="000000"/>
                <w:sz w:val="28"/>
                <w:szCs w:val="28"/>
              </w:rPr>
              <w:lastRenderedPageBreak/>
              <w:t>Ботанический сад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Королевские ботанические сады Кью</w:t>
            </w:r>
          </w:p>
        </w:tc>
        <w:tc>
          <w:tcPr>
            <w:tcW w:w="2336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Великобритания, г. Лондон</w:t>
            </w:r>
          </w:p>
        </w:tc>
        <w:tc>
          <w:tcPr>
            <w:tcW w:w="2337" w:type="dxa"/>
          </w:tcPr>
          <w:p w:rsidR="00D933A2" w:rsidRPr="00A17F7C" w:rsidRDefault="00A17F7C" w:rsidP="00A17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7F7C">
              <w:rPr>
                <w:rFonts w:ascii="Times New Roman" w:hAnsi="Times New Roman" w:cs="Times New Roman"/>
                <w:sz w:val="28"/>
                <w:szCs w:val="28"/>
              </w:rPr>
              <w:t>Основан в XVIII веке. Создан как научно-исследовательский и образовательный центр по изучению и сохранению мирового разнообразия растений. Обладает одной из самых крупных и известных ботанических коллекций в мире.</w:t>
            </w:r>
          </w:p>
        </w:tc>
      </w:tr>
      <w:bookmarkEnd w:id="0"/>
    </w:tbl>
    <w:p w:rsidR="00A17F7C" w:rsidRPr="00D933A2" w:rsidRDefault="00A17F7C" w:rsidP="00D93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17F7C" w:rsidRPr="00D93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3A2"/>
    <w:rsid w:val="002E4453"/>
    <w:rsid w:val="00612FD9"/>
    <w:rsid w:val="00A17F7C"/>
    <w:rsid w:val="00D9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04A41"/>
  <w15:chartTrackingRefBased/>
  <w15:docId w15:val="{2A23C62C-6E25-49C9-A940-8CBE7FCC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324,bqiaagaaeyqcaaagiaiaaaotbaaabaeeaaaaaaaaaaaaaaaaaaaaaaaaaaaaaaaaaaaaaaaaaaaaaaaaaaaaaaaaaaaaaaaaaaaaaaaaaaaaaaaaaaaaaaaaaaaaaaaaaaaaaaaaaaaaaaaaaaaaaaaaaaaaaaaaaaaaaaaaaaaaaaaaaaaaaaaaaaaaaaaaaaaaaaaaaaaaaaaaaaaaaaaaaaaaaaaaaaaaaaaa"/>
    <w:basedOn w:val="a0"/>
    <w:rsid w:val="00D933A2"/>
  </w:style>
  <w:style w:type="paragraph" w:customStyle="1" w:styleId="1445">
    <w:name w:val="1445"/>
    <w:aliases w:val="bqiaagaaeyqcaaagiaiaaammbqaabrofaaaaaaaaaaaaaaaaaaaaaaaaaaaaaaaaaaaaaaaaaaaaaaaaaaaaaaaaaaaaaaaaaaaaaaaaaaaaaaaaaaaaaaaaaaaaaaaaaaaaaaaaaaaaaaaaaaaaaaaaaaaaaaaaaaaaaaaaaaaaaaaaaaaaaaaaaaaaaaaaaaaaaaaaaaaaaaaaaaaaaaaaaaaaaaaaaaaaaaaa"/>
    <w:basedOn w:val="a"/>
    <w:rsid w:val="00D9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20">
    <w:name w:val="1420"/>
    <w:aliases w:val="bqiaagaaeyqcaaagiaiaaapzbaaabqefaaaaaaaaaaaaaaaaaaaaaaaaaaaaaaaaaaaaaaaaaaaaaaaaaaaaaaaaaaaaaaaaaaaaaaaaaaaaaaaaaaaaaaaaaaaaaaaaaaaaaaaaaaaaaaaaaaaaaaaaaaaaaaaaaaaaaaaaaaaaaaaaaaaaaaaaaaaaaaaaaaaaaaaaaaaaaaaaaaaaaaaaaaaaaaaaaaaaaaaa"/>
    <w:basedOn w:val="a"/>
    <w:rsid w:val="00D9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18">
    <w:name w:val="1418"/>
    <w:aliases w:val="bqiaagaaeyqcaaagiaiaaapxbaaabf8eaaaaaaaaaaaaaaaaaaaaaaaaaaaaaaaaaaaaaaaaaaaaaaaaaaaaaaaaaaaaaaaaaaaaaaaaaaaaaaaaaaaaaaaaaaaaaaaaaaaaaaaaaaaaaaaaaaaaaaaaaaaaaaaaaaaaaaaaaaaaaaaaaaaaaaaaaaaaaaaaaaaaaaaaaaaaaaaaaaaaaaaaaaaaaaaaaaaaaaaa"/>
    <w:basedOn w:val="a"/>
    <w:rsid w:val="00D9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D9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933A2"/>
    <w:rPr>
      <w:b/>
      <w:bCs/>
    </w:rPr>
  </w:style>
  <w:style w:type="character" w:styleId="a6">
    <w:name w:val="Hyperlink"/>
    <w:basedOn w:val="a0"/>
    <w:uiPriority w:val="99"/>
    <w:unhideWhenUsed/>
    <w:rsid w:val="00D933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9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2025-10-08T09:39:00Z</dcterms:created>
  <dcterms:modified xsi:type="dcterms:W3CDTF">2025-10-08T09:59:00Z</dcterms:modified>
</cp:coreProperties>
</file>